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ASSISTÊNCIA DE ENFERMAGEM NA BALNEOTERAPIA EM GRANDES QUEIMADOS: REVISÃO DA LITERATURA E PERSPECTIVAS FUTURAS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Pele e Feridas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queimaduras são lesões nos tecidos corporais resultante do contato direto com agentes térmicos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químicos ou biológicos.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considerados como grandes queimados as crianças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adultos e idosos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apresentarem, respectivamente, mais de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0%, 20% e 10%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 superfície corporal comprometida. Ademais, infecções secundárias e a desidratação são complicações comumente identificadas no contexto das grandes queimaduras e, eventualmente, resultam no óbito do paciente. Com vistas a possibilitar a antissepsia e prevenir agravos, a balneoterapia emerge como uma terapia eficaz, além de estimular a cicatrização da área comprometida. Isso posto, como ciência também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voltada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a prevenção de agravos, a Enfermagem desempenha papel crucial na assistência do grande queimado submetido à balneoterapia, realizando o cuidado de forma ativa, diuturnamente, durante todas as etapas do procedimento e dos curativos do referido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Identificar as principais condutas utilizadas pelo enfermeiro para o grande queimado submetido à balneoterapia.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Decorre de uma revisão de literatura, com caráter qualitativo e exploratório, conduzida em julho de 2024, nas Bases de Dados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Scientific Electronic Library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Latin American and Caribbean Health Sciences Literature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Virtual Health Library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através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dos descritores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Queimaduras’’, “‘Balneoterapia’’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‘‘Enfermagem’’. A amostra foi integrada a partir dos seguintes critérios de inclusão: artigos disponíveis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; na íntegra; gratuitos; nos idiomas português ou inglês, divulgados no período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197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5 a 2024 e que elencaram as principais estratégias clínicas aplicadas por enfermeiros para pacientes vítimas de queimaduras submetidos à balneoterapia. Foram preteridos os artigos reiterados e que não atenderam aos critérios pré-estabelecidos.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Emergiram 18 artigos e, após leitura na íntegra, apenas 6 satisfizeram as condições pré-estabelecidas. De imediato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faz-se necessário frisar o quão imperativa 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necessidade da realização de mais estudos pela Enfermagem os quais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o tema exposto, visto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importância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procedimento para a vida dos pacientes. Adicionalmente, foi possível observar a balneoterapia como procedimento mais utilizado no cuidado do queimado grave, com a finalidade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higienizar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tratar e mitigar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lesões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paciente. Em relação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banho terapêutico, foi evidenciado a responsabilidade do enfermeiro 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apoio durante toda a assistência, com intuito de prevenir agravos e viabilizar condições seguras e estéreis.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Outrossim, foi observado que os queimados críticos podem sofrer desinformação sobre o procedimento, por isso se faz necessário a atuação do profissional como agente educador. Além disso, tais pacientes podem passar por longas jornadas de restrição alimentar e hidratação oral, pois o banho necessita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sedação e, por veze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s, são prolongadas pelo atraso.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fim, utilizar o picolé de gelo para hidratação dos pacientes foi visto como um método positivo para reduzir a desidratação.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Posto isso, a balneoterapia é um procedimento essencial no tratamento curativo do paciente com queimaduras graves. Do mesmo modo, participando de todo o protocolo terapêutico, desde sua preparação, este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profissional de Enfermagem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 assegurar uma assistência humanizada, segura e benéfica, além de fornecer informações claras sobre o procedimento. Assim,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envolvido na balneoterapia deve fomentar o conhecimento científico, contribuir com novas publicações e fortalecer a ciência da Enfermagem.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Queimaduras; Balneoterapia; Enfermagem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ALMERON, R. P.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Experiencing the desert: Case report of a burnt thirsty patient.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Queimaduras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20, n. 1, p. 66-69, 2021. Acesso em: 20 Jul. 2024.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COSTA, P. C. P.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Nursing care directed to burned patients: a scoping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76, n. 3, 2023. Disponível 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https://doi.org/10.1590/0034-7167-2022-0205pt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 20 Jul. 2024.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CRUZ, A. O.; MULLER, L. Balneoterapia do paciente queimado sistematização do atendimento de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29, n. 2, p. 87–90, 1976. Disponível 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https://doi.org/10.1590/0034-716719760002000012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Acesso em: 18 Jul.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