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5EA4" w14:textId="035C4A52" w:rsidR="00534CB2" w:rsidRDefault="002302D8" w:rsidP="00A23AAE">
      <w:pPr>
        <w:jc w:val="center"/>
        <w:rPr>
          <w:rFonts w:eastAsia="Calibri" w:cs="Arial"/>
          <w:b/>
        </w:rPr>
      </w:pPr>
      <w:r>
        <w:rPr>
          <w:rFonts w:eastAsia="Calibri" w:cs="Arial"/>
          <w:b/>
        </w:rPr>
        <w:t>OSTEOPOROSE INDUZIDA PELO USO DE GLICOCORTICOIDES EM MULHERES NA MENOPAUSA: UMA REVISÃO SIS</w:t>
      </w:r>
      <w:r w:rsidR="009552F8">
        <w:rPr>
          <w:rFonts w:eastAsia="Calibri" w:cs="Arial"/>
          <w:b/>
        </w:rPr>
        <w:t>TEMÁTICA</w:t>
      </w:r>
    </w:p>
    <w:p w14:paraId="069BCB6A" w14:textId="77777777" w:rsidR="00A23AAE" w:rsidRPr="005E2B5F" w:rsidRDefault="00A23AAE" w:rsidP="00A23AAE">
      <w:pPr>
        <w:jc w:val="center"/>
      </w:pPr>
    </w:p>
    <w:p w14:paraId="0AD3EF8B" w14:textId="43E01588" w:rsidR="00534CB2" w:rsidRPr="00534CB2" w:rsidRDefault="002302D8" w:rsidP="00D73843">
      <w:pPr>
        <w:rPr>
          <w:rFonts w:eastAsia="Calibri" w:cs="Arial"/>
        </w:rPr>
      </w:pPr>
      <w:r>
        <w:rPr>
          <w:rFonts w:eastAsia="Calibri" w:cs="Arial"/>
          <w:b/>
          <w:bCs/>
          <w:u w:val="single"/>
        </w:rPr>
        <w:t>Bárbara Julia de Farias Canuto</w:t>
      </w:r>
      <w:r w:rsidR="00534CB2" w:rsidRPr="419BEB8E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  <w:b/>
          <w:bCs/>
        </w:rPr>
        <w:t xml:space="preserve">; </w:t>
      </w:r>
      <w:r>
        <w:rPr>
          <w:rFonts w:eastAsia="Calibri" w:cs="Arial"/>
        </w:rPr>
        <w:t>Eryssa Emanuelly Teixeira Torres</w:t>
      </w:r>
      <w:r w:rsidR="009552F8" w:rsidRPr="419BEB8E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</w:rPr>
        <w:t xml:space="preserve">; </w:t>
      </w:r>
      <w:r>
        <w:rPr>
          <w:rFonts w:eastAsia="Calibri" w:cs="Arial"/>
        </w:rPr>
        <w:t>Laís Palmeira Lamenha</w:t>
      </w:r>
      <w:r w:rsidR="00D73843" w:rsidRPr="419BEB8E">
        <w:rPr>
          <w:rFonts w:eastAsia="Calibri" w:cs="Arial"/>
          <w:vertAlign w:val="superscript"/>
        </w:rPr>
        <w:t>1</w:t>
      </w:r>
      <w:r w:rsidR="00D73843">
        <w:rPr>
          <w:rFonts w:eastAsia="Calibri" w:cs="Arial"/>
          <w:vertAlign w:val="superscript"/>
        </w:rPr>
        <w:t>;</w:t>
      </w:r>
      <w:r>
        <w:rPr>
          <w:rFonts w:eastAsia="Calibri" w:cs="Arial"/>
        </w:rPr>
        <w:t xml:space="preserve"> Liana Ferro Lima Menezes</w:t>
      </w:r>
      <w:r w:rsidR="009552F8" w:rsidRPr="419BEB8E">
        <w:rPr>
          <w:rFonts w:eastAsia="Calibri" w:cs="Arial"/>
          <w:vertAlign w:val="superscript"/>
        </w:rPr>
        <w:t>1</w:t>
      </w:r>
      <w:r>
        <w:rPr>
          <w:rFonts w:eastAsia="Calibri" w:cs="Arial"/>
        </w:rPr>
        <w:t>; Maria Cecília Tereza Rodrigues de Lima</w:t>
      </w:r>
      <w:r w:rsidR="009552F8" w:rsidRPr="419BEB8E">
        <w:rPr>
          <w:rFonts w:eastAsia="Calibri" w:cs="Arial"/>
          <w:vertAlign w:val="superscript"/>
        </w:rPr>
        <w:t>1</w:t>
      </w:r>
      <w:r>
        <w:rPr>
          <w:rFonts w:eastAsia="Calibri" w:cs="Arial"/>
        </w:rPr>
        <w:t>; Maria Fernanda Amaral Barbosa</w:t>
      </w:r>
      <w:r w:rsidR="009552F8" w:rsidRPr="419BEB8E">
        <w:rPr>
          <w:rFonts w:eastAsia="Calibri" w:cs="Arial"/>
          <w:vertAlign w:val="superscript"/>
        </w:rPr>
        <w:t>1</w:t>
      </w:r>
      <w:r>
        <w:rPr>
          <w:rFonts w:eastAsia="Calibri" w:cs="Arial"/>
        </w:rPr>
        <w:t>;</w:t>
      </w:r>
      <w:r w:rsidR="00534CB2" w:rsidRPr="419BEB8E">
        <w:rPr>
          <w:rFonts w:eastAsia="Calibri" w:cs="Arial"/>
        </w:rPr>
        <w:t xml:space="preserve"> </w:t>
      </w:r>
      <w:r>
        <w:rPr>
          <w:rFonts w:eastAsia="Calibri" w:cs="Arial"/>
        </w:rPr>
        <w:t>Anansa Bezerra de Aquino</w:t>
      </w:r>
      <w:r w:rsidR="009552F8" w:rsidRPr="50192890">
        <w:rPr>
          <w:rFonts w:eastAsia="Calibri" w:cs="Arial"/>
          <w:vertAlign w:val="superscript"/>
        </w:rPr>
        <w:t>2</w:t>
      </w:r>
    </w:p>
    <w:p w14:paraId="074E05C9" w14:textId="77777777" w:rsidR="009552F8" w:rsidRPr="009552F8" w:rsidRDefault="00534CB2" w:rsidP="50192890">
      <w:pPr>
        <w:rPr>
          <w:rFonts w:eastAsia="Calibri" w:cs="Arial"/>
          <w:sz w:val="16"/>
          <w:szCs w:val="16"/>
        </w:rPr>
      </w:pPr>
      <w:r w:rsidRPr="009552F8">
        <w:rPr>
          <w:rFonts w:eastAsia="Calibri" w:cs="Arial"/>
          <w:sz w:val="16"/>
          <w:szCs w:val="16"/>
          <w:vertAlign w:val="superscript"/>
        </w:rPr>
        <w:t xml:space="preserve">1 </w:t>
      </w:r>
      <w:r w:rsidR="002302D8" w:rsidRPr="009552F8">
        <w:rPr>
          <w:rFonts w:eastAsia="Calibri" w:cs="Arial"/>
          <w:sz w:val="16"/>
          <w:szCs w:val="16"/>
        </w:rPr>
        <w:t>Discente do curso de Medicina do Centro Universitário Cesmac</w:t>
      </w:r>
      <w:r w:rsidRPr="009552F8">
        <w:rPr>
          <w:rFonts w:eastAsia="Calibri" w:cs="Arial"/>
          <w:sz w:val="16"/>
          <w:szCs w:val="16"/>
        </w:rPr>
        <w:t>;</w:t>
      </w:r>
    </w:p>
    <w:p w14:paraId="48F08DA2" w14:textId="70A86595" w:rsidR="00534CB2" w:rsidRPr="009552F8" w:rsidRDefault="00534CB2" w:rsidP="50192890">
      <w:pPr>
        <w:rPr>
          <w:rFonts w:eastAsia="Calibri" w:cs="Arial"/>
          <w:sz w:val="16"/>
          <w:szCs w:val="16"/>
        </w:rPr>
      </w:pPr>
      <w:r w:rsidRPr="009552F8">
        <w:rPr>
          <w:rFonts w:eastAsia="Calibri" w:cs="Arial"/>
          <w:sz w:val="16"/>
          <w:szCs w:val="16"/>
          <w:vertAlign w:val="superscript"/>
        </w:rPr>
        <w:t xml:space="preserve">2 </w:t>
      </w:r>
      <w:r w:rsidR="009552F8" w:rsidRPr="009552F8">
        <w:rPr>
          <w:rFonts w:eastAsia="Calibri" w:cs="Arial"/>
          <w:sz w:val="16"/>
          <w:szCs w:val="16"/>
        </w:rPr>
        <w:t>Docente do curso de Medicina do Centro Universitário Cesmac</w:t>
      </w:r>
      <w:r w:rsidRPr="009552F8">
        <w:rPr>
          <w:rFonts w:eastAsia="Calibri" w:cs="Arial"/>
          <w:sz w:val="16"/>
          <w:szCs w:val="16"/>
        </w:rPr>
        <w:t>;</w:t>
      </w:r>
    </w:p>
    <w:p w14:paraId="597BFFDF" w14:textId="0FBB6603" w:rsidR="00534CB2" w:rsidRPr="009552F8" w:rsidRDefault="00534CB2" w:rsidP="50192890">
      <w:pPr>
        <w:rPr>
          <w:rFonts w:eastAsia="Calibri" w:cs="Arial"/>
          <w:sz w:val="16"/>
          <w:szCs w:val="16"/>
        </w:rPr>
      </w:pPr>
      <w:r w:rsidRPr="009552F8">
        <w:rPr>
          <w:rFonts w:eastAsia="Calibri" w:cs="Arial"/>
          <w:sz w:val="16"/>
          <w:szCs w:val="16"/>
        </w:rPr>
        <w:t>*</w:t>
      </w:r>
      <w:r w:rsidR="002302D8" w:rsidRPr="009552F8">
        <w:rPr>
          <w:rFonts w:eastAsia="Calibri" w:cs="Arial"/>
          <w:sz w:val="16"/>
          <w:szCs w:val="16"/>
        </w:rPr>
        <w:t>Barbarafcanuto@hotmail.com</w:t>
      </w:r>
      <w:r w:rsidR="005E2B5F" w:rsidRPr="009552F8">
        <w:rPr>
          <w:rFonts w:eastAsia="Calibri" w:cs="Arial"/>
          <w:sz w:val="16"/>
          <w:szCs w:val="16"/>
        </w:rPr>
        <w:t xml:space="preserve">; </w:t>
      </w:r>
      <w:r w:rsidR="6A842BA2" w:rsidRPr="009552F8">
        <w:rPr>
          <w:rFonts w:eastAsia="Calibri" w:cs="Arial"/>
          <w:sz w:val="16"/>
          <w:szCs w:val="16"/>
        </w:rPr>
        <w:t>*</w:t>
      </w:r>
      <w:r w:rsidR="00D73843">
        <w:rPr>
          <w:rFonts w:eastAsia="Calibri" w:cs="Arial"/>
          <w:sz w:val="16"/>
          <w:szCs w:val="16"/>
        </w:rPr>
        <w:t>Anansa.aquino@cesmac.edu.br</w:t>
      </w:r>
    </w:p>
    <w:p w14:paraId="6C802D15" w14:textId="70399D05" w:rsidR="50192890" w:rsidRDefault="50192890" w:rsidP="50192890">
      <w:pPr>
        <w:rPr>
          <w:rFonts w:eastAsia="Calibri" w:cs="Arial"/>
          <w:sz w:val="20"/>
          <w:szCs w:val="20"/>
        </w:rPr>
      </w:pPr>
    </w:p>
    <w:p w14:paraId="01C81DCB" w14:textId="5AA67051" w:rsidR="00534CB2" w:rsidRPr="00D73843" w:rsidRDefault="00534CB2" w:rsidP="003F7255">
      <w:pPr>
        <w:rPr>
          <w:rFonts w:cs="Arial"/>
        </w:rPr>
      </w:pPr>
      <w:r w:rsidRPr="009552F8">
        <w:rPr>
          <w:rFonts w:eastAsia="Calibri" w:cs="Arial"/>
          <w:b/>
          <w:bCs/>
          <w:u w:val="single"/>
        </w:rPr>
        <w:t>Introdução: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9552F8">
        <w:t xml:space="preserve">A osteoporose é caracterizada pelo aumento da fragilidade do osso e tem elevada taxa de morbimortalidade, que afeta principalmente as mulheres na fase da menopausa, devido ao desequilíbrio </w:t>
      </w:r>
      <w:r w:rsidR="009552F8" w:rsidRPr="00D73843">
        <w:t xml:space="preserve">hormonal desse período. O uso excessivo de glicocorticoides em conjunto ao seu uso prolongado no tratamento de diversas patologias, induzirão a ocorrência da osteoporose secundária. </w:t>
      </w:r>
      <w:r w:rsidRPr="00D73843">
        <w:rPr>
          <w:rFonts w:eastAsia="Calibri" w:cs="Arial"/>
          <w:b/>
          <w:bCs/>
          <w:u w:val="single"/>
        </w:rPr>
        <w:t>Objetivos:</w:t>
      </w:r>
      <w:r w:rsidRPr="00D73843">
        <w:rPr>
          <w:rFonts w:eastAsia="Calibri" w:cs="Arial"/>
          <w:b/>
          <w:bCs/>
        </w:rPr>
        <w:t xml:space="preserve"> </w:t>
      </w:r>
      <w:r w:rsidR="009552F8" w:rsidRPr="00D73843">
        <w:rPr>
          <w:rFonts w:cs="LiberationSans"/>
        </w:rPr>
        <w:t>O presente trabalho</w:t>
      </w:r>
      <w:r w:rsidR="009552F8" w:rsidRPr="00A808D4">
        <w:rPr>
          <w:rFonts w:cs="LiberationSans"/>
        </w:rPr>
        <w:t xml:space="preserve"> objetiva analisar literaturas recentes</w:t>
      </w:r>
      <w:r w:rsidR="009552F8">
        <w:rPr>
          <w:rFonts w:cs="LiberationSans"/>
        </w:rPr>
        <w:t xml:space="preserve"> </w:t>
      </w:r>
      <w:r w:rsidR="009552F8" w:rsidRPr="00FF34A7">
        <w:rPr>
          <w:rFonts w:cs="LiberationSans"/>
        </w:rPr>
        <w:t xml:space="preserve">acerca da relação da </w:t>
      </w:r>
      <w:r w:rsidR="009552F8">
        <w:rPr>
          <w:rFonts w:cs="LiberationSans"/>
        </w:rPr>
        <w:t>osteoporose e menopausa com o uso exacerbado de glicocorticoides</w:t>
      </w:r>
      <w:r w:rsidRPr="009552F8">
        <w:rPr>
          <w:rFonts w:eastAsia="Calibri" w:cs="Arial"/>
        </w:rPr>
        <w:t xml:space="preserve">. </w:t>
      </w:r>
      <w:r w:rsidRPr="009552F8">
        <w:rPr>
          <w:rFonts w:eastAsia="Calibri" w:cs="Arial"/>
          <w:b/>
          <w:bCs/>
          <w:u w:val="single"/>
        </w:rPr>
        <w:t>Métodos:</w:t>
      </w:r>
      <w:r w:rsidRPr="009552F8">
        <w:rPr>
          <w:rFonts w:eastAsia="Calibri" w:cs="Arial"/>
        </w:rPr>
        <w:t xml:space="preserve"> </w:t>
      </w:r>
      <w:r w:rsidR="009552F8">
        <w:rPr>
          <w:rFonts w:cs="Arial"/>
          <w:shd w:val="clear" w:color="auto" w:fill="FFFFFF"/>
        </w:rPr>
        <w:t>Trata-se de uma revisão sistemática de literatura. Foi realizada a busca por artigos indexados nas bases de dados PubMed, Scielo, Lilacs e Periódico CAPES. Foram utilizados os seguintes descritores e suas combinações, escritos em português, inglês e espanhol: osteoporose, glicocorticoide, menopausa</w:t>
      </w:r>
      <w:r w:rsidR="009552F8" w:rsidRPr="00FF34A7">
        <w:rPr>
          <w:rFonts w:cs="Arial"/>
          <w:shd w:val="clear" w:color="auto" w:fill="FFFFFF"/>
        </w:rPr>
        <w:t>.</w:t>
      </w:r>
      <w:r w:rsidR="009552F8">
        <w:rPr>
          <w:rFonts w:cs="Arial"/>
          <w:shd w:val="clear" w:color="auto" w:fill="FFFFFF"/>
        </w:rPr>
        <w:t xml:space="preserve"> Os critérios de inclusão foram artigos que abordaram o assunto referido e que continham os descritores no título do trabalho ou que estivessem inseridos no resumo. Excluíram-se os artigos duplicados, aqueles que não respondiam à pergunta do estudo e os estudos secundários.</w:t>
      </w:r>
      <w:r w:rsidRPr="009552F8">
        <w:rPr>
          <w:rFonts w:eastAsia="Calibri" w:cs="Arial"/>
        </w:rPr>
        <w:t xml:space="preserve"> </w:t>
      </w:r>
      <w:r w:rsidRPr="009552F8">
        <w:rPr>
          <w:rFonts w:eastAsia="Calibri" w:cs="Arial"/>
          <w:b/>
          <w:bCs/>
          <w:u w:val="single"/>
        </w:rPr>
        <w:t>Resultados:</w:t>
      </w:r>
      <w:r w:rsidRPr="009552F8">
        <w:rPr>
          <w:rFonts w:eastAsia="Calibri" w:cs="Arial"/>
        </w:rPr>
        <w:t xml:space="preserve"> </w:t>
      </w:r>
      <w:r w:rsidR="009552F8">
        <w:rPr>
          <w:rFonts w:cs="Arial"/>
        </w:rPr>
        <w:t>Foram recuperadas 2917 publicações que passaram por três etapas de seleção, o que resultou em nove artigos selecionados. Baseado nos resultados dos estudos incluídos na presente revisão, é visto que os glicocorticoides, apesar do ótimo potencial anti-inflamatório, se mostram, se usados de forma excessiva, a principal causa da osteoporose secundária. O risco relativo está relacionado com a dosagem e duração do tratamento, de forma a aumentar os riscos se utilizados por mulheres na menopausa que apresentam queda da produção de estrógeno que resulta na queda de massa óssea</w:t>
      </w:r>
      <w:r w:rsidRPr="009552F8">
        <w:rPr>
          <w:rFonts w:eastAsia="Calibri" w:cs="Arial"/>
        </w:rPr>
        <w:t xml:space="preserve">. </w:t>
      </w:r>
      <w:r w:rsidRPr="009552F8">
        <w:rPr>
          <w:rFonts w:eastAsia="Calibri" w:cs="Arial"/>
          <w:b/>
          <w:bCs/>
          <w:u w:val="single"/>
        </w:rPr>
        <w:t>Conclusões:</w:t>
      </w:r>
      <w:r w:rsidRPr="009552F8">
        <w:rPr>
          <w:rFonts w:eastAsia="Calibri" w:cs="Arial"/>
        </w:rPr>
        <w:t xml:space="preserve"> </w:t>
      </w:r>
      <w:r w:rsidR="00D73843">
        <w:t>Verifica-se uma correlação entre a osteoporose e o uso de glicocorticoides por mulheres no período da menopausa. Assim, extrai-se que o uso prolongado e de altas doses de glicocorticoides é um fator de risco considerável para osteoporose, condição agravada durante a menopausa, em razão do desequilíbrio hormonal com a queda da produção de estrógeno e frequente deficiência de cálcio e vitamina D. Apesar de muitas vezes a osteoporose ser colocada em segundo plano devido a gravidade da doença de base, o tratamento profilático deve ser instituído sempre, de forma a diminuir os danos dos glicocorticoides sobre o tecido ósseo.</w:t>
      </w:r>
    </w:p>
    <w:p w14:paraId="53128261" w14:textId="3EC918B3" w:rsidR="00CD07AD" w:rsidRPr="00B07E69" w:rsidRDefault="00534CB2" w:rsidP="00B07E69">
      <w:pPr>
        <w:spacing w:after="160"/>
        <w:rPr>
          <w:rFonts w:eastAsia="Calibri" w:cs="Arial"/>
          <w:sz w:val="22"/>
          <w:szCs w:val="22"/>
          <w:lang w:eastAsia="en-US"/>
        </w:rPr>
      </w:pPr>
      <w:r w:rsidRPr="00A23AAE">
        <w:rPr>
          <w:rFonts w:eastAsia="Calibri" w:cs="Arial"/>
          <w:b/>
          <w:bCs/>
        </w:rPr>
        <w:t xml:space="preserve">Palavras-chave: </w:t>
      </w:r>
      <w:r w:rsidR="00D73843" w:rsidRPr="00A23AAE">
        <w:rPr>
          <w:rFonts w:eastAsia="Calibri" w:cs="Arial"/>
        </w:rPr>
        <w:t>Osteoporose. Glicocorticoides. Menopausa. Mulheres.</w:t>
      </w:r>
      <w:r w:rsidRPr="005E2B5F">
        <w:rPr>
          <w:rFonts w:eastAsia="Calibri" w:cs="Arial"/>
          <w:sz w:val="22"/>
          <w:szCs w:val="22"/>
        </w:rPr>
        <w:t xml:space="preserve"> </w:t>
      </w:r>
      <w:r w:rsidR="00D7675A" w:rsidRPr="00E12960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0B2B3767" w14:textId="77777777" w:rsidR="00A23AAE" w:rsidRPr="00A23AAE" w:rsidRDefault="00A23AAE" w:rsidP="00A23AAE">
      <w:pPr>
        <w:textAlignment w:val="baseline"/>
        <w:rPr>
          <w:rFonts w:cs="Arial"/>
          <w:color w:val="000000"/>
          <w:sz w:val="20"/>
          <w:szCs w:val="20"/>
          <w:shd w:val="clear" w:color="auto" w:fill="FFFFFF"/>
        </w:rPr>
      </w:pPr>
      <w:r w:rsidRPr="00A23AAE">
        <w:rPr>
          <w:rFonts w:cs="Arial"/>
          <w:color w:val="000000"/>
          <w:sz w:val="20"/>
          <w:szCs w:val="20"/>
          <w:shd w:val="clear" w:color="auto" w:fill="FFFFFF"/>
        </w:rPr>
        <w:t xml:space="preserve">SARINHO, Emanuel Sávio Cavalcanti; MELO, Verônica Maria Pinho Pessoa, DOENÇA ÓSSEA INDUZIDA PELOS GLICOCORTICOIDES: MECANISMOS E IMPORTÂNCIA NA PRÁTICA PEDIÁTRICA, </w:t>
      </w:r>
      <w:r w:rsidRPr="00A23AAE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Revista Paulista de Pediatria</w:t>
      </w:r>
      <w:r w:rsidRPr="00A23AAE">
        <w:rPr>
          <w:rFonts w:cs="Arial"/>
          <w:color w:val="000000"/>
          <w:sz w:val="20"/>
          <w:szCs w:val="20"/>
          <w:shd w:val="clear" w:color="auto" w:fill="FFFFFF"/>
        </w:rPr>
        <w:t>, v. 35, n. 2, p. 207–215, 2017.</w:t>
      </w:r>
    </w:p>
    <w:p w14:paraId="555EBE7C" w14:textId="77777777" w:rsidR="00A23AAE" w:rsidRPr="00A23AAE" w:rsidRDefault="00A23AAE" w:rsidP="00A23AAE">
      <w:pPr>
        <w:textAlignment w:val="baseline"/>
        <w:rPr>
          <w:rFonts w:cs="Arial"/>
          <w:color w:val="000000"/>
          <w:sz w:val="20"/>
          <w:szCs w:val="20"/>
          <w:shd w:val="clear" w:color="auto" w:fill="FFFFFF"/>
        </w:rPr>
      </w:pPr>
      <w:r w:rsidRPr="00A23AAE">
        <w:rPr>
          <w:rFonts w:cs="Arial"/>
          <w:color w:val="000000"/>
          <w:sz w:val="20"/>
          <w:szCs w:val="20"/>
          <w:shd w:val="clear" w:color="auto" w:fill="FFFFFF"/>
        </w:rPr>
        <w:t xml:space="preserve">RADOMINSKI, Sebastião Cézar </w:t>
      </w:r>
      <w:r w:rsidRPr="00A23AAE">
        <w:rPr>
          <w:rFonts w:cs="Arial"/>
          <w:i/>
          <w:iCs/>
          <w:color w:val="000000"/>
          <w:sz w:val="20"/>
          <w:szCs w:val="20"/>
        </w:rPr>
        <w:t>et al</w:t>
      </w:r>
      <w:r w:rsidRPr="00A23AAE">
        <w:rPr>
          <w:rFonts w:cs="Arial"/>
          <w:color w:val="000000"/>
          <w:sz w:val="20"/>
          <w:szCs w:val="20"/>
          <w:shd w:val="clear" w:color="auto" w:fill="FFFFFF"/>
        </w:rPr>
        <w:t xml:space="preserve">, Brazilian guidelines for the diagnosis and treatment of postmenopausal osteoporosis, </w:t>
      </w:r>
      <w:r w:rsidRPr="00A23AAE">
        <w:rPr>
          <w:rFonts w:cs="Arial"/>
          <w:b/>
          <w:bCs/>
          <w:color w:val="000000"/>
          <w:sz w:val="20"/>
          <w:szCs w:val="20"/>
        </w:rPr>
        <w:t>Revista Brasileira de Reumatologia (English Edition</w:t>
      </w:r>
      <w:r w:rsidRPr="00A23AAE">
        <w:rPr>
          <w:rFonts w:cs="Arial"/>
          <w:color w:val="000000"/>
          <w:sz w:val="20"/>
          <w:szCs w:val="20"/>
        </w:rPr>
        <w:t>)</w:t>
      </w:r>
      <w:r w:rsidRPr="00A23AAE">
        <w:rPr>
          <w:rFonts w:cs="Arial"/>
          <w:color w:val="000000"/>
          <w:sz w:val="20"/>
          <w:szCs w:val="20"/>
          <w:shd w:val="clear" w:color="auto" w:fill="FFFFFF"/>
        </w:rPr>
        <w:t>, v. 57, p. 452–466, 2017.</w:t>
      </w:r>
    </w:p>
    <w:p w14:paraId="5E379BDF" w14:textId="77777777" w:rsidR="00A23AAE" w:rsidRPr="00A23AAE" w:rsidRDefault="00A23AAE" w:rsidP="00A23AAE">
      <w:pPr>
        <w:textAlignment w:val="baseline"/>
        <w:rPr>
          <w:rFonts w:cs="Arial"/>
          <w:color w:val="000000"/>
          <w:sz w:val="20"/>
          <w:szCs w:val="20"/>
          <w:shd w:val="clear" w:color="auto" w:fill="FFFFFF"/>
        </w:rPr>
      </w:pPr>
      <w:r w:rsidRPr="00A23AAE">
        <w:rPr>
          <w:rFonts w:cs="Arial"/>
          <w:color w:val="000000"/>
          <w:sz w:val="20"/>
          <w:szCs w:val="20"/>
          <w:shd w:val="clear" w:color="auto" w:fill="FFFFFF"/>
        </w:rPr>
        <w:t>LANE, Nancy E</w:t>
      </w:r>
      <w:r w:rsidRPr="00A23AAE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., Glucocorticoid-Induced Osteoporosis: New Insights into the Pathophysiology and Treatments, Current Osteoporosis Reports</w:t>
      </w:r>
      <w:r w:rsidRPr="00A23AAE">
        <w:rPr>
          <w:rFonts w:cs="Arial"/>
          <w:color w:val="000000"/>
          <w:sz w:val="20"/>
          <w:szCs w:val="20"/>
          <w:shd w:val="clear" w:color="auto" w:fill="FFFFFF"/>
        </w:rPr>
        <w:t>, v. 17, n. 1, p. 1–7, 2019.</w:t>
      </w:r>
    </w:p>
    <w:p w14:paraId="0A112B7C" w14:textId="77777777" w:rsidR="00A23AAE" w:rsidRPr="00A23AAE" w:rsidRDefault="00A23AAE" w:rsidP="00A23AAE">
      <w:pPr>
        <w:textAlignment w:val="baseline"/>
        <w:rPr>
          <w:rFonts w:cs="Arial"/>
          <w:color w:val="000000"/>
          <w:sz w:val="20"/>
          <w:szCs w:val="20"/>
          <w:shd w:val="clear" w:color="auto" w:fill="FFFFFF"/>
        </w:rPr>
      </w:pPr>
      <w:r w:rsidRPr="00A23AAE">
        <w:rPr>
          <w:rFonts w:cs="Arial"/>
          <w:color w:val="000000"/>
          <w:sz w:val="20"/>
          <w:szCs w:val="20"/>
          <w:shd w:val="clear" w:color="auto" w:fill="FFFFFF"/>
        </w:rPr>
        <w:t xml:space="preserve">LANGDAHL, Bente L., </w:t>
      </w:r>
      <w:r w:rsidRPr="00A23AAE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Osteoporosis in premenopausal women, Current Opinion in Rheumatology</w:t>
      </w:r>
      <w:r w:rsidRPr="00A23AAE">
        <w:rPr>
          <w:rFonts w:cs="Arial"/>
          <w:color w:val="000000"/>
          <w:sz w:val="20"/>
          <w:szCs w:val="20"/>
          <w:shd w:val="clear" w:color="auto" w:fill="FFFFFF"/>
        </w:rPr>
        <w:t>, v. 29, n. 4, p. 410–415, 2017.</w:t>
      </w:r>
    </w:p>
    <w:p w14:paraId="44480744" w14:textId="77777777" w:rsidR="00A23AAE" w:rsidRPr="00A23AAE" w:rsidRDefault="00A23AAE" w:rsidP="00A23AAE">
      <w:pPr>
        <w:textAlignment w:val="baseline"/>
        <w:rPr>
          <w:rFonts w:cs="Arial"/>
          <w:color w:val="000000"/>
          <w:sz w:val="20"/>
          <w:szCs w:val="20"/>
        </w:rPr>
      </w:pPr>
      <w:r w:rsidRPr="00A23AAE">
        <w:rPr>
          <w:rFonts w:cs="Arial"/>
          <w:color w:val="000000"/>
          <w:sz w:val="20"/>
          <w:szCs w:val="20"/>
          <w:shd w:val="clear" w:color="auto" w:fill="FFFFFF"/>
        </w:rPr>
        <w:t xml:space="preserve">SÁNCHEZ, Ariel, </w:t>
      </w:r>
      <w:r w:rsidRPr="00A23AAE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Epidemiología de la osteoporosis inducida por corticoides</w:t>
      </w:r>
      <w:r w:rsidRPr="00A23AAE">
        <w:rPr>
          <w:rFonts w:cs="Arial"/>
          <w:color w:val="000000"/>
          <w:sz w:val="20"/>
          <w:szCs w:val="20"/>
          <w:shd w:val="clear" w:color="auto" w:fill="FFFFFF"/>
        </w:rPr>
        <w:t>, Actual. osteol, p. 6–7, 2021.</w:t>
      </w:r>
    </w:p>
    <w:p w14:paraId="5E75E108" w14:textId="77777777" w:rsidR="00A23AAE" w:rsidRPr="00A23AAE" w:rsidRDefault="00A23AAE" w:rsidP="00A23AAE">
      <w:pPr>
        <w:textAlignment w:val="baseline"/>
        <w:rPr>
          <w:rFonts w:cs="Arial"/>
          <w:color w:val="000000"/>
          <w:sz w:val="20"/>
          <w:szCs w:val="20"/>
        </w:rPr>
      </w:pPr>
      <w:r w:rsidRPr="00A23AAE">
        <w:rPr>
          <w:rFonts w:cs="Arial"/>
          <w:color w:val="000000"/>
          <w:sz w:val="20"/>
          <w:szCs w:val="20"/>
          <w:shd w:val="clear" w:color="auto" w:fill="FFFFFF"/>
        </w:rPr>
        <w:t xml:space="preserve">MESSINA, Osvaldo Daniel </w:t>
      </w:r>
      <w:r w:rsidRPr="00A23AAE">
        <w:rPr>
          <w:rFonts w:cs="Arial"/>
          <w:i/>
          <w:iCs/>
          <w:color w:val="000000"/>
          <w:sz w:val="20"/>
          <w:szCs w:val="20"/>
          <w:shd w:val="clear" w:color="auto" w:fill="FFFFFF"/>
        </w:rPr>
        <w:t>et al</w:t>
      </w:r>
      <w:r w:rsidRPr="00A23AAE">
        <w:rPr>
          <w:rFonts w:cs="Arial"/>
          <w:color w:val="000000"/>
          <w:sz w:val="20"/>
          <w:szCs w:val="20"/>
          <w:shd w:val="clear" w:color="auto" w:fill="FFFFFF"/>
        </w:rPr>
        <w:t xml:space="preserve">, </w:t>
      </w:r>
      <w:r w:rsidRPr="00A23AAE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Guías para el diagnóstico, la prevención y el tratamiento de la osteoporosis inducida por glucocorticoides en el adulto</w:t>
      </w:r>
      <w:r w:rsidRPr="00A23AAE">
        <w:rPr>
          <w:rFonts w:cs="Arial"/>
          <w:color w:val="000000"/>
          <w:sz w:val="20"/>
          <w:szCs w:val="20"/>
          <w:shd w:val="clear" w:color="auto" w:fill="FFFFFF"/>
        </w:rPr>
        <w:t>, Actual. osteol, p. 107–125, 2016.</w:t>
      </w:r>
    </w:p>
    <w:p w14:paraId="186E16C4" w14:textId="4B84A60F" w:rsidR="00A23AAE" w:rsidRDefault="00A23AAE" w:rsidP="00A23AAE">
      <w:pPr>
        <w:textAlignment w:val="baseline"/>
        <w:rPr>
          <w:rFonts w:cs="Arial"/>
          <w:color w:val="000000"/>
          <w:sz w:val="20"/>
          <w:szCs w:val="20"/>
          <w:shd w:val="clear" w:color="auto" w:fill="FFFFFF"/>
        </w:rPr>
      </w:pPr>
      <w:r w:rsidRPr="00A23AAE">
        <w:rPr>
          <w:rFonts w:cs="Arial"/>
          <w:color w:val="000000"/>
          <w:sz w:val="20"/>
          <w:szCs w:val="20"/>
          <w:shd w:val="clear" w:color="auto" w:fill="FFFFFF"/>
        </w:rPr>
        <w:t xml:space="preserve">BRANCE, MARÍA LORENA; PLANTALECH, Luisa, Osteoporosis inducida por glucocorticoides: análisis de las guías internacionales de prevención y tratamiento, </w:t>
      </w:r>
      <w:r w:rsidRPr="00A23AAE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Rev. argent. reumatol</w:t>
      </w:r>
      <w:r w:rsidRPr="00A23AAE">
        <w:rPr>
          <w:rFonts w:cs="Arial"/>
          <w:color w:val="000000"/>
          <w:sz w:val="20"/>
          <w:szCs w:val="20"/>
          <w:shd w:val="clear" w:color="auto" w:fill="FFFFFF"/>
        </w:rPr>
        <w:t>, p. 18–28, 2014.</w:t>
      </w:r>
    </w:p>
    <w:p w14:paraId="73B673ED" w14:textId="44095082" w:rsidR="00A23AAE" w:rsidRDefault="00A23AAE" w:rsidP="00A23AAE">
      <w:pPr>
        <w:textAlignment w:val="baseline"/>
        <w:rPr>
          <w:rFonts w:cs="Arial"/>
          <w:color w:val="000000"/>
          <w:sz w:val="20"/>
          <w:szCs w:val="20"/>
          <w:shd w:val="clear" w:color="auto" w:fill="FFFFFF"/>
        </w:rPr>
      </w:pPr>
      <w:r w:rsidRPr="00A23AAE">
        <w:rPr>
          <w:rFonts w:cs="Arial"/>
          <w:color w:val="000000"/>
          <w:sz w:val="20"/>
          <w:szCs w:val="20"/>
          <w:shd w:val="clear" w:color="auto" w:fill="FFFFFF"/>
        </w:rPr>
        <w:t xml:space="preserve">HATANO, Masaki </w:t>
      </w:r>
      <w:r w:rsidRPr="00A23AAE">
        <w:rPr>
          <w:rFonts w:cs="Arial"/>
          <w:i/>
          <w:iCs/>
          <w:color w:val="000000"/>
          <w:sz w:val="20"/>
          <w:szCs w:val="20"/>
          <w:shd w:val="clear" w:color="auto" w:fill="FFFFFF"/>
        </w:rPr>
        <w:t>et al</w:t>
      </w:r>
      <w:r w:rsidRPr="00A23AAE">
        <w:rPr>
          <w:rFonts w:cs="Arial"/>
          <w:color w:val="000000"/>
          <w:sz w:val="20"/>
          <w:szCs w:val="20"/>
          <w:shd w:val="clear" w:color="auto" w:fill="FFFFFF"/>
        </w:rPr>
        <w:t xml:space="preserve">, </w:t>
      </w:r>
      <w:r w:rsidRPr="00A23AAE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Long-term use of glucocorticoid exacerbates bone lesions in postmenopausal women with rheumatoid arthritis</w:t>
      </w:r>
      <w:r w:rsidRPr="00A23AAE">
        <w:rPr>
          <w:rFonts w:cs="Arial"/>
          <w:color w:val="000000"/>
          <w:sz w:val="20"/>
          <w:szCs w:val="20"/>
          <w:shd w:val="clear" w:color="auto" w:fill="FFFFFF"/>
        </w:rPr>
        <w:t>, Modern Rheumatology Case Reports, v. 6, n. 1, p. 14–18, 2021.</w:t>
      </w:r>
    </w:p>
    <w:p w14:paraId="398A3E30" w14:textId="77777777" w:rsidR="00A23AAE" w:rsidRPr="00A23AAE" w:rsidRDefault="00A23AAE" w:rsidP="00A23AAE">
      <w:pPr>
        <w:rPr>
          <w:rFonts w:cs="Arial"/>
          <w:b/>
          <w:sz w:val="20"/>
          <w:szCs w:val="20"/>
          <w:shd w:val="clear" w:color="auto" w:fill="FFFFFF"/>
        </w:rPr>
      </w:pPr>
      <w:r w:rsidRPr="00A23AAE">
        <w:rPr>
          <w:rFonts w:cs="Arial"/>
          <w:color w:val="000000"/>
          <w:sz w:val="20"/>
          <w:szCs w:val="20"/>
          <w:shd w:val="clear" w:color="auto" w:fill="FFFFFF"/>
        </w:rPr>
        <w:t xml:space="preserve">IGOR ANTUNES AGUIAR </w:t>
      </w:r>
      <w:r w:rsidRPr="00A23AAE">
        <w:rPr>
          <w:rFonts w:cs="Arial"/>
          <w:i/>
          <w:iCs/>
          <w:color w:val="000000"/>
          <w:sz w:val="20"/>
          <w:szCs w:val="20"/>
          <w:shd w:val="clear" w:color="auto" w:fill="FFFFFF"/>
        </w:rPr>
        <w:t>et al</w:t>
      </w:r>
      <w:r w:rsidRPr="00A23AAE">
        <w:rPr>
          <w:rFonts w:cs="Arial"/>
          <w:color w:val="000000"/>
          <w:sz w:val="20"/>
          <w:szCs w:val="20"/>
          <w:shd w:val="clear" w:color="auto" w:fill="FFFFFF"/>
        </w:rPr>
        <w:t>, A AÇÃO DOS GLICOCORTICOIDES NO METABOLISMO ÓSSEO LEVANDO A OSTEOPOROSE</w:t>
      </w:r>
      <w:r w:rsidRPr="00A23AAE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, Revista Científica UNIFAGOC - Saúde</w:t>
      </w:r>
      <w:r w:rsidRPr="00A23AAE">
        <w:rPr>
          <w:rFonts w:cs="Arial"/>
          <w:color w:val="000000"/>
          <w:sz w:val="20"/>
          <w:szCs w:val="20"/>
          <w:shd w:val="clear" w:color="auto" w:fill="FFFFFF"/>
        </w:rPr>
        <w:t>, v. 3, n. 2, p. 30–37, 2018.</w:t>
      </w:r>
    </w:p>
    <w:p w14:paraId="4CC70C2F" w14:textId="77777777" w:rsidR="00A23AAE" w:rsidRPr="00A23AAE" w:rsidRDefault="00A23AAE" w:rsidP="00AD685C">
      <w:pPr>
        <w:rPr>
          <w:sz w:val="20"/>
          <w:szCs w:val="20"/>
        </w:rPr>
      </w:pPr>
    </w:p>
    <w:sectPr w:rsidR="00A23AAE" w:rsidRPr="00A23AAE" w:rsidSect="00A23AA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701" w:header="136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CD959" w14:textId="77777777" w:rsidR="00583AD2" w:rsidRDefault="00583AD2" w:rsidP="00EE20DF">
      <w:r>
        <w:separator/>
      </w:r>
    </w:p>
  </w:endnote>
  <w:endnote w:type="continuationSeparator" w:id="0">
    <w:p w14:paraId="64CD335B" w14:textId="77777777" w:rsidR="00583AD2" w:rsidRDefault="00583AD2" w:rsidP="00EE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EB6950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005D2" w14:textId="77777777" w:rsidR="00583AD2" w:rsidRDefault="00583AD2" w:rsidP="00EE20DF">
      <w:r>
        <w:separator/>
      </w:r>
    </w:p>
  </w:footnote>
  <w:footnote w:type="continuationSeparator" w:id="0">
    <w:p w14:paraId="6055CC90" w14:textId="77777777" w:rsidR="00583AD2" w:rsidRDefault="00583AD2" w:rsidP="00EE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96338">
    <w:abstractNumId w:val="2"/>
  </w:num>
  <w:num w:numId="2" w16cid:durableId="1708991860">
    <w:abstractNumId w:val="6"/>
  </w:num>
  <w:num w:numId="3" w16cid:durableId="131993817">
    <w:abstractNumId w:val="12"/>
  </w:num>
  <w:num w:numId="4" w16cid:durableId="2072847740">
    <w:abstractNumId w:val="26"/>
  </w:num>
  <w:num w:numId="5" w16cid:durableId="922645339">
    <w:abstractNumId w:val="16"/>
  </w:num>
  <w:num w:numId="6" w16cid:durableId="901719359">
    <w:abstractNumId w:val="27"/>
  </w:num>
  <w:num w:numId="7" w16cid:durableId="504903730">
    <w:abstractNumId w:val="9"/>
  </w:num>
  <w:num w:numId="8" w16cid:durableId="151411187">
    <w:abstractNumId w:val="8"/>
  </w:num>
  <w:num w:numId="9" w16cid:durableId="113983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134369">
    <w:abstractNumId w:val="14"/>
  </w:num>
  <w:num w:numId="11" w16cid:durableId="217280068">
    <w:abstractNumId w:val="10"/>
  </w:num>
  <w:num w:numId="12" w16cid:durableId="6173463">
    <w:abstractNumId w:val="15"/>
  </w:num>
  <w:num w:numId="13" w16cid:durableId="936868291">
    <w:abstractNumId w:val="5"/>
  </w:num>
  <w:num w:numId="14" w16cid:durableId="2077894274">
    <w:abstractNumId w:val="24"/>
  </w:num>
  <w:num w:numId="15" w16cid:durableId="137650166">
    <w:abstractNumId w:val="22"/>
  </w:num>
  <w:num w:numId="16" w16cid:durableId="774666709">
    <w:abstractNumId w:val="17"/>
  </w:num>
  <w:num w:numId="17" w16cid:durableId="727724558">
    <w:abstractNumId w:val="11"/>
  </w:num>
  <w:num w:numId="18" w16cid:durableId="2091542279">
    <w:abstractNumId w:val="28"/>
  </w:num>
  <w:num w:numId="19" w16cid:durableId="907377764">
    <w:abstractNumId w:val="19"/>
  </w:num>
  <w:num w:numId="20" w16cid:durableId="1467888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173690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21136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634904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887152">
    <w:abstractNumId w:val="21"/>
  </w:num>
  <w:num w:numId="25" w16cid:durableId="1448083525">
    <w:abstractNumId w:val="20"/>
  </w:num>
  <w:num w:numId="26" w16cid:durableId="23950166">
    <w:abstractNumId w:val="23"/>
  </w:num>
  <w:num w:numId="27" w16cid:durableId="2041933670">
    <w:abstractNumId w:val="25"/>
  </w:num>
  <w:num w:numId="28" w16cid:durableId="1714695943">
    <w:abstractNumId w:val="13"/>
  </w:num>
  <w:num w:numId="29" w16cid:durableId="1227105264">
    <w:abstractNumId w:val="7"/>
  </w:num>
  <w:num w:numId="30" w16cid:durableId="1547402866">
    <w:abstractNumId w:val="18"/>
  </w:num>
  <w:num w:numId="31" w16cid:durableId="490409888">
    <w:abstractNumId w:val="4"/>
  </w:num>
  <w:num w:numId="32" w16cid:durableId="332951084">
    <w:abstractNumId w:val="1"/>
  </w:num>
  <w:num w:numId="33" w16cid:durableId="170232370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0DF9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02D8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3F7255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3AD2"/>
    <w:rsid w:val="005879AC"/>
    <w:rsid w:val="005954F4"/>
    <w:rsid w:val="005E2B5F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5D76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2F8"/>
    <w:rsid w:val="00955B11"/>
    <w:rsid w:val="009615F2"/>
    <w:rsid w:val="00982050"/>
    <w:rsid w:val="009B4AF9"/>
    <w:rsid w:val="009D36A3"/>
    <w:rsid w:val="009F7848"/>
    <w:rsid w:val="00A00ECE"/>
    <w:rsid w:val="00A23AAE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283A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07E69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3843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1ED-5AED-4A14-9F9E-AE193D04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BARBARA JÚLIA DE FARIAS CANUTO</cp:lastModifiedBy>
  <cp:revision>4</cp:revision>
  <dcterms:created xsi:type="dcterms:W3CDTF">2022-10-07T19:07:00Z</dcterms:created>
  <dcterms:modified xsi:type="dcterms:W3CDTF">2022-10-07T19:45:00Z</dcterms:modified>
</cp:coreProperties>
</file>