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11A3" w14:textId="2491C5BD" w:rsidR="003347BE" w:rsidRDefault="00C4175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METRITE PUERPERAL</w:t>
      </w:r>
      <w:r w:rsidR="00855FE9">
        <w:rPr>
          <w:rFonts w:ascii="Arial" w:eastAsia="Arial" w:hAnsi="Arial" w:cs="Arial"/>
          <w:b/>
          <w:smallCaps/>
          <w:sz w:val="22"/>
          <w:szCs w:val="22"/>
        </w:rPr>
        <w:t xml:space="preserve"> AGUDA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EM VACA </w:t>
      </w:r>
      <w:r w:rsidR="00855FE9">
        <w:rPr>
          <w:rFonts w:ascii="Arial" w:eastAsia="Arial" w:hAnsi="Arial" w:cs="Arial"/>
          <w:b/>
          <w:smallCaps/>
          <w:sz w:val="22"/>
          <w:szCs w:val="22"/>
        </w:rPr>
        <w:t xml:space="preserve">DA RAÇA </w:t>
      </w:r>
      <w:r>
        <w:rPr>
          <w:rFonts w:ascii="Arial" w:eastAsia="Arial" w:hAnsi="Arial" w:cs="Arial"/>
          <w:b/>
          <w:smallCaps/>
          <w:sz w:val="22"/>
          <w:szCs w:val="22"/>
        </w:rPr>
        <w:t>HOLANDESA</w:t>
      </w:r>
      <w:r w:rsidR="00A900D8">
        <w:rPr>
          <w:rFonts w:ascii="Arial" w:eastAsia="Arial" w:hAnsi="Arial" w:cs="Arial"/>
          <w:b/>
          <w:smallCaps/>
          <w:sz w:val="22"/>
          <w:szCs w:val="22"/>
        </w:rPr>
        <w:t>: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RELATO DE CASO</w:t>
      </w:r>
    </w:p>
    <w:p w14:paraId="13808AC3" w14:textId="2DBFB29D" w:rsidR="003347BE" w:rsidRDefault="00C41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</w:rPr>
        <w:t>Thainá</w:t>
      </w:r>
      <w:proofErr w:type="spellEnd"/>
      <w:r>
        <w:rPr>
          <w:rFonts w:ascii="Arial" w:eastAsia="Arial" w:hAnsi="Arial" w:cs="Arial"/>
          <w:b/>
        </w:rPr>
        <w:t xml:space="preserve"> Alves Mazagão Teles</w:t>
      </w:r>
      <w:r w:rsidR="00697CB8">
        <w:rPr>
          <w:rFonts w:ascii="Arial" w:eastAsia="Arial" w:hAnsi="Arial" w:cs="Arial"/>
          <w:b/>
        </w:rPr>
        <w:t>¹</w:t>
      </w:r>
      <w:r w:rsidR="001D5488"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>, Bruno Oliveira Carvalho¹</w:t>
      </w:r>
      <w:r w:rsidR="003026A4">
        <w:rPr>
          <w:rFonts w:ascii="Arial" w:eastAsia="Arial" w:hAnsi="Arial" w:cs="Arial"/>
          <w:b/>
          <w:color w:val="000000"/>
        </w:rPr>
        <w:t xml:space="preserve"> </w:t>
      </w:r>
      <w:r w:rsidR="007D004B">
        <w:rPr>
          <w:rFonts w:ascii="Arial" w:eastAsia="Arial" w:hAnsi="Arial" w:cs="Arial"/>
          <w:b/>
          <w:color w:val="000000"/>
        </w:rPr>
        <w:t>Ste</w:t>
      </w:r>
      <w:r w:rsidR="006275D5">
        <w:rPr>
          <w:rFonts w:ascii="Arial" w:eastAsia="Arial" w:hAnsi="Arial" w:cs="Arial"/>
          <w:b/>
          <w:color w:val="000000"/>
        </w:rPr>
        <w:t>phanie Teixeira Santos Pompilio</w:t>
      </w:r>
      <w:r w:rsidR="003026A4">
        <w:rPr>
          <w:rFonts w:ascii="Arial" w:eastAsia="Arial" w:hAnsi="Arial" w:cs="Arial"/>
          <w:b/>
          <w:color w:val="000000"/>
        </w:rPr>
        <w:t>¹,</w:t>
      </w:r>
      <w:r w:rsidR="00356A90">
        <w:rPr>
          <w:rFonts w:ascii="Arial" w:eastAsia="Arial" w:hAnsi="Arial" w:cs="Arial"/>
          <w:b/>
          <w:color w:val="000000"/>
        </w:rPr>
        <w:t xml:space="preserve"> Marcelo Araújo Carvalho</w:t>
      </w:r>
      <w:r w:rsidR="00730E0A">
        <w:rPr>
          <w:rFonts w:ascii="Arial" w:eastAsia="Arial" w:hAnsi="Arial" w:cs="Arial"/>
          <w:b/>
          <w:color w:val="000000"/>
        </w:rPr>
        <w:t>²</w:t>
      </w:r>
      <w:r w:rsidR="001D5488">
        <w:rPr>
          <w:rFonts w:ascii="Arial" w:eastAsia="Arial" w:hAnsi="Arial" w:cs="Arial"/>
          <w:b/>
          <w:color w:val="000000"/>
        </w:rPr>
        <w:t xml:space="preserve"> e Gabriel Almeida Dutr</w:t>
      </w:r>
      <w:r w:rsidR="00C12E39">
        <w:rPr>
          <w:rFonts w:ascii="Arial" w:eastAsia="Arial" w:hAnsi="Arial" w:cs="Arial"/>
          <w:b/>
          <w:color w:val="000000"/>
        </w:rPr>
        <w:t>a</w:t>
      </w:r>
      <w:r w:rsidR="00730E0A">
        <w:rPr>
          <w:rFonts w:ascii="Arial" w:eastAsia="Arial" w:hAnsi="Arial" w:cs="Arial"/>
          <w:b/>
          <w:color w:val="000000"/>
        </w:rPr>
        <w:t>³</w:t>
      </w:r>
      <w:r w:rsidR="001D5488">
        <w:rPr>
          <w:rFonts w:ascii="Arial" w:eastAsia="Arial" w:hAnsi="Arial" w:cs="Arial"/>
          <w:b/>
          <w:color w:val="000000"/>
        </w:rPr>
        <w:t>.</w:t>
      </w:r>
    </w:p>
    <w:p w14:paraId="455807B9" w14:textId="4AA6F26C" w:rsidR="003347BE" w:rsidRDefault="001D54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697CB8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 w:rsidR="00697CB8">
        <w:rPr>
          <w:rFonts w:ascii="Arial" w:eastAsia="Arial" w:hAnsi="Arial" w:cs="Arial"/>
          <w:i/>
          <w:color w:val="000000"/>
          <w:sz w:val="14"/>
          <w:szCs w:val="14"/>
        </w:rPr>
        <w:t>UNA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697CB8">
        <w:rPr>
          <w:rFonts w:ascii="Arial" w:eastAsia="Arial" w:hAnsi="Arial" w:cs="Arial"/>
          <w:i/>
          <w:color w:val="000000"/>
          <w:sz w:val="14"/>
          <w:szCs w:val="14"/>
        </w:rPr>
        <w:t>om Despacho/</w:t>
      </w:r>
      <w:r>
        <w:rPr>
          <w:rFonts w:ascii="Arial" w:eastAsia="Arial" w:hAnsi="Arial" w:cs="Arial"/>
          <w:i/>
          <w:color w:val="000000"/>
          <w:sz w:val="14"/>
          <w:szCs w:val="14"/>
        </w:rPr>
        <w:t>MG – Brasil – *Contato</w:t>
      </w:r>
      <w:r w:rsidR="00697CB8">
        <w:rPr>
          <w:rFonts w:ascii="Arial" w:eastAsia="Arial" w:hAnsi="Arial" w:cs="Arial"/>
          <w:i/>
          <w:color w:val="000000"/>
          <w:sz w:val="14"/>
          <w:szCs w:val="14"/>
        </w:rPr>
        <w:t xml:space="preserve">: </w:t>
      </w:r>
      <w:hyperlink r:id="rId8" w:history="1">
        <w:r w:rsidR="00C622C0" w:rsidRPr="007526FF">
          <w:rPr>
            <w:rStyle w:val="Hyperlink"/>
            <w:rFonts w:ascii="Arial" w:eastAsia="Arial" w:hAnsi="Arial" w:cs="Arial"/>
            <w:i/>
            <w:color w:val="000000" w:themeColor="text1"/>
            <w:sz w:val="14"/>
            <w:szCs w:val="14"/>
            <w:u w:val="none"/>
          </w:rPr>
          <w:t>thainamazagao6@gmail.com</w:t>
        </w:r>
      </w:hyperlink>
    </w:p>
    <w:p w14:paraId="0A78E8B6" w14:textId="5140A2E5" w:rsidR="00C622C0" w:rsidRDefault="00E759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8"/>
          <w:szCs w:val="8"/>
          <w:vertAlign w:val="superscript"/>
        </w:rPr>
        <w:t xml:space="preserve"> </w:t>
      </w:r>
      <w:r w:rsidR="0042107F" w:rsidRPr="0042107F">
        <w:rPr>
          <w:rFonts w:ascii="Arial" w:hAnsi="Arial" w:cs="Arial"/>
          <w:i/>
          <w:iCs/>
          <w:color w:val="000000"/>
          <w:sz w:val="14"/>
          <w:szCs w:val="14"/>
          <w:vertAlign w:val="superscript"/>
        </w:rPr>
        <w:t>2</w:t>
      </w:r>
      <w:r w:rsidR="00C622C0">
        <w:rPr>
          <w:rFonts w:ascii="Arial" w:hAnsi="Arial" w:cs="Arial"/>
          <w:i/>
          <w:iCs/>
          <w:color w:val="000000"/>
          <w:sz w:val="14"/>
          <w:szCs w:val="14"/>
        </w:rPr>
        <w:t>Médic</w:t>
      </w:r>
      <w:r w:rsidR="00BC2868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C622C0">
        <w:rPr>
          <w:rFonts w:ascii="Arial" w:hAnsi="Arial" w:cs="Arial"/>
          <w:i/>
          <w:iCs/>
          <w:color w:val="000000"/>
          <w:sz w:val="14"/>
          <w:szCs w:val="14"/>
        </w:rPr>
        <w:t xml:space="preserve"> Veterinári</w:t>
      </w:r>
      <w:r w:rsidR="00BC2868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C622C0">
        <w:rPr>
          <w:rFonts w:ascii="Arial" w:hAnsi="Arial" w:cs="Arial"/>
          <w:i/>
          <w:iCs/>
          <w:color w:val="000000"/>
          <w:sz w:val="14"/>
          <w:szCs w:val="14"/>
        </w:rPr>
        <w:t xml:space="preserve"> autônom</w:t>
      </w:r>
      <w:r w:rsidR="00BC2868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68407A">
        <w:rPr>
          <w:rFonts w:ascii="Arial" w:hAnsi="Arial" w:cs="Arial"/>
          <w:i/>
          <w:iCs/>
          <w:color w:val="000000"/>
          <w:sz w:val="14"/>
          <w:szCs w:val="14"/>
        </w:rPr>
        <w:t xml:space="preserve"> CRMV-MG 17864</w:t>
      </w:r>
    </w:p>
    <w:p w14:paraId="25C43118" w14:textId="0DE4E5C7" w:rsidR="003347BE" w:rsidRDefault="00085571" w:rsidP="00697C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Pr="00085571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697CB8">
        <w:rPr>
          <w:rFonts w:ascii="Arial" w:eastAsia="Arial" w:hAnsi="Arial" w:cs="Arial"/>
          <w:i/>
          <w:color w:val="000000"/>
          <w:sz w:val="14"/>
          <w:szCs w:val="14"/>
        </w:rPr>
        <w:t xml:space="preserve">Coordenador e professor de Medicina Veterinária </w:t>
      </w:r>
      <w:r w:rsidR="001D5488">
        <w:rPr>
          <w:rFonts w:ascii="Arial" w:eastAsia="Arial" w:hAnsi="Arial" w:cs="Arial"/>
          <w:i/>
          <w:color w:val="000000"/>
          <w:sz w:val="14"/>
          <w:szCs w:val="14"/>
        </w:rPr>
        <w:t>– U</w:t>
      </w:r>
      <w:r w:rsidR="00697CB8">
        <w:rPr>
          <w:rFonts w:ascii="Arial" w:eastAsia="Arial" w:hAnsi="Arial" w:cs="Arial"/>
          <w:i/>
          <w:color w:val="000000"/>
          <w:sz w:val="14"/>
          <w:szCs w:val="14"/>
        </w:rPr>
        <w:t>NA</w:t>
      </w:r>
      <w:r w:rsidR="001D5488"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697CB8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 w:rsidR="001D5488"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7647B14F" w14:textId="77777777" w:rsidR="003347BE" w:rsidRDefault="003347BE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</w:p>
    <w:p w14:paraId="729C3956" w14:textId="376A2746" w:rsidR="00C06040" w:rsidRDefault="00C06040" w:rsidP="00C06040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vertAlign w:val="superscript"/>
        </w:rPr>
        <w:sectPr w:rsidR="00C06040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6E508D5A" w14:textId="77777777" w:rsidR="003347BE" w:rsidRDefault="001D548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BA0FD2B" w14:textId="0824AC28" w:rsidR="005079D0" w:rsidRDefault="00D54CE1" w:rsidP="005079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Metrite é conhecida como a inflamação do útero e </w:t>
      </w:r>
      <w:r w:rsidRPr="00D54CE1">
        <w:rPr>
          <w:rFonts w:ascii="Arial" w:hAnsi="Arial" w:cs="Arial"/>
          <w:sz w:val="18"/>
          <w:szCs w:val="18"/>
        </w:rPr>
        <w:t>acomete</w:t>
      </w:r>
      <w:r>
        <w:rPr>
          <w:rFonts w:ascii="Arial" w:hAnsi="Arial" w:cs="Arial"/>
          <w:sz w:val="18"/>
          <w:szCs w:val="18"/>
        </w:rPr>
        <w:t xml:space="preserve"> todas as camadas d</w:t>
      </w:r>
      <w:r w:rsidR="00F21393">
        <w:rPr>
          <w:rFonts w:ascii="Arial" w:hAnsi="Arial" w:cs="Arial"/>
          <w:sz w:val="18"/>
          <w:szCs w:val="18"/>
        </w:rPr>
        <w:t xml:space="preserve">a parede </w:t>
      </w:r>
      <w:r w:rsidR="00785B23">
        <w:rPr>
          <w:rFonts w:ascii="Arial" w:hAnsi="Arial" w:cs="Arial"/>
          <w:sz w:val="18"/>
          <w:szCs w:val="18"/>
        </w:rPr>
        <w:t>uterina</w:t>
      </w:r>
      <w:r w:rsidR="000E65F4">
        <w:rPr>
          <w:rFonts w:ascii="Arial" w:hAnsi="Arial" w:cs="Arial"/>
          <w:sz w:val="18"/>
          <w:szCs w:val="18"/>
          <w:vertAlign w:val="superscript"/>
        </w:rPr>
        <w:t>3,</w:t>
      </w:r>
      <w:r w:rsidR="003443AA">
        <w:rPr>
          <w:rFonts w:ascii="Arial" w:hAnsi="Arial" w:cs="Arial"/>
          <w:sz w:val="18"/>
          <w:szCs w:val="18"/>
          <w:vertAlign w:val="superscript"/>
        </w:rPr>
        <w:t>4.</w:t>
      </w:r>
      <w:r w:rsidR="003443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 w:rsidR="00455F55">
        <w:rPr>
          <w:rFonts w:ascii="Arial" w:hAnsi="Arial" w:cs="Arial"/>
          <w:sz w:val="18"/>
          <w:szCs w:val="18"/>
        </w:rPr>
        <w:t>specialmente</w:t>
      </w:r>
      <w:r>
        <w:rPr>
          <w:rFonts w:ascii="Arial" w:hAnsi="Arial" w:cs="Arial"/>
          <w:sz w:val="18"/>
          <w:szCs w:val="18"/>
        </w:rPr>
        <w:t xml:space="preserve"> </w:t>
      </w:r>
      <w:r w:rsidR="00455F55">
        <w:rPr>
          <w:rFonts w:ascii="Arial" w:hAnsi="Arial" w:cs="Arial"/>
          <w:sz w:val="18"/>
          <w:szCs w:val="18"/>
        </w:rPr>
        <w:t xml:space="preserve">quando pensamos em metrite puerperal aguda trata-se de uma infecção que se associa à ocorrência de retenção de placenta, partos </w:t>
      </w:r>
      <w:r w:rsidR="00A800CA">
        <w:rPr>
          <w:rFonts w:ascii="Arial" w:hAnsi="Arial" w:cs="Arial"/>
          <w:sz w:val="18"/>
          <w:szCs w:val="18"/>
        </w:rPr>
        <w:t>gemelares</w:t>
      </w:r>
      <w:r w:rsidR="00455F55">
        <w:rPr>
          <w:rFonts w:ascii="Arial" w:hAnsi="Arial" w:cs="Arial"/>
          <w:sz w:val="18"/>
          <w:szCs w:val="18"/>
        </w:rPr>
        <w:t xml:space="preserve"> e </w:t>
      </w:r>
      <w:r w:rsidR="00A800CA">
        <w:rPr>
          <w:rFonts w:ascii="Arial" w:hAnsi="Arial" w:cs="Arial"/>
          <w:sz w:val="18"/>
          <w:szCs w:val="18"/>
        </w:rPr>
        <w:t>a</w:t>
      </w:r>
      <w:r w:rsidR="00455F55">
        <w:rPr>
          <w:rFonts w:ascii="Arial" w:hAnsi="Arial" w:cs="Arial"/>
          <w:sz w:val="18"/>
          <w:szCs w:val="18"/>
        </w:rPr>
        <w:t xml:space="preserve"> complicações obstétricas. Além de ocorrer em torno da primeira semana pós-parto</w:t>
      </w:r>
      <w:r w:rsidR="000E65F4">
        <w:rPr>
          <w:rFonts w:ascii="Arial" w:hAnsi="Arial" w:cs="Arial"/>
          <w:sz w:val="18"/>
          <w:szCs w:val="18"/>
          <w:vertAlign w:val="superscript"/>
        </w:rPr>
        <w:t>2</w:t>
      </w:r>
      <w:r w:rsidR="00EF26F5">
        <w:rPr>
          <w:rFonts w:ascii="Arial" w:hAnsi="Arial" w:cs="Arial"/>
          <w:sz w:val="18"/>
          <w:szCs w:val="18"/>
        </w:rPr>
        <w:t xml:space="preserve">. </w:t>
      </w:r>
      <w:r w:rsidR="00A800CA">
        <w:rPr>
          <w:rFonts w:ascii="Arial" w:hAnsi="Arial" w:cs="Arial"/>
          <w:sz w:val="18"/>
          <w:szCs w:val="18"/>
        </w:rPr>
        <w:t>Metrite puerperal aguada é uma patologia que acomete mais frequentemente vacas leiteira do que animais de corte, sua prevalência é maior em animais com escore corporal acima de 4 ou abaixo de 2</w:t>
      </w:r>
      <w:r w:rsidR="000E65F4">
        <w:rPr>
          <w:rFonts w:ascii="Arial" w:hAnsi="Arial" w:cs="Arial"/>
          <w:sz w:val="18"/>
          <w:szCs w:val="18"/>
          <w:vertAlign w:val="superscript"/>
        </w:rPr>
        <w:t>6</w:t>
      </w:r>
      <w:r w:rsidR="00250B19">
        <w:rPr>
          <w:rFonts w:ascii="Arial" w:hAnsi="Arial" w:cs="Arial"/>
          <w:sz w:val="18"/>
          <w:szCs w:val="18"/>
        </w:rPr>
        <w:t xml:space="preserve">. As infecções uterinas em </w:t>
      </w:r>
      <w:r w:rsidR="00661E87">
        <w:rPr>
          <w:rFonts w:ascii="Arial" w:hAnsi="Arial" w:cs="Arial"/>
          <w:sz w:val="18"/>
          <w:szCs w:val="18"/>
        </w:rPr>
        <w:t>geral afetam</w:t>
      </w:r>
      <w:r w:rsidR="00250B19">
        <w:rPr>
          <w:rFonts w:ascii="Arial" w:hAnsi="Arial" w:cs="Arial"/>
          <w:sz w:val="18"/>
          <w:szCs w:val="18"/>
        </w:rPr>
        <w:t xml:space="preserve"> diretamente a rentabilidade, a reprodução e produção de rebanhos leiteiros, e geram perdas econômicas gigantescas dentro de uma fazenda</w:t>
      </w:r>
      <w:r w:rsidR="00661E87">
        <w:rPr>
          <w:rFonts w:ascii="Arial" w:hAnsi="Arial" w:cs="Arial"/>
          <w:sz w:val="18"/>
          <w:szCs w:val="18"/>
        </w:rPr>
        <w:t xml:space="preserve"> de bovinocultura leiteira</w:t>
      </w:r>
      <w:r w:rsidR="000E65F4">
        <w:rPr>
          <w:rFonts w:ascii="Arial" w:hAnsi="Arial" w:cs="Arial"/>
          <w:sz w:val="18"/>
          <w:szCs w:val="18"/>
          <w:vertAlign w:val="superscript"/>
        </w:rPr>
        <w:t>3</w:t>
      </w:r>
      <w:r w:rsidR="00661E87">
        <w:rPr>
          <w:rFonts w:ascii="Arial" w:hAnsi="Arial" w:cs="Arial"/>
          <w:sz w:val="18"/>
          <w:szCs w:val="18"/>
        </w:rPr>
        <w:t xml:space="preserve">. </w:t>
      </w:r>
      <w:r w:rsidR="00250B19">
        <w:rPr>
          <w:rFonts w:ascii="Arial" w:hAnsi="Arial" w:cs="Arial"/>
          <w:sz w:val="18"/>
          <w:szCs w:val="18"/>
        </w:rPr>
        <w:t xml:space="preserve">Além de prejudicar e atrasar a reprodução do </w:t>
      </w:r>
      <w:r w:rsidR="00661E87">
        <w:rPr>
          <w:rFonts w:ascii="Arial" w:hAnsi="Arial" w:cs="Arial"/>
          <w:sz w:val="18"/>
          <w:szCs w:val="18"/>
        </w:rPr>
        <w:t xml:space="preserve">rebanho, elas causam a diminuição da </w:t>
      </w:r>
      <w:r w:rsidR="00250B19">
        <w:rPr>
          <w:rFonts w:ascii="Arial" w:hAnsi="Arial" w:cs="Arial"/>
          <w:sz w:val="18"/>
          <w:szCs w:val="18"/>
        </w:rPr>
        <w:t>taxa de prenhez, aumento do intervalo entre partos e outras inúmeras consequência</w:t>
      </w:r>
      <w:r w:rsidR="00661E87">
        <w:rPr>
          <w:rFonts w:ascii="Arial" w:hAnsi="Arial" w:cs="Arial"/>
          <w:sz w:val="18"/>
          <w:szCs w:val="18"/>
        </w:rPr>
        <w:t xml:space="preserve">s como aumento da taxa de descarte </w:t>
      </w:r>
      <w:r w:rsidR="009A54B2">
        <w:rPr>
          <w:rFonts w:ascii="Arial" w:hAnsi="Arial" w:cs="Arial"/>
          <w:sz w:val="18"/>
          <w:szCs w:val="18"/>
        </w:rPr>
        <w:t>e diminuição</w:t>
      </w:r>
      <w:r w:rsidR="00661E87">
        <w:rPr>
          <w:rFonts w:ascii="Arial" w:hAnsi="Arial" w:cs="Arial"/>
          <w:sz w:val="18"/>
          <w:szCs w:val="18"/>
        </w:rPr>
        <w:t xml:space="preserve"> da produção</w:t>
      </w:r>
      <w:r w:rsidR="000E65F4">
        <w:rPr>
          <w:rFonts w:ascii="Arial" w:hAnsi="Arial" w:cs="Arial"/>
          <w:sz w:val="18"/>
          <w:szCs w:val="18"/>
          <w:vertAlign w:val="superscript"/>
        </w:rPr>
        <w:t>5</w:t>
      </w:r>
      <w:r w:rsidR="00661E87">
        <w:rPr>
          <w:rFonts w:ascii="Arial" w:hAnsi="Arial" w:cs="Arial"/>
          <w:sz w:val="18"/>
          <w:szCs w:val="18"/>
        </w:rPr>
        <w:t xml:space="preserve">. </w:t>
      </w:r>
    </w:p>
    <w:p w14:paraId="595DA811" w14:textId="629CCA0C" w:rsidR="003347BE" w:rsidRDefault="004960E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4960E2">
        <w:rPr>
          <w:rFonts w:ascii="Arial" w:eastAsia="Arial" w:hAnsi="Arial" w:cs="Arial"/>
          <w:bCs/>
          <w:color w:val="000000"/>
          <w:sz w:val="18"/>
          <w:szCs w:val="18"/>
        </w:rPr>
        <w:t xml:space="preserve">Este </w:t>
      </w:r>
      <w:r w:rsidR="0096574D">
        <w:rPr>
          <w:rFonts w:ascii="Arial" w:eastAsia="Arial" w:hAnsi="Arial" w:cs="Arial"/>
          <w:bCs/>
          <w:color w:val="000000"/>
          <w:sz w:val="18"/>
          <w:szCs w:val="18"/>
        </w:rPr>
        <w:t xml:space="preserve">presente trabalho tem </w:t>
      </w:r>
      <w:r w:rsidR="00EF26F5">
        <w:rPr>
          <w:rFonts w:ascii="Arial" w:eastAsia="Arial" w:hAnsi="Arial" w:cs="Arial"/>
          <w:bCs/>
          <w:color w:val="000000"/>
          <w:sz w:val="18"/>
          <w:szCs w:val="18"/>
        </w:rPr>
        <w:t xml:space="preserve">o </w:t>
      </w:r>
      <w:r w:rsidR="00EF26F5" w:rsidRPr="004960E2">
        <w:rPr>
          <w:rFonts w:ascii="Arial" w:eastAsia="Arial" w:hAnsi="Arial" w:cs="Arial"/>
          <w:bCs/>
          <w:color w:val="000000"/>
          <w:sz w:val="18"/>
          <w:szCs w:val="18"/>
        </w:rPr>
        <w:t>motivo</w:t>
      </w:r>
      <w:r w:rsidRPr="004960E2">
        <w:rPr>
          <w:rFonts w:ascii="Arial" w:eastAsia="Arial" w:hAnsi="Arial" w:cs="Arial"/>
          <w:bCs/>
          <w:color w:val="000000"/>
          <w:sz w:val="18"/>
          <w:szCs w:val="18"/>
        </w:rPr>
        <w:t xml:space="preserve"> de relatar um caso de metrite puerperal 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aguda </w:t>
      </w:r>
      <w:r w:rsidRPr="004960E2">
        <w:rPr>
          <w:rFonts w:ascii="Arial" w:eastAsia="Arial" w:hAnsi="Arial" w:cs="Arial"/>
          <w:bCs/>
          <w:color w:val="000000"/>
          <w:sz w:val="18"/>
          <w:szCs w:val="18"/>
        </w:rPr>
        <w:t>em uma vaca holandesa.</w:t>
      </w:r>
    </w:p>
    <w:p w14:paraId="34002B31" w14:textId="77777777" w:rsidR="00EF26F5" w:rsidRDefault="00EF26F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25D977A1" w14:textId="4C45E47B" w:rsidR="001968A1" w:rsidRDefault="0096574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          </w:t>
      </w:r>
      <w:r w:rsidR="001968A1">
        <w:rPr>
          <w:rFonts w:ascii="Arial" w:eastAsia="Arial" w:hAnsi="Arial" w:cs="Arial"/>
          <w:bCs/>
          <w:noProof/>
          <w:color w:val="000000"/>
          <w:sz w:val="18"/>
          <w:szCs w:val="18"/>
        </w:rPr>
        <w:drawing>
          <wp:inline distT="0" distB="0" distL="0" distR="0" wp14:anchorId="65A7B3D4" wp14:editId="0DA2D67F">
            <wp:extent cx="2607628" cy="181927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93" cy="182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1DDC0" w14:textId="77777777" w:rsidR="003F541F" w:rsidRDefault="003F541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3336DFC9" w14:textId="05F2F1A8" w:rsidR="0096574D" w:rsidRDefault="00425D87" w:rsidP="0096574D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 w:rsidRPr="003F541F">
        <w:rPr>
          <w:rFonts w:ascii="Arial" w:eastAsia="Arial" w:hAnsi="Arial" w:cs="Arial"/>
          <w:b/>
          <w:color w:val="000000"/>
          <w:sz w:val="18"/>
          <w:szCs w:val="18"/>
        </w:rPr>
        <w:t xml:space="preserve">Figura </w:t>
      </w:r>
      <w:r w:rsidR="003F541F">
        <w:rPr>
          <w:rFonts w:ascii="Arial" w:eastAsia="Arial" w:hAnsi="Arial" w:cs="Arial"/>
          <w:b/>
          <w:color w:val="000000"/>
          <w:sz w:val="18"/>
          <w:szCs w:val="18"/>
        </w:rPr>
        <w:t>1</w:t>
      </w:r>
      <w:r w:rsidRPr="003F541F">
        <w:rPr>
          <w:rFonts w:ascii="Arial" w:eastAsia="Arial" w:hAnsi="Arial" w:cs="Arial"/>
          <w:b/>
          <w:color w:val="000000"/>
          <w:sz w:val="18"/>
          <w:szCs w:val="18"/>
        </w:rPr>
        <w:t>: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48098D">
        <w:rPr>
          <w:rFonts w:ascii="Arial" w:eastAsia="Arial" w:hAnsi="Arial" w:cs="Arial"/>
          <w:bCs/>
          <w:color w:val="000000"/>
          <w:sz w:val="18"/>
          <w:szCs w:val="18"/>
        </w:rPr>
        <w:t>Imagem de útero com metrite puerperal aguda e retenção de placenta</w:t>
      </w:r>
    </w:p>
    <w:p w14:paraId="350ABE95" w14:textId="3E06F7D4" w:rsidR="0048098D" w:rsidRDefault="0048098D" w:rsidP="003F541F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>Fonte</w:t>
      </w:r>
      <w:r w:rsidRPr="003F541F">
        <w:rPr>
          <w:rFonts w:ascii="Arial" w:eastAsia="Arial" w:hAnsi="Arial" w:cs="Arial"/>
          <w:bCs/>
          <w:color w:val="000000"/>
          <w:sz w:val="18"/>
          <w:szCs w:val="18"/>
        </w:rPr>
        <w:t xml:space="preserve">: </w:t>
      </w:r>
      <w:r w:rsidR="003F541F" w:rsidRPr="003F541F">
        <w:rPr>
          <w:rFonts w:ascii="Arial" w:hAnsi="Arial" w:cs="Arial"/>
          <w:sz w:val="18"/>
          <w:szCs w:val="18"/>
        </w:rPr>
        <w:t>CAMPOS e CARRER, 2007</w:t>
      </w:r>
    </w:p>
    <w:p w14:paraId="72B94B7C" w14:textId="77777777" w:rsidR="004960E2" w:rsidRPr="004960E2" w:rsidRDefault="004960E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651AD6F7" w14:textId="77777777" w:rsidR="00C41759" w:rsidRDefault="00C41759" w:rsidP="00C4175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5D41DF55" w14:textId="6C90218E" w:rsidR="00EB0718" w:rsidRPr="00143812" w:rsidRDefault="000D4EA1" w:rsidP="005079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município de Luz-MG, situa-se uma fazenda de alta produção leiteira com vacas holandesas no sistema de confinamento </w:t>
      </w:r>
      <w:proofErr w:type="spellStart"/>
      <w:r>
        <w:rPr>
          <w:rFonts w:ascii="Arial" w:hAnsi="Arial" w:cs="Arial"/>
          <w:sz w:val="18"/>
          <w:szCs w:val="18"/>
        </w:rPr>
        <w:t>Compost</w:t>
      </w:r>
      <w:proofErr w:type="spellEnd"/>
      <w:r>
        <w:rPr>
          <w:rFonts w:ascii="Arial" w:hAnsi="Arial" w:cs="Arial"/>
          <w:sz w:val="18"/>
          <w:szCs w:val="18"/>
        </w:rPr>
        <w:t xml:space="preserve"> Barn, </w:t>
      </w:r>
      <w:r w:rsidR="00AF09A1">
        <w:rPr>
          <w:rFonts w:ascii="Arial" w:hAnsi="Arial" w:cs="Arial"/>
          <w:sz w:val="18"/>
          <w:szCs w:val="18"/>
        </w:rPr>
        <w:t>Fazenda Ponte Alta 21</w:t>
      </w:r>
      <w:r w:rsidR="00E83807">
        <w:rPr>
          <w:rFonts w:ascii="Arial" w:hAnsi="Arial" w:cs="Arial"/>
          <w:sz w:val="18"/>
          <w:szCs w:val="18"/>
        </w:rPr>
        <w:t>. Com 170 vacas em lactação</w:t>
      </w:r>
      <w:r w:rsidR="001F53D5">
        <w:rPr>
          <w:rFonts w:ascii="Arial" w:hAnsi="Arial" w:cs="Arial"/>
          <w:sz w:val="18"/>
          <w:szCs w:val="18"/>
        </w:rPr>
        <w:t xml:space="preserve">. </w:t>
      </w:r>
      <w:r w:rsidR="00B476CE">
        <w:rPr>
          <w:rFonts w:ascii="Arial" w:hAnsi="Arial" w:cs="Arial"/>
          <w:sz w:val="18"/>
          <w:szCs w:val="18"/>
        </w:rPr>
        <w:t xml:space="preserve">No dia </w:t>
      </w:r>
      <w:r w:rsidR="004213BB">
        <w:rPr>
          <w:rFonts w:ascii="Arial" w:hAnsi="Arial" w:cs="Arial"/>
          <w:sz w:val="18"/>
          <w:szCs w:val="18"/>
        </w:rPr>
        <w:t xml:space="preserve">17 de agosto </w:t>
      </w:r>
      <w:r w:rsidR="006C3AE3">
        <w:rPr>
          <w:rFonts w:ascii="Arial" w:hAnsi="Arial" w:cs="Arial"/>
          <w:sz w:val="18"/>
          <w:szCs w:val="18"/>
        </w:rPr>
        <w:t xml:space="preserve">de 2021 </w:t>
      </w:r>
      <w:r w:rsidR="004213BB">
        <w:rPr>
          <w:rFonts w:ascii="Arial" w:hAnsi="Arial" w:cs="Arial"/>
          <w:sz w:val="18"/>
          <w:szCs w:val="18"/>
        </w:rPr>
        <w:t xml:space="preserve">os ordenhadores notaram um </w:t>
      </w:r>
      <w:r w:rsidR="00F35DA0">
        <w:rPr>
          <w:rFonts w:ascii="Arial" w:hAnsi="Arial" w:cs="Arial"/>
          <w:sz w:val="18"/>
          <w:szCs w:val="18"/>
        </w:rPr>
        <w:t>odor</w:t>
      </w:r>
      <w:r w:rsidR="004213BB">
        <w:rPr>
          <w:rFonts w:ascii="Arial" w:hAnsi="Arial" w:cs="Arial"/>
          <w:sz w:val="18"/>
          <w:szCs w:val="18"/>
        </w:rPr>
        <w:t xml:space="preserve"> fétido </w:t>
      </w:r>
      <w:r w:rsidR="00F35DA0">
        <w:rPr>
          <w:rFonts w:ascii="Arial" w:hAnsi="Arial" w:cs="Arial"/>
          <w:sz w:val="18"/>
          <w:szCs w:val="18"/>
        </w:rPr>
        <w:t xml:space="preserve">bem </w:t>
      </w:r>
      <w:r w:rsidR="004213BB">
        <w:rPr>
          <w:rFonts w:ascii="Arial" w:hAnsi="Arial" w:cs="Arial"/>
          <w:sz w:val="18"/>
          <w:szCs w:val="18"/>
        </w:rPr>
        <w:t>forte vindo de uma vaca</w:t>
      </w:r>
      <w:r w:rsidR="008E571E">
        <w:rPr>
          <w:rFonts w:ascii="Arial" w:hAnsi="Arial" w:cs="Arial"/>
          <w:sz w:val="18"/>
          <w:szCs w:val="18"/>
        </w:rPr>
        <w:t xml:space="preserve"> na linha de ordenha onde</w:t>
      </w:r>
      <w:r w:rsidR="00395915">
        <w:rPr>
          <w:rFonts w:ascii="Arial" w:hAnsi="Arial" w:cs="Arial"/>
          <w:sz w:val="18"/>
          <w:szCs w:val="18"/>
        </w:rPr>
        <w:t xml:space="preserve"> </w:t>
      </w:r>
      <w:r w:rsidR="004213BB">
        <w:rPr>
          <w:rFonts w:ascii="Arial" w:hAnsi="Arial" w:cs="Arial"/>
          <w:sz w:val="18"/>
          <w:szCs w:val="18"/>
        </w:rPr>
        <w:t>também notaram que a produção de leite d</w:t>
      </w:r>
      <w:r w:rsidR="00A800CA">
        <w:rPr>
          <w:rFonts w:ascii="Arial" w:hAnsi="Arial" w:cs="Arial"/>
          <w:sz w:val="18"/>
          <w:szCs w:val="18"/>
        </w:rPr>
        <w:t>esse</w:t>
      </w:r>
      <w:r w:rsidR="004213BB">
        <w:rPr>
          <w:rFonts w:ascii="Arial" w:hAnsi="Arial" w:cs="Arial"/>
          <w:sz w:val="18"/>
          <w:szCs w:val="18"/>
        </w:rPr>
        <w:t xml:space="preserve"> animal caiu</w:t>
      </w:r>
      <w:r w:rsidR="007C7FE8">
        <w:rPr>
          <w:rFonts w:ascii="Arial" w:hAnsi="Arial" w:cs="Arial"/>
          <w:sz w:val="18"/>
          <w:szCs w:val="18"/>
        </w:rPr>
        <w:t xml:space="preserve"> bastante </w:t>
      </w:r>
      <w:r w:rsidR="00DA2DB5">
        <w:rPr>
          <w:rFonts w:ascii="Arial" w:hAnsi="Arial" w:cs="Arial"/>
          <w:sz w:val="18"/>
          <w:szCs w:val="18"/>
        </w:rPr>
        <w:t xml:space="preserve">no dia. </w:t>
      </w:r>
      <w:r w:rsidR="007C7FE8">
        <w:rPr>
          <w:rFonts w:ascii="Arial" w:hAnsi="Arial" w:cs="Arial"/>
          <w:sz w:val="18"/>
          <w:szCs w:val="18"/>
        </w:rPr>
        <w:t>Sendo assim</w:t>
      </w:r>
      <w:r w:rsidR="00DA2DB5">
        <w:rPr>
          <w:rFonts w:ascii="Arial" w:hAnsi="Arial" w:cs="Arial"/>
          <w:sz w:val="18"/>
          <w:szCs w:val="18"/>
        </w:rPr>
        <w:t xml:space="preserve"> relataram à proprietária, que logo entrou em contato com o médico veterinário</w:t>
      </w:r>
      <w:r w:rsidR="00395915">
        <w:rPr>
          <w:rFonts w:ascii="Arial" w:hAnsi="Arial" w:cs="Arial"/>
          <w:sz w:val="18"/>
          <w:szCs w:val="18"/>
        </w:rPr>
        <w:t xml:space="preserve">, que então </w:t>
      </w:r>
      <w:r w:rsidR="00DA2DB5">
        <w:rPr>
          <w:rFonts w:ascii="Arial" w:hAnsi="Arial" w:cs="Arial"/>
          <w:sz w:val="18"/>
          <w:szCs w:val="18"/>
        </w:rPr>
        <w:t xml:space="preserve">foi até a fazenda realizar o exame da vaca. </w:t>
      </w:r>
      <w:r w:rsidR="00363D4A">
        <w:rPr>
          <w:rFonts w:ascii="Arial" w:hAnsi="Arial" w:cs="Arial"/>
          <w:sz w:val="18"/>
          <w:szCs w:val="18"/>
        </w:rPr>
        <w:t>A vaca</w:t>
      </w:r>
      <w:r w:rsidR="00596E6C">
        <w:rPr>
          <w:rFonts w:ascii="Arial" w:hAnsi="Arial" w:cs="Arial"/>
          <w:sz w:val="18"/>
          <w:szCs w:val="18"/>
        </w:rPr>
        <w:t xml:space="preserve"> </w:t>
      </w:r>
      <w:r w:rsidR="008A2000">
        <w:rPr>
          <w:rFonts w:ascii="Arial" w:hAnsi="Arial" w:cs="Arial"/>
          <w:sz w:val="18"/>
          <w:szCs w:val="18"/>
        </w:rPr>
        <w:t xml:space="preserve">estava com </w:t>
      </w:r>
      <w:r w:rsidR="00A800CA">
        <w:rPr>
          <w:rFonts w:ascii="Arial" w:hAnsi="Arial" w:cs="Arial"/>
          <w:sz w:val="18"/>
          <w:szCs w:val="18"/>
        </w:rPr>
        <w:t>6</w:t>
      </w:r>
      <w:r w:rsidR="002712E2">
        <w:rPr>
          <w:rFonts w:ascii="Arial" w:hAnsi="Arial" w:cs="Arial"/>
          <w:sz w:val="18"/>
          <w:szCs w:val="18"/>
        </w:rPr>
        <w:t xml:space="preserve"> dias de pós-parto</w:t>
      </w:r>
      <w:r w:rsidR="00DC7B31">
        <w:rPr>
          <w:rFonts w:ascii="Arial" w:hAnsi="Arial" w:cs="Arial"/>
          <w:sz w:val="18"/>
          <w:szCs w:val="18"/>
        </w:rPr>
        <w:t xml:space="preserve">, </w:t>
      </w:r>
      <w:r w:rsidR="00661E87">
        <w:rPr>
          <w:rFonts w:ascii="Arial" w:hAnsi="Arial" w:cs="Arial"/>
          <w:sz w:val="18"/>
          <w:szCs w:val="18"/>
        </w:rPr>
        <w:t xml:space="preserve">apresentava-se </w:t>
      </w:r>
      <w:r w:rsidR="00596E6C">
        <w:rPr>
          <w:rFonts w:ascii="Arial" w:hAnsi="Arial" w:cs="Arial"/>
          <w:sz w:val="18"/>
          <w:szCs w:val="18"/>
        </w:rPr>
        <w:t xml:space="preserve">muito </w:t>
      </w:r>
      <w:r w:rsidR="00363D4A">
        <w:rPr>
          <w:rFonts w:ascii="Arial" w:hAnsi="Arial" w:cs="Arial"/>
          <w:sz w:val="18"/>
          <w:szCs w:val="18"/>
        </w:rPr>
        <w:t>apática</w:t>
      </w:r>
      <w:r w:rsidR="00726684">
        <w:rPr>
          <w:rFonts w:ascii="Arial" w:hAnsi="Arial" w:cs="Arial"/>
          <w:sz w:val="18"/>
          <w:szCs w:val="18"/>
        </w:rPr>
        <w:t>, desidratada e</w:t>
      </w:r>
      <w:r w:rsidR="00363D4A">
        <w:rPr>
          <w:rFonts w:ascii="Arial" w:hAnsi="Arial" w:cs="Arial"/>
          <w:sz w:val="18"/>
          <w:szCs w:val="18"/>
        </w:rPr>
        <w:t xml:space="preserve"> </w:t>
      </w:r>
      <w:r w:rsidR="00077DFC">
        <w:rPr>
          <w:rFonts w:ascii="Arial" w:hAnsi="Arial" w:cs="Arial"/>
          <w:sz w:val="18"/>
          <w:szCs w:val="18"/>
        </w:rPr>
        <w:t>com febre (</w:t>
      </w:r>
      <w:r w:rsidR="00363D4A">
        <w:rPr>
          <w:rFonts w:ascii="Arial" w:hAnsi="Arial" w:cs="Arial"/>
          <w:sz w:val="18"/>
          <w:szCs w:val="18"/>
        </w:rPr>
        <w:t>temperatura retal de 39,</w:t>
      </w:r>
      <w:r w:rsidR="00CB5FC3">
        <w:rPr>
          <w:rFonts w:ascii="Arial" w:hAnsi="Arial" w:cs="Arial"/>
          <w:sz w:val="18"/>
          <w:szCs w:val="18"/>
        </w:rPr>
        <w:t>8</w:t>
      </w:r>
      <w:r w:rsidR="00AF39C1">
        <w:rPr>
          <w:rFonts w:ascii="Arial" w:hAnsi="Arial" w:cs="Arial"/>
          <w:sz w:val="18"/>
          <w:szCs w:val="18"/>
        </w:rPr>
        <w:t xml:space="preserve"> ºC</w:t>
      </w:r>
      <w:r w:rsidR="00077DFC">
        <w:rPr>
          <w:rFonts w:ascii="Arial" w:hAnsi="Arial" w:cs="Arial"/>
          <w:sz w:val="18"/>
          <w:szCs w:val="18"/>
        </w:rPr>
        <w:t xml:space="preserve">). </w:t>
      </w:r>
      <w:r w:rsidR="00B23FEF">
        <w:rPr>
          <w:rFonts w:ascii="Arial" w:hAnsi="Arial" w:cs="Arial"/>
          <w:sz w:val="18"/>
          <w:szCs w:val="18"/>
        </w:rPr>
        <w:t xml:space="preserve">O animal apresentou retenção de placenta e foi realizado o tratamento de costume da fazenda. </w:t>
      </w:r>
      <w:r w:rsidR="00603932">
        <w:rPr>
          <w:rFonts w:ascii="Arial" w:hAnsi="Arial" w:cs="Arial"/>
          <w:sz w:val="18"/>
          <w:szCs w:val="18"/>
        </w:rPr>
        <w:t xml:space="preserve">No momento da palpação retal foi notado que o útero dessa vaca estava cheio de líquido e </w:t>
      </w:r>
      <w:r w:rsidR="00696090">
        <w:rPr>
          <w:rFonts w:ascii="Arial" w:hAnsi="Arial" w:cs="Arial"/>
          <w:sz w:val="18"/>
          <w:szCs w:val="18"/>
        </w:rPr>
        <w:t xml:space="preserve">ao realizar uma massagem uterina, </w:t>
      </w:r>
      <w:r w:rsidR="003604BE">
        <w:rPr>
          <w:rFonts w:ascii="Arial" w:hAnsi="Arial" w:cs="Arial"/>
          <w:sz w:val="18"/>
          <w:szCs w:val="18"/>
        </w:rPr>
        <w:t>foi observada</w:t>
      </w:r>
      <w:r w:rsidR="00696090">
        <w:rPr>
          <w:rFonts w:ascii="Arial" w:hAnsi="Arial" w:cs="Arial"/>
          <w:sz w:val="18"/>
          <w:szCs w:val="18"/>
        </w:rPr>
        <w:t xml:space="preserve"> uma des</w:t>
      </w:r>
      <w:r w:rsidR="0065401D">
        <w:rPr>
          <w:rFonts w:ascii="Arial" w:hAnsi="Arial" w:cs="Arial"/>
          <w:sz w:val="18"/>
          <w:szCs w:val="18"/>
        </w:rPr>
        <w:t>carga uterina de cor vermelho</w:t>
      </w:r>
      <w:r w:rsidR="00B87708">
        <w:rPr>
          <w:rFonts w:ascii="Arial" w:hAnsi="Arial" w:cs="Arial"/>
          <w:sz w:val="18"/>
          <w:szCs w:val="18"/>
        </w:rPr>
        <w:t xml:space="preserve"> amarronzada </w:t>
      </w:r>
      <w:r w:rsidR="000E5A25">
        <w:rPr>
          <w:rFonts w:ascii="Arial" w:hAnsi="Arial" w:cs="Arial"/>
          <w:sz w:val="18"/>
          <w:szCs w:val="18"/>
        </w:rPr>
        <w:t>e fétida,</w:t>
      </w:r>
      <w:r w:rsidR="00696090">
        <w:rPr>
          <w:rFonts w:ascii="Arial" w:hAnsi="Arial" w:cs="Arial"/>
          <w:sz w:val="18"/>
          <w:szCs w:val="18"/>
        </w:rPr>
        <w:t xml:space="preserve"> bem característica de metrite puerperal aguda</w:t>
      </w:r>
      <w:r w:rsidR="000F1D11">
        <w:rPr>
          <w:rFonts w:ascii="Arial" w:hAnsi="Arial" w:cs="Arial"/>
          <w:sz w:val="18"/>
          <w:szCs w:val="18"/>
        </w:rPr>
        <w:t xml:space="preserve"> (Fig</w:t>
      </w:r>
      <w:r w:rsidR="00E1595F">
        <w:rPr>
          <w:rFonts w:ascii="Arial" w:hAnsi="Arial" w:cs="Arial"/>
          <w:sz w:val="18"/>
          <w:szCs w:val="18"/>
        </w:rPr>
        <w:t>.</w:t>
      </w:r>
      <w:r w:rsidR="003F541F">
        <w:rPr>
          <w:rFonts w:ascii="Arial" w:hAnsi="Arial" w:cs="Arial"/>
          <w:sz w:val="18"/>
          <w:szCs w:val="18"/>
        </w:rPr>
        <w:t>2</w:t>
      </w:r>
      <w:r w:rsidR="00E1595F">
        <w:rPr>
          <w:rFonts w:ascii="Arial" w:hAnsi="Arial" w:cs="Arial"/>
          <w:sz w:val="18"/>
          <w:szCs w:val="18"/>
        </w:rPr>
        <w:t>)</w:t>
      </w:r>
      <w:r w:rsidR="00143812">
        <w:rPr>
          <w:rFonts w:ascii="Arial" w:hAnsi="Arial" w:cs="Arial"/>
          <w:sz w:val="18"/>
          <w:szCs w:val="18"/>
        </w:rPr>
        <w:t>.</w:t>
      </w:r>
    </w:p>
    <w:p w14:paraId="064DAD0C" w14:textId="0CEE2DFA" w:rsidR="00143812" w:rsidRPr="00D966DD" w:rsidRDefault="00EB0718" w:rsidP="00D966DD">
      <w:pPr>
        <w:jc w:val="both"/>
        <w:rPr>
          <w:noProof/>
        </w:rPr>
      </w:pPr>
      <w:r>
        <w:rPr>
          <w:noProof/>
        </w:rPr>
        <w:t xml:space="preserve">                       </w:t>
      </w:r>
    </w:p>
    <w:p w14:paraId="775C8041" w14:textId="77777777" w:rsidR="00143812" w:rsidRDefault="00143812" w:rsidP="00E36A7F">
      <w:pPr>
        <w:jc w:val="center"/>
        <w:rPr>
          <w:rFonts w:ascii="Arial" w:hAnsi="Arial" w:cs="Arial"/>
          <w:sz w:val="18"/>
          <w:szCs w:val="18"/>
        </w:rPr>
      </w:pPr>
    </w:p>
    <w:p w14:paraId="05A6F5B2" w14:textId="6CF46891" w:rsidR="00E36A7F" w:rsidRDefault="00143812" w:rsidP="00E36A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i/>
          <w:noProof/>
          <w:color w:val="000000"/>
          <w:vertAlign w:val="superscript"/>
        </w:rPr>
        <w:drawing>
          <wp:inline distT="0" distB="0" distL="0" distR="0" wp14:anchorId="0A4B583D" wp14:editId="64A4497C">
            <wp:extent cx="2019300" cy="2729230"/>
            <wp:effectExtent l="0" t="0" r="0" b="0"/>
            <wp:docPr id="2" name="Imagem 2" descr="Uma imagem contendo ao ar livre, elefante, animal, porta-mal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ao ar livre, elefante, animal, porta-malas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37"/>
                    <a:stretch/>
                  </pic:blipFill>
                  <pic:spPr bwMode="auto">
                    <a:xfrm>
                      <a:off x="0" y="0"/>
                      <a:ext cx="2064193" cy="2789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1ECB51" w14:textId="12BD7B79" w:rsidR="00B25DD8" w:rsidRDefault="00B25DD8" w:rsidP="00E36A7F">
      <w:pPr>
        <w:jc w:val="center"/>
        <w:rPr>
          <w:rFonts w:ascii="Arial" w:hAnsi="Arial" w:cs="Arial"/>
          <w:sz w:val="18"/>
          <w:szCs w:val="18"/>
        </w:rPr>
      </w:pPr>
    </w:p>
    <w:p w14:paraId="0A3689E8" w14:textId="77777777" w:rsidR="00143812" w:rsidRDefault="00143812" w:rsidP="00E36A7F">
      <w:pPr>
        <w:jc w:val="center"/>
        <w:rPr>
          <w:rFonts w:ascii="Arial" w:hAnsi="Arial" w:cs="Arial"/>
          <w:sz w:val="18"/>
          <w:szCs w:val="18"/>
        </w:rPr>
      </w:pPr>
    </w:p>
    <w:p w14:paraId="082A29D0" w14:textId="5AC7AECB" w:rsidR="002D60B5" w:rsidRPr="004355AB" w:rsidRDefault="004355AB" w:rsidP="00795935">
      <w:pPr>
        <w:jc w:val="center"/>
        <w:rPr>
          <w:rFonts w:ascii="Arial" w:hAnsi="Arial" w:cs="Arial"/>
          <w:sz w:val="18"/>
          <w:szCs w:val="18"/>
        </w:rPr>
      </w:pPr>
      <w:r w:rsidRPr="004355AB">
        <w:rPr>
          <w:rFonts w:ascii="Arial" w:hAnsi="Arial" w:cs="Arial"/>
          <w:b/>
          <w:bCs/>
          <w:sz w:val="18"/>
          <w:szCs w:val="18"/>
        </w:rPr>
        <w:t xml:space="preserve">Figura </w:t>
      </w:r>
      <w:r w:rsidR="003F541F">
        <w:rPr>
          <w:rFonts w:ascii="Arial" w:hAnsi="Arial" w:cs="Arial"/>
          <w:b/>
          <w:bCs/>
          <w:sz w:val="18"/>
          <w:szCs w:val="18"/>
        </w:rPr>
        <w:t>2</w:t>
      </w:r>
      <w:r w:rsidR="00C41759">
        <w:rPr>
          <w:rFonts w:ascii="Arial" w:hAnsi="Arial" w:cs="Arial"/>
          <w:b/>
          <w:bCs/>
          <w:sz w:val="18"/>
          <w:szCs w:val="18"/>
        </w:rPr>
        <w:t xml:space="preserve">: </w:t>
      </w:r>
      <w:r w:rsidR="00795935">
        <w:rPr>
          <w:rFonts w:ascii="Arial" w:hAnsi="Arial" w:cs="Arial"/>
          <w:sz w:val="18"/>
          <w:szCs w:val="18"/>
        </w:rPr>
        <w:t>D</w:t>
      </w:r>
      <w:r w:rsidR="00141C34">
        <w:rPr>
          <w:rFonts w:ascii="Arial" w:hAnsi="Arial" w:cs="Arial"/>
          <w:sz w:val="18"/>
          <w:szCs w:val="18"/>
        </w:rPr>
        <w:t xml:space="preserve">escarga uterina </w:t>
      </w:r>
      <w:r w:rsidR="00111D9A">
        <w:rPr>
          <w:rFonts w:ascii="Arial" w:hAnsi="Arial" w:cs="Arial"/>
          <w:sz w:val="18"/>
          <w:szCs w:val="18"/>
        </w:rPr>
        <w:t xml:space="preserve">característica </w:t>
      </w:r>
      <w:r w:rsidR="00B476CE">
        <w:rPr>
          <w:rFonts w:ascii="Arial" w:hAnsi="Arial" w:cs="Arial"/>
          <w:sz w:val="18"/>
          <w:szCs w:val="18"/>
        </w:rPr>
        <w:t>da metrite puerperal</w:t>
      </w:r>
      <w:r w:rsidR="00795935">
        <w:rPr>
          <w:rFonts w:ascii="Arial" w:hAnsi="Arial" w:cs="Arial"/>
          <w:sz w:val="18"/>
          <w:szCs w:val="18"/>
        </w:rPr>
        <w:t>. F</w:t>
      </w:r>
      <w:r w:rsidR="00C41759">
        <w:rPr>
          <w:rFonts w:ascii="Arial" w:hAnsi="Arial" w:cs="Arial"/>
          <w:sz w:val="18"/>
          <w:szCs w:val="18"/>
        </w:rPr>
        <w:t>onte autoral</w:t>
      </w:r>
    </w:p>
    <w:p w14:paraId="6B4B8A93" w14:textId="77777777" w:rsidR="005079D0" w:rsidRDefault="005079D0" w:rsidP="005079D0">
      <w:pPr>
        <w:jc w:val="both"/>
        <w:rPr>
          <w:rFonts w:ascii="Arial" w:hAnsi="Arial" w:cs="Arial"/>
          <w:sz w:val="18"/>
          <w:szCs w:val="18"/>
        </w:rPr>
      </w:pPr>
    </w:p>
    <w:p w14:paraId="0748E3C2" w14:textId="4CC34F1F" w:rsidR="00AD2AAB" w:rsidRDefault="0067158C" w:rsidP="005079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Após </w:t>
      </w:r>
      <w:r w:rsidR="0053117E">
        <w:rPr>
          <w:rFonts w:ascii="Arial" w:hAnsi="Arial" w:cs="Arial"/>
          <w:sz w:val="18"/>
          <w:szCs w:val="18"/>
        </w:rPr>
        <w:t xml:space="preserve">chegar ao diagnóstico de metrite puerperal aguda, o veterinário </w:t>
      </w:r>
      <w:r w:rsidR="00F47DE8">
        <w:rPr>
          <w:rFonts w:ascii="Arial" w:hAnsi="Arial" w:cs="Arial"/>
          <w:sz w:val="18"/>
          <w:szCs w:val="18"/>
        </w:rPr>
        <w:t>recomendou</w:t>
      </w:r>
      <w:r w:rsidR="00D27166">
        <w:rPr>
          <w:rFonts w:ascii="Arial" w:hAnsi="Arial" w:cs="Arial"/>
          <w:sz w:val="18"/>
          <w:szCs w:val="18"/>
        </w:rPr>
        <w:t xml:space="preserve"> co</w:t>
      </w:r>
      <w:r w:rsidR="002247EB">
        <w:rPr>
          <w:rFonts w:ascii="Arial" w:hAnsi="Arial" w:cs="Arial"/>
          <w:sz w:val="18"/>
          <w:szCs w:val="18"/>
        </w:rPr>
        <w:t xml:space="preserve">mo </w:t>
      </w:r>
      <w:r w:rsidR="0053117E">
        <w:rPr>
          <w:rFonts w:ascii="Arial" w:hAnsi="Arial" w:cs="Arial"/>
          <w:sz w:val="18"/>
          <w:szCs w:val="18"/>
        </w:rPr>
        <w:t xml:space="preserve">tratamento antibioticoterapia sistêmica com </w:t>
      </w:r>
      <w:proofErr w:type="spellStart"/>
      <w:r w:rsidR="00FB3390">
        <w:rPr>
          <w:rFonts w:ascii="Arial" w:hAnsi="Arial" w:cs="Arial"/>
          <w:sz w:val="18"/>
          <w:szCs w:val="18"/>
        </w:rPr>
        <w:t>O</w:t>
      </w:r>
      <w:r w:rsidR="0053117E">
        <w:rPr>
          <w:rFonts w:ascii="Arial" w:hAnsi="Arial" w:cs="Arial"/>
          <w:sz w:val="18"/>
          <w:szCs w:val="18"/>
        </w:rPr>
        <w:t>xitetraciclin</w:t>
      </w:r>
      <w:r w:rsidR="004A259D">
        <w:rPr>
          <w:rFonts w:ascii="Arial" w:hAnsi="Arial" w:cs="Arial"/>
          <w:sz w:val="18"/>
          <w:szCs w:val="18"/>
        </w:rPr>
        <w:t>a</w:t>
      </w:r>
      <w:proofErr w:type="spellEnd"/>
      <w:r w:rsidR="004960E2">
        <w:rPr>
          <w:rFonts w:ascii="Arial" w:hAnsi="Arial" w:cs="Arial"/>
          <w:sz w:val="18"/>
          <w:szCs w:val="18"/>
        </w:rPr>
        <w:t xml:space="preserve"> 6-11mg/</w:t>
      </w:r>
      <w:r w:rsidR="000E65F4">
        <w:rPr>
          <w:rFonts w:ascii="Arial" w:hAnsi="Arial" w:cs="Arial"/>
          <w:sz w:val="18"/>
          <w:szCs w:val="18"/>
        </w:rPr>
        <w:t>kg e</w:t>
      </w:r>
      <w:r w:rsidR="004A259D">
        <w:rPr>
          <w:rFonts w:ascii="Arial" w:hAnsi="Arial" w:cs="Arial"/>
          <w:sz w:val="18"/>
          <w:szCs w:val="18"/>
        </w:rPr>
        <w:t xml:space="preserve"> </w:t>
      </w:r>
      <w:r w:rsidR="002247EB">
        <w:rPr>
          <w:rFonts w:ascii="Arial" w:hAnsi="Arial" w:cs="Arial"/>
          <w:sz w:val="18"/>
          <w:szCs w:val="18"/>
        </w:rPr>
        <w:t xml:space="preserve">administração </w:t>
      </w:r>
      <w:r w:rsidR="00B21711">
        <w:rPr>
          <w:rFonts w:ascii="Arial" w:hAnsi="Arial" w:cs="Arial"/>
          <w:sz w:val="18"/>
          <w:szCs w:val="18"/>
        </w:rPr>
        <w:t>de</w:t>
      </w:r>
      <w:r w:rsidR="00FB3390">
        <w:rPr>
          <w:rFonts w:ascii="Arial" w:hAnsi="Arial" w:cs="Arial"/>
          <w:sz w:val="18"/>
          <w:szCs w:val="18"/>
        </w:rPr>
        <w:t xml:space="preserve"> </w:t>
      </w:r>
      <w:r w:rsidR="00656E7D">
        <w:rPr>
          <w:rFonts w:ascii="Arial" w:hAnsi="Arial" w:cs="Arial"/>
          <w:sz w:val="18"/>
          <w:szCs w:val="18"/>
        </w:rPr>
        <w:t>anti-inflamatório</w:t>
      </w:r>
      <w:r w:rsidR="00B21711">
        <w:rPr>
          <w:rFonts w:ascii="Arial" w:hAnsi="Arial" w:cs="Arial"/>
          <w:sz w:val="18"/>
          <w:szCs w:val="18"/>
        </w:rPr>
        <w:t xml:space="preserve"> não-esteroidal </w:t>
      </w:r>
      <w:proofErr w:type="spellStart"/>
      <w:r w:rsidR="003E4EA4">
        <w:rPr>
          <w:rFonts w:ascii="Arial" w:hAnsi="Arial" w:cs="Arial"/>
          <w:sz w:val="18"/>
          <w:szCs w:val="18"/>
        </w:rPr>
        <w:t>Fluxin</w:t>
      </w:r>
      <w:proofErr w:type="spellEnd"/>
      <w:r w:rsidR="003E4EA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EA4">
        <w:rPr>
          <w:rFonts w:ascii="Arial" w:hAnsi="Arial" w:cs="Arial"/>
          <w:sz w:val="18"/>
          <w:szCs w:val="18"/>
        </w:rPr>
        <w:t>Meglumine</w:t>
      </w:r>
      <w:proofErr w:type="spellEnd"/>
      <w:r w:rsidR="004960E2">
        <w:rPr>
          <w:rFonts w:ascii="Arial" w:hAnsi="Arial" w:cs="Arial"/>
          <w:sz w:val="18"/>
          <w:szCs w:val="18"/>
        </w:rPr>
        <w:t xml:space="preserve"> 1,1 mg/kg</w:t>
      </w:r>
      <w:r w:rsidR="003E4EA4">
        <w:rPr>
          <w:rFonts w:ascii="Arial" w:hAnsi="Arial" w:cs="Arial"/>
          <w:sz w:val="18"/>
          <w:szCs w:val="18"/>
        </w:rPr>
        <w:t xml:space="preserve"> </w:t>
      </w:r>
      <w:r w:rsidR="004A259D">
        <w:rPr>
          <w:rFonts w:ascii="Arial" w:hAnsi="Arial" w:cs="Arial"/>
          <w:sz w:val="18"/>
          <w:szCs w:val="18"/>
        </w:rPr>
        <w:t>durante 3 dias intervalados</w:t>
      </w:r>
      <w:r w:rsidR="00B23FEF">
        <w:rPr>
          <w:rFonts w:ascii="Arial" w:hAnsi="Arial" w:cs="Arial"/>
          <w:sz w:val="18"/>
          <w:szCs w:val="18"/>
        </w:rPr>
        <w:t xml:space="preserve">. </w:t>
      </w:r>
      <w:r w:rsidR="00611F17">
        <w:rPr>
          <w:rFonts w:ascii="Arial" w:hAnsi="Arial" w:cs="Arial"/>
          <w:sz w:val="18"/>
          <w:szCs w:val="18"/>
        </w:rPr>
        <w:t>Além d</w:t>
      </w:r>
      <w:r w:rsidR="005874FA">
        <w:rPr>
          <w:rFonts w:ascii="Arial" w:hAnsi="Arial" w:cs="Arial"/>
          <w:sz w:val="18"/>
          <w:szCs w:val="18"/>
        </w:rPr>
        <w:t>a administração</w:t>
      </w:r>
      <w:r w:rsidR="00B23FEF">
        <w:rPr>
          <w:rFonts w:ascii="Arial" w:hAnsi="Arial" w:cs="Arial"/>
          <w:sz w:val="18"/>
          <w:szCs w:val="18"/>
        </w:rPr>
        <w:t xml:space="preserve"> de Cálcio por via subcutânea</w:t>
      </w:r>
      <w:r w:rsidR="004960E2">
        <w:rPr>
          <w:rFonts w:ascii="Arial" w:hAnsi="Arial" w:cs="Arial"/>
          <w:sz w:val="18"/>
          <w:szCs w:val="18"/>
        </w:rPr>
        <w:t xml:space="preserve"> 100ml</w:t>
      </w:r>
      <w:r w:rsidR="00B23FEF">
        <w:rPr>
          <w:rFonts w:ascii="Arial" w:hAnsi="Arial" w:cs="Arial"/>
          <w:sz w:val="18"/>
          <w:szCs w:val="18"/>
        </w:rPr>
        <w:t>, foi realizado uma solução hidroeletrolítica de</w:t>
      </w:r>
      <w:r w:rsidR="005874F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74FA">
        <w:rPr>
          <w:rFonts w:ascii="Arial" w:hAnsi="Arial" w:cs="Arial"/>
          <w:sz w:val="18"/>
          <w:szCs w:val="18"/>
        </w:rPr>
        <w:t>Drench</w:t>
      </w:r>
      <w:proofErr w:type="spellEnd"/>
      <w:r w:rsidR="00B23FEF">
        <w:rPr>
          <w:rFonts w:ascii="Arial" w:hAnsi="Arial" w:cs="Arial"/>
          <w:sz w:val="18"/>
          <w:szCs w:val="18"/>
        </w:rPr>
        <w:t xml:space="preserve"> através de uma sonda esofágica. </w:t>
      </w:r>
    </w:p>
    <w:p w14:paraId="6B62D925" w14:textId="77777777" w:rsidR="00AD2AAB" w:rsidRDefault="00AD2AAB" w:rsidP="005079D0">
      <w:pPr>
        <w:jc w:val="both"/>
        <w:rPr>
          <w:rFonts w:ascii="Arial" w:hAnsi="Arial" w:cs="Arial"/>
          <w:sz w:val="18"/>
          <w:szCs w:val="18"/>
        </w:rPr>
      </w:pPr>
    </w:p>
    <w:p w14:paraId="11DD7FDA" w14:textId="77777777" w:rsidR="00C175F7" w:rsidRPr="00C175F7" w:rsidRDefault="00C175F7" w:rsidP="00BE3A03">
      <w:pPr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</w:p>
    <w:p w14:paraId="6BC54C28" w14:textId="3FBCC661" w:rsidR="003347BE" w:rsidRDefault="001D548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6F56F8B" w14:textId="63857802" w:rsidR="00C16309" w:rsidRDefault="00284615" w:rsidP="00C16309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 prejuízos causados pelas metrites são imensos dentro da bovinocultura de leite e principalmente na reprodução do rebanho</w:t>
      </w:r>
      <w:r w:rsidR="005E128C">
        <w:rPr>
          <w:rFonts w:ascii="Arial" w:hAnsi="Arial" w:cs="Arial"/>
          <w:sz w:val="18"/>
          <w:szCs w:val="18"/>
        </w:rPr>
        <w:t xml:space="preserve"> como um todo. </w:t>
      </w:r>
      <w:r w:rsidR="00C16309">
        <w:rPr>
          <w:rFonts w:ascii="Arial" w:hAnsi="Arial" w:cs="Arial"/>
          <w:sz w:val="18"/>
          <w:szCs w:val="18"/>
        </w:rPr>
        <w:t xml:space="preserve">A importância de adotar estratégias de controle e prevenção das metrites está em diminuir as consequências e prejuízos acarretados pela patologia. Como prevenção, interação entre colaboradores da fazenda e proprietários, para assim chegar a um diagnóstico precoce e um tratamento eficaz. Evitando maiores prejuízos e danos reprodutivos à fazenda. </w:t>
      </w:r>
    </w:p>
    <w:p w14:paraId="6F55FF4C" w14:textId="20C4FD5E" w:rsidR="005E128C" w:rsidRDefault="005E128C" w:rsidP="009E264E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48B7FD27" w14:textId="228D95A6" w:rsidR="00143812" w:rsidRDefault="00143812" w:rsidP="009E264E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2CB2D440" w14:textId="77777777" w:rsidR="00B23FEF" w:rsidRDefault="00B23FEF" w:rsidP="009E264E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3E98A2DB" w14:textId="77777777" w:rsidR="00377BB5" w:rsidRDefault="00377BB5" w:rsidP="009E264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7A68E15" w14:textId="4615AB20" w:rsidR="003347BE" w:rsidRDefault="001D5488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4852B88D" w14:textId="287ECF78" w:rsidR="005079D0" w:rsidRDefault="005079D0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3E9E4B2" w14:textId="77777777" w:rsidR="005079D0" w:rsidRDefault="005079D0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1851318" w14:textId="225874F8" w:rsidR="005079D0" w:rsidRDefault="005079D0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0" distB="0" distL="0" distR="0" wp14:anchorId="7FDE60A8" wp14:editId="2AFA4DCB">
            <wp:extent cx="1151815" cy="5143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73" cy="52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0ED5" w14:textId="3621D8D2" w:rsidR="00BE4040" w:rsidRDefault="00BE4040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4B87C927" w14:textId="333CC758" w:rsidR="00BE4040" w:rsidRDefault="00BE4040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3DB83D35" w14:textId="6010E39B" w:rsidR="00BE4040" w:rsidRDefault="00BE4040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02F8AAD9" w14:textId="18BEEBC6" w:rsidR="00BE4040" w:rsidRDefault="00BE4040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291129DD" w14:textId="4A073330" w:rsidR="004960E2" w:rsidRPr="00B07D3E" w:rsidRDefault="004960E2" w:rsidP="00B07D3E">
      <w:pPr>
        <w:spacing w:after="40"/>
        <w:rPr>
          <w:rFonts w:ascii="Arial" w:eastAsia="Arial" w:hAnsi="Arial" w:cs="Arial"/>
          <w:b/>
          <w:sz w:val="14"/>
          <w:szCs w:val="14"/>
        </w:rPr>
      </w:pPr>
    </w:p>
    <w:sectPr w:rsidR="004960E2" w:rsidRPr="00B07D3E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21EC" w14:textId="77777777" w:rsidR="00042349" w:rsidRDefault="00042349">
      <w:r>
        <w:separator/>
      </w:r>
    </w:p>
  </w:endnote>
  <w:endnote w:type="continuationSeparator" w:id="0">
    <w:p w14:paraId="07CE63D2" w14:textId="77777777" w:rsidR="00042349" w:rsidRDefault="0004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2D91" w14:textId="77777777" w:rsidR="00042349" w:rsidRDefault="00042349">
      <w:r>
        <w:separator/>
      </w:r>
    </w:p>
  </w:footnote>
  <w:footnote w:type="continuationSeparator" w:id="0">
    <w:p w14:paraId="0882E5A0" w14:textId="77777777" w:rsidR="00042349" w:rsidRDefault="0004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6B7F" w14:textId="77777777" w:rsidR="003347BE" w:rsidRDefault="001D5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329742C" wp14:editId="285A81BF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3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F0CE29" w14:textId="77777777" w:rsidR="003347BE" w:rsidRDefault="001D5488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44B5E"/>
    <w:multiLevelType w:val="hybridMultilevel"/>
    <w:tmpl w:val="37D42A6A"/>
    <w:lvl w:ilvl="0" w:tplc="7C5C589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77B3F"/>
    <w:multiLevelType w:val="hybridMultilevel"/>
    <w:tmpl w:val="D610B558"/>
    <w:lvl w:ilvl="0" w:tplc="055A8B2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D0AD1"/>
    <w:multiLevelType w:val="hybridMultilevel"/>
    <w:tmpl w:val="1344667C"/>
    <w:lvl w:ilvl="0" w:tplc="ECA4FC6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BE"/>
    <w:rsid w:val="000111AB"/>
    <w:rsid w:val="00022AF8"/>
    <w:rsid w:val="00042349"/>
    <w:rsid w:val="00070FAA"/>
    <w:rsid w:val="00077DFC"/>
    <w:rsid w:val="00085571"/>
    <w:rsid w:val="000B785E"/>
    <w:rsid w:val="000D4EA1"/>
    <w:rsid w:val="000E5A25"/>
    <w:rsid w:val="000E65F4"/>
    <w:rsid w:val="000E7611"/>
    <w:rsid w:val="000F1D11"/>
    <w:rsid w:val="00111D9A"/>
    <w:rsid w:val="00141C34"/>
    <w:rsid w:val="00143812"/>
    <w:rsid w:val="00156FE9"/>
    <w:rsid w:val="001968A1"/>
    <w:rsid w:val="001D5488"/>
    <w:rsid w:val="001F53D5"/>
    <w:rsid w:val="002247EB"/>
    <w:rsid w:val="00250B19"/>
    <w:rsid w:val="002712E2"/>
    <w:rsid w:val="00284615"/>
    <w:rsid w:val="002B1E81"/>
    <w:rsid w:val="002C4624"/>
    <w:rsid w:val="002C5CFF"/>
    <w:rsid w:val="002D60B5"/>
    <w:rsid w:val="002E68BA"/>
    <w:rsid w:val="003026A4"/>
    <w:rsid w:val="003347BE"/>
    <w:rsid w:val="00341453"/>
    <w:rsid w:val="003443AA"/>
    <w:rsid w:val="00356A90"/>
    <w:rsid w:val="003604BE"/>
    <w:rsid w:val="00360717"/>
    <w:rsid w:val="00363D4A"/>
    <w:rsid w:val="00377BB5"/>
    <w:rsid w:val="00395915"/>
    <w:rsid w:val="003B6D84"/>
    <w:rsid w:val="003E4EA4"/>
    <w:rsid w:val="003F541F"/>
    <w:rsid w:val="0042107F"/>
    <w:rsid w:val="004213BB"/>
    <w:rsid w:val="00425D87"/>
    <w:rsid w:val="004355AB"/>
    <w:rsid w:val="00442453"/>
    <w:rsid w:val="004558D6"/>
    <w:rsid w:val="00455F55"/>
    <w:rsid w:val="00467E29"/>
    <w:rsid w:val="0048098D"/>
    <w:rsid w:val="004953BA"/>
    <w:rsid w:val="004960E2"/>
    <w:rsid w:val="004A259D"/>
    <w:rsid w:val="0050457A"/>
    <w:rsid w:val="005079D0"/>
    <w:rsid w:val="0053117E"/>
    <w:rsid w:val="00532FD0"/>
    <w:rsid w:val="0054096C"/>
    <w:rsid w:val="00584C95"/>
    <w:rsid w:val="005874FA"/>
    <w:rsid w:val="00596E6C"/>
    <w:rsid w:val="005D746F"/>
    <w:rsid w:val="005E128C"/>
    <w:rsid w:val="00603932"/>
    <w:rsid w:val="00605D61"/>
    <w:rsid w:val="00611F17"/>
    <w:rsid w:val="006275D5"/>
    <w:rsid w:val="0065401D"/>
    <w:rsid w:val="00656E7D"/>
    <w:rsid w:val="00661E87"/>
    <w:rsid w:val="0067158C"/>
    <w:rsid w:val="0068407A"/>
    <w:rsid w:val="00696090"/>
    <w:rsid w:val="00697CB8"/>
    <w:rsid w:val="006C3AE3"/>
    <w:rsid w:val="006D30A8"/>
    <w:rsid w:val="006E1370"/>
    <w:rsid w:val="00726684"/>
    <w:rsid w:val="00730E0A"/>
    <w:rsid w:val="007526FF"/>
    <w:rsid w:val="00784A4C"/>
    <w:rsid w:val="00785B23"/>
    <w:rsid w:val="007924A8"/>
    <w:rsid w:val="00795935"/>
    <w:rsid w:val="007A14C2"/>
    <w:rsid w:val="007A3891"/>
    <w:rsid w:val="007C393B"/>
    <w:rsid w:val="007C7FE8"/>
    <w:rsid w:val="007D004B"/>
    <w:rsid w:val="00812DC0"/>
    <w:rsid w:val="0081386E"/>
    <w:rsid w:val="00832C0F"/>
    <w:rsid w:val="00855FE9"/>
    <w:rsid w:val="00885EFB"/>
    <w:rsid w:val="008A2000"/>
    <w:rsid w:val="008C302E"/>
    <w:rsid w:val="008E571E"/>
    <w:rsid w:val="00902CE7"/>
    <w:rsid w:val="00942752"/>
    <w:rsid w:val="0096574D"/>
    <w:rsid w:val="009871C4"/>
    <w:rsid w:val="009A54B2"/>
    <w:rsid w:val="009B528E"/>
    <w:rsid w:val="009E264E"/>
    <w:rsid w:val="00A43BBC"/>
    <w:rsid w:val="00A66DFC"/>
    <w:rsid w:val="00A800CA"/>
    <w:rsid w:val="00A900D8"/>
    <w:rsid w:val="00A92AF5"/>
    <w:rsid w:val="00AC5FB6"/>
    <w:rsid w:val="00AD2AAB"/>
    <w:rsid w:val="00AF09A1"/>
    <w:rsid w:val="00AF39C1"/>
    <w:rsid w:val="00AF7009"/>
    <w:rsid w:val="00B07D3E"/>
    <w:rsid w:val="00B21711"/>
    <w:rsid w:val="00B23FEF"/>
    <w:rsid w:val="00B25DD8"/>
    <w:rsid w:val="00B37DD7"/>
    <w:rsid w:val="00B476CE"/>
    <w:rsid w:val="00B67A3E"/>
    <w:rsid w:val="00B87708"/>
    <w:rsid w:val="00B91D84"/>
    <w:rsid w:val="00B91F99"/>
    <w:rsid w:val="00BA1692"/>
    <w:rsid w:val="00BC2868"/>
    <w:rsid w:val="00BC7F15"/>
    <w:rsid w:val="00BE3A03"/>
    <w:rsid w:val="00BE4040"/>
    <w:rsid w:val="00C06040"/>
    <w:rsid w:val="00C1231C"/>
    <w:rsid w:val="00C12E39"/>
    <w:rsid w:val="00C16309"/>
    <w:rsid w:val="00C175F7"/>
    <w:rsid w:val="00C41759"/>
    <w:rsid w:val="00C50FBC"/>
    <w:rsid w:val="00C622C0"/>
    <w:rsid w:val="00C80DDC"/>
    <w:rsid w:val="00CB4829"/>
    <w:rsid w:val="00CB5FC3"/>
    <w:rsid w:val="00CC36F5"/>
    <w:rsid w:val="00D27166"/>
    <w:rsid w:val="00D32BEB"/>
    <w:rsid w:val="00D4283C"/>
    <w:rsid w:val="00D54CE1"/>
    <w:rsid w:val="00D966DD"/>
    <w:rsid w:val="00DA2DB5"/>
    <w:rsid w:val="00DB02E3"/>
    <w:rsid w:val="00DB5FB0"/>
    <w:rsid w:val="00DC7B31"/>
    <w:rsid w:val="00DE05D8"/>
    <w:rsid w:val="00E1595F"/>
    <w:rsid w:val="00E15D4B"/>
    <w:rsid w:val="00E36A7F"/>
    <w:rsid w:val="00E7599F"/>
    <w:rsid w:val="00E83807"/>
    <w:rsid w:val="00EB0718"/>
    <w:rsid w:val="00EF26F5"/>
    <w:rsid w:val="00EF6F95"/>
    <w:rsid w:val="00F21393"/>
    <w:rsid w:val="00F35DA0"/>
    <w:rsid w:val="00F47DE8"/>
    <w:rsid w:val="00F72EEF"/>
    <w:rsid w:val="00F77850"/>
    <w:rsid w:val="00FB3390"/>
    <w:rsid w:val="00FD5786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1BD8"/>
  <w15:docId w15:val="{7B43CC40-3D2F-4915-AB6F-DFBB4FEE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2"/>
    <w:tblPr>
      <w:tblStyleRowBandSize w:val="1"/>
      <w:tblStyleColBandSize w:val="1"/>
    </w:tblPr>
  </w:style>
  <w:style w:type="character" w:customStyle="1" w:styleId="ref">
    <w:name w:val="ref"/>
    <w:basedOn w:val="Fontepargpadro"/>
    <w:rsid w:val="007A3891"/>
  </w:style>
  <w:style w:type="character" w:styleId="Hyperlink">
    <w:name w:val="Hyperlink"/>
    <w:basedOn w:val="Fontepargpadro"/>
    <w:uiPriority w:val="99"/>
    <w:unhideWhenUsed/>
    <w:rsid w:val="00C622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22C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5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inamazagao6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Bruno Carvalho</cp:lastModifiedBy>
  <cp:revision>2</cp:revision>
  <dcterms:created xsi:type="dcterms:W3CDTF">2021-10-15T22:42:00Z</dcterms:created>
  <dcterms:modified xsi:type="dcterms:W3CDTF">2021-10-15T22:42:00Z</dcterms:modified>
</cp:coreProperties>
</file>