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6DC9" w14:textId="77777777" w:rsidR="00161D50" w:rsidRPr="00161D50" w:rsidRDefault="00161D50" w:rsidP="00630338">
      <w:pPr>
        <w:rPr>
          <w:rFonts w:ascii="Arial" w:hAnsi="Arial" w:cs="Arial"/>
          <w:b/>
          <w:bCs/>
          <w:sz w:val="24"/>
          <w:szCs w:val="24"/>
        </w:rPr>
      </w:pPr>
      <w:bookmarkStart w:id="0" w:name="_Hlk84403736"/>
    </w:p>
    <w:bookmarkEnd w:id="0"/>
    <w:p w14:paraId="078F8917" w14:textId="546C49F9" w:rsidR="00D12EAF" w:rsidRPr="000D3EA2" w:rsidRDefault="00A6308D" w:rsidP="00D12EAF">
      <w:pPr>
        <w:spacing w:line="360" w:lineRule="auto"/>
        <w:jc w:val="center"/>
        <w:rPr>
          <w:rFonts w:ascii="Arial" w:hAnsi="Arial" w:cs="Arial"/>
        </w:rPr>
      </w:pPr>
      <w:r>
        <w:rPr>
          <w:rFonts w:ascii="Arial" w:hAnsi="Arial" w:cs="Arial"/>
          <w:b/>
        </w:rPr>
        <w:t>O PIBID COMO EXPRESSÃO DA PRÁTICA DOCENTE</w:t>
      </w:r>
      <w:r w:rsidR="00D12EAF" w:rsidRPr="000D3EA2">
        <w:rPr>
          <w:rFonts w:ascii="Arial" w:hAnsi="Arial" w:cs="Arial"/>
        </w:rPr>
        <w:t xml:space="preserve">: </w:t>
      </w:r>
      <w:r w:rsidR="00003172" w:rsidRPr="005331A4">
        <w:rPr>
          <w:rFonts w:ascii="Arial" w:hAnsi="Arial" w:cs="Arial"/>
          <w:i/>
          <w:iCs/>
        </w:rPr>
        <w:t>políticas</w:t>
      </w:r>
      <w:r w:rsidR="002E0D79" w:rsidRPr="005331A4">
        <w:rPr>
          <w:rFonts w:ascii="Arial" w:hAnsi="Arial" w:cs="Arial"/>
          <w:i/>
          <w:iCs/>
        </w:rPr>
        <w:t>práticas</w:t>
      </w:r>
      <w:r w:rsidR="002E0D79">
        <w:rPr>
          <w:rFonts w:ascii="Arial" w:hAnsi="Arial" w:cs="Arial"/>
        </w:rPr>
        <w:t xml:space="preserve"> curricular</w:t>
      </w:r>
      <w:r w:rsidR="006122E5">
        <w:rPr>
          <w:rFonts w:ascii="Arial" w:hAnsi="Arial" w:cs="Arial"/>
        </w:rPr>
        <w:t>es</w:t>
      </w:r>
      <w:r w:rsidR="002E0D79">
        <w:rPr>
          <w:rFonts w:ascii="Arial" w:hAnsi="Arial" w:cs="Arial"/>
        </w:rPr>
        <w:t xml:space="preserve"> </w:t>
      </w:r>
      <w:r w:rsidR="006122E5">
        <w:rPr>
          <w:rFonts w:ascii="Arial" w:hAnsi="Arial" w:cs="Arial"/>
        </w:rPr>
        <w:t>e cotidiano escolar</w:t>
      </w:r>
    </w:p>
    <w:p w14:paraId="517EA5FE" w14:textId="77777777" w:rsidR="00734A5C" w:rsidRPr="00734A5C" w:rsidRDefault="00734A5C">
      <w:pPr>
        <w:rPr>
          <w:rFonts w:ascii="Arial" w:hAnsi="Arial" w:cs="Arial"/>
          <w:sz w:val="24"/>
          <w:szCs w:val="24"/>
        </w:rPr>
      </w:pPr>
    </w:p>
    <w:p w14:paraId="6C261F29" w14:textId="77777777" w:rsidR="00FC18D8" w:rsidRDefault="00FC18D8" w:rsidP="00FC18D8">
      <w:pPr>
        <w:spacing w:after="0" w:line="240" w:lineRule="auto"/>
        <w:jc w:val="right"/>
        <w:rPr>
          <w:rFonts w:ascii="Arial" w:hAnsi="Arial" w:cs="Arial"/>
          <w:sz w:val="24"/>
          <w:szCs w:val="24"/>
        </w:rPr>
      </w:pPr>
      <w:r>
        <w:rPr>
          <w:rFonts w:ascii="Arial" w:hAnsi="Arial" w:cs="Arial"/>
          <w:b/>
          <w:bCs/>
          <w:sz w:val="24"/>
          <w:szCs w:val="24"/>
        </w:rPr>
        <w:t xml:space="preserve">Ozana Costa de Oliveira </w:t>
      </w:r>
      <w:r>
        <w:rPr>
          <w:rFonts w:ascii="Arial" w:hAnsi="Arial" w:cs="Arial"/>
          <w:sz w:val="24"/>
          <w:szCs w:val="24"/>
        </w:rPr>
        <w:t>(</w:t>
      </w:r>
      <w:proofErr w:type="spellStart"/>
      <w:r>
        <w:rPr>
          <w:rFonts w:ascii="Arial" w:hAnsi="Arial" w:cs="Arial"/>
          <w:sz w:val="24"/>
          <w:szCs w:val="24"/>
        </w:rPr>
        <w:t>Ufac</w:t>
      </w:r>
      <w:proofErr w:type="spellEnd"/>
      <w:r w:rsidRPr="00734A5C">
        <w:rPr>
          <w:rFonts w:ascii="Arial" w:hAnsi="Arial" w:cs="Arial"/>
          <w:sz w:val="24"/>
          <w:szCs w:val="24"/>
        </w:rPr>
        <w:t>)</w:t>
      </w:r>
    </w:p>
    <w:p w14:paraId="20C190B2" w14:textId="0A36CECE" w:rsidR="00353A27" w:rsidRPr="00FC18D8" w:rsidRDefault="00FC18D8" w:rsidP="00FC18D8">
      <w:pPr>
        <w:spacing w:after="0" w:line="240" w:lineRule="auto"/>
        <w:jc w:val="right"/>
        <w:rPr>
          <w:rFonts w:ascii="Arial" w:hAnsi="Arial" w:cs="Arial"/>
          <w:sz w:val="24"/>
          <w:szCs w:val="24"/>
        </w:rPr>
      </w:pPr>
      <w:r w:rsidRPr="00734A5C">
        <w:rPr>
          <w:rFonts w:ascii="Arial" w:hAnsi="Arial" w:cs="Arial"/>
          <w:sz w:val="24"/>
          <w:szCs w:val="24"/>
        </w:rPr>
        <w:t>(</w:t>
      </w:r>
      <w:r w:rsidRPr="00717EA6">
        <w:rPr>
          <w:rFonts w:ascii="Arial" w:hAnsi="Arial" w:cs="Arial"/>
          <w:sz w:val="24"/>
          <w:szCs w:val="24"/>
        </w:rPr>
        <w:t>nana</w:t>
      </w:r>
      <w:r>
        <w:rPr>
          <w:rFonts w:ascii="Arial" w:hAnsi="Arial" w:cs="Arial"/>
          <w:sz w:val="24"/>
          <w:szCs w:val="24"/>
        </w:rPr>
        <w:t>_</w:t>
      </w:r>
      <w:r w:rsidRPr="00717EA6">
        <w:rPr>
          <w:rFonts w:ascii="Arial" w:hAnsi="Arial" w:cs="Arial"/>
          <w:sz w:val="24"/>
          <w:szCs w:val="24"/>
        </w:rPr>
        <w:t>anker@hotmail.com</w:t>
      </w:r>
      <w:r w:rsidRPr="00734A5C">
        <w:rPr>
          <w:rFonts w:ascii="Arial" w:hAnsi="Arial" w:cs="Arial"/>
          <w:sz w:val="24"/>
          <w:szCs w:val="24"/>
        </w:rPr>
        <w:t>)</w:t>
      </w:r>
    </w:p>
    <w:p w14:paraId="1EB09216" w14:textId="0AACC300" w:rsidR="00734A5C" w:rsidRPr="00734A5C" w:rsidRDefault="00EE6F42" w:rsidP="00734A5C">
      <w:pPr>
        <w:spacing w:after="0" w:line="240" w:lineRule="auto"/>
        <w:jc w:val="right"/>
        <w:rPr>
          <w:rFonts w:ascii="Arial" w:hAnsi="Arial" w:cs="Arial"/>
          <w:sz w:val="24"/>
          <w:szCs w:val="24"/>
        </w:rPr>
      </w:pPr>
      <w:r>
        <w:rPr>
          <w:rFonts w:ascii="Arial" w:hAnsi="Arial" w:cs="Arial"/>
          <w:b/>
          <w:bCs/>
          <w:sz w:val="24"/>
          <w:szCs w:val="24"/>
        </w:rPr>
        <w:t>Diego Correia Machado</w:t>
      </w:r>
      <w:r w:rsidR="00EE12CC">
        <w:rPr>
          <w:rFonts w:ascii="Arial" w:hAnsi="Arial" w:cs="Arial"/>
          <w:b/>
          <w:bCs/>
          <w:sz w:val="24"/>
          <w:szCs w:val="24"/>
        </w:rPr>
        <w:t xml:space="preserve"> </w:t>
      </w:r>
      <w:r w:rsidR="00734A5C" w:rsidRPr="00734A5C">
        <w:rPr>
          <w:rFonts w:ascii="Arial" w:hAnsi="Arial" w:cs="Arial"/>
          <w:sz w:val="24"/>
          <w:szCs w:val="24"/>
        </w:rPr>
        <w:t>(</w:t>
      </w:r>
      <w:proofErr w:type="spellStart"/>
      <w:r>
        <w:rPr>
          <w:rFonts w:ascii="Arial" w:hAnsi="Arial" w:cs="Arial"/>
          <w:sz w:val="24"/>
          <w:szCs w:val="24"/>
        </w:rPr>
        <w:t>Ufac</w:t>
      </w:r>
      <w:proofErr w:type="spellEnd"/>
      <w:r w:rsidR="00EE12CC">
        <w:rPr>
          <w:rFonts w:ascii="Arial" w:hAnsi="Arial" w:cs="Arial"/>
          <w:sz w:val="24"/>
          <w:szCs w:val="24"/>
        </w:rPr>
        <w:t>)</w:t>
      </w:r>
    </w:p>
    <w:p w14:paraId="11151C32" w14:textId="6E2FDAEC" w:rsidR="00734A5C" w:rsidRPr="00734A5C" w:rsidRDefault="00734A5C" w:rsidP="00734A5C">
      <w:pPr>
        <w:spacing w:after="0" w:line="240" w:lineRule="auto"/>
        <w:jc w:val="right"/>
        <w:rPr>
          <w:rFonts w:ascii="Arial" w:hAnsi="Arial" w:cs="Arial"/>
          <w:sz w:val="24"/>
          <w:szCs w:val="24"/>
        </w:rPr>
      </w:pPr>
      <w:r w:rsidRPr="00734A5C">
        <w:rPr>
          <w:rFonts w:ascii="Arial" w:hAnsi="Arial" w:cs="Arial"/>
          <w:sz w:val="24"/>
          <w:szCs w:val="24"/>
        </w:rPr>
        <w:t>(</w:t>
      </w:r>
      <w:r w:rsidR="00EE6F42">
        <w:rPr>
          <w:rFonts w:ascii="Arial" w:hAnsi="Arial" w:cs="Arial"/>
          <w:sz w:val="24"/>
          <w:szCs w:val="24"/>
        </w:rPr>
        <w:t>diegoc18.dcm@gmail.com</w:t>
      </w:r>
      <w:r w:rsidRPr="00734A5C">
        <w:rPr>
          <w:rFonts w:ascii="Arial" w:hAnsi="Arial" w:cs="Arial"/>
          <w:sz w:val="24"/>
          <w:szCs w:val="24"/>
        </w:rPr>
        <w:t>)</w:t>
      </w:r>
    </w:p>
    <w:p w14:paraId="390DDBA9" w14:textId="77777777" w:rsidR="00D12EAF" w:rsidRDefault="00D12EAF" w:rsidP="004E63DA">
      <w:pPr>
        <w:pStyle w:val="Abstract"/>
        <w:rPr>
          <w:rFonts w:ascii="Arial" w:hAnsi="Arial" w:cs="Arial"/>
          <w:b/>
          <w:i w:val="0"/>
          <w:szCs w:val="20"/>
        </w:rPr>
      </w:pPr>
    </w:p>
    <w:p w14:paraId="6A15EA68" w14:textId="7AB62747" w:rsidR="004E63DA" w:rsidRPr="000D3EA2" w:rsidRDefault="004E63DA" w:rsidP="004E63DA">
      <w:pPr>
        <w:pStyle w:val="Abstract"/>
        <w:rPr>
          <w:rFonts w:ascii="Arial" w:hAnsi="Arial" w:cs="Arial"/>
          <w:b/>
          <w:i w:val="0"/>
          <w:szCs w:val="20"/>
        </w:rPr>
      </w:pPr>
      <w:r w:rsidRPr="000D3EA2">
        <w:rPr>
          <w:rFonts w:ascii="Arial" w:hAnsi="Arial" w:cs="Arial"/>
          <w:b/>
          <w:i w:val="0"/>
          <w:szCs w:val="20"/>
        </w:rPr>
        <w:t xml:space="preserve">RESUMO: </w:t>
      </w:r>
    </w:p>
    <w:p w14:paraId="65CE7C8F" w14:textId="687E708B" w:rsidR="004E63DA" w:rsidRPr="000D3EA2" w:rsidRDefault="004E63DA" w:rsidP="00903AA2">
      <w:pPr>
        <w:pStyle w:val="Abstract"/>
        <w:rPr>
          <w:rFonts w:ascii="Arial" w:hAnsi="Arial" w:cs="Arial"/>
          <w:i w:val="0"/>
          <w:szCs w:val="20"/>
        </w:rPr>
      </w:pPr>
      <w:r w:rsidRPr="000D3EA2">
        <w:rPr>
          <w:rFonts w:ascii="Arial" w:hAnsi="Arial" w:cs="Arial"/>
          <w:i w:val="0"/>
          <w:szCs w:val="20"/>
        </w:rPr>
        <w:t xml:space="preserve">O </w:t>
      </w:r>
      <w:r w:rsidR="00142898">
        <w:rPr>
          <w:rFonts w:ascii="Arial" w:hAnsi="Arial" w:cs="Arial"/>
          <w:i w:val="0"/>
          <w:szCs w:val="20"/>
        </w:rPr>
        <w:t>presente estudo diz respeito</w:t>
      </w:r>
      <w:r w:rsidR="003D3082">
        <w:rPr>
          <w:rFonts w:ascii="Arial" w:hAnsi="Arial" w:cs="Arial"/>
          <w:i w:val="0"/>
          <w:szCs w:val="20"/>
        </w:rPr>
        <w:t xml:space="preserve"> a uma análise </w:t>
      </w:r>
      <w:r w:rsidR="000F2ED9">
        <w:rPr>
          <w:rFonts w:ascii="Arial" w:hAnsi="Arial" w:cs="Arial"/>
          <w:i w:val="0"/>
          <w:szCs w:val="20"/>
        </w:rPr>
        <w:t xml:space="preserve">da prática docente enquanto ação consubstanciada </w:t>
      </w:r>
      <w:r w:rsidR="005134C9">
        <w:rPr>
          <w:rFonts w:ascii="Arial" w:hAnsi="Arial" w:cs="Arial"/>
          <w:i w:val="0"/>
          <w:szCs w:val="20"/>
        </w:rPr>
        <w:t xml:space="preserve">nas </w:t>
      </w:r>
      <w:r w:rsidR="005134C9" w:rsidRPr="001675FC">
        <w:rPr>
          <w:rFonts w:ascii="Arial" w:hAnsi="Arial" w:cs="Arial"/>
          <w:iCs/>
          <w:szCs w:val="20"/>
        </w:rPr>
        <w:t>políticaspráticas</w:t>
      </w:r>
      <w:r w:rsidR="005134C9">
        <w:rPr>
          <w:rFonts w:ascii="Arial" w:hAnsi="Arial" w:cs="Arial"/>
          <w:i w:val="0"/>
          <w:szCs w:val="20"/>
        </w:rPr>
        <w:t xml:space="preserve"> produzidas a partir do Programa </w:t>
      </w:r>
      <w:r w:rsidR="001432ED">
        <w:rPr>
          <w:rFonts w:ascii="Arial" w:hAnsi="Arial" w:cs="Arial"/>
          <w:i w:val="0"/>
          <w:szCs w:val="20"/>
        </w:rPr>
        <w:t xml:space="preserve">Institucional de Bolsas de Iniciação </w:t>
      </w:r>
      <w:r w:rsidR="00D636B3">
        <w:rPr>
          <w:rFonts w:ascii="Arial" w:hAnsi="Arial" w:cs="Arial"/>
          <w:i w:val="0"/>
          <w:szCs w:val="20"/>
        </w:rPr>
        <w:t>à Docência</w:t>
      </w:r>
      <w:r w:rsidR="00903AA2">
        <w:rPr>
          <w:rFonts w:ascii="Arial" w:hAnsi="Arial" w:cs="Arial"/>
          <w:i w:val="0"/>
          <w:szCs w:val="20"/>
        </w:rPr>
        <w:t xml:space="preserve"> (PIBID)</w:t>
      </w:r>
      <w:r w:rsidR="00D636B3">
        <w:rPr>
          <w:rFonts w:ascii="Arial" w:hAnsi="Arial" w:cs="Arial"/>
          <w:i w:val="0"/>
          <w:szCs w:val="20"/>
        </w:rPr>
        <w:t>, possibilitando ao futuro professor um contato real com o cotidiano escolar</w:t>
      </w:r>
      <w:r w:rsidR="001C7B12">
        <w:rPr>
          <w:rFonts w:ascii="Arial" w:hAnsi="Arial" w:cs="Arial"/>
          <w:i w:val="0"/>
          <w:szCs w:val="20"/>
        </w:rPr>
        <w:t xml:space="preserve"> e suas </w:t>
      </w:r>
      <w:r w:rsidR="000707C2">
        <w:rPr>
          <w:rFonts w:ascii="Arial" w:hAnsi="Arial" w:cs="Arial"/>
          <w:i w:val="0"/>
          <w:szCs w:val="20"/>
        </w:rPr>
        <w:t>situações diárias.</w:t>
      </w:r>
      <w:r w:rsidR="00317F04">
        <w:rPr>
          <w:rFonts w:ascii="Arial" w:hAnsi="Arial" w:cs="Arial"/>
          <w:i w:val="0"/>
          <w:szCs w:val="20"/>
        </w:rPr>
        <w:t xml:space="preserve"> Por critério de </w:t>
      </w:r>
      <w:r w:rsidR="0003626C">
        <w:rPr>
          <w:rFonts w:ascii="Arial" w:hAnsi="Arial" w:cs="Arial"/>
          <w:i w:val="0"/>
          <w:szCs w:val="20"/>
        </w:rPr>
        <w:t>sequência</w:t>
      </w:r>
      <w:r w:rsidR="00BA1199">
        <w:rPr>
          <w:rFonts w:ascii="Arial" w:hAnsi="Arial" w:cs="Arial"/>
          <w:i w:val="0"/>
          <w:szCs w:val="20"/>
        </w:rPr>
        <w:t xml:space="preserve"> metodológica </w:t>
      </w:r>
      <w:r w:rsidR="006E17D6">
        <w:rPr>
          <w:rFonts w:ascii="Arial" w:hAnsi="Arial" w:cs="Arial"/>
          <w:i w:val="0"/>
          <w:szCs w:val="20"/>
        </w:rPr>
        <w:t xml:space="preserve">traçamos como objetivo a </w:t>
      </w:r>
      <w:r w:rsidR="00435BBD">
        <w:rPr>
          <w:rFonts w:ascii="Arial" w:hAnsi="Arial" w:cs="Arial"/>
          <w:i w:val="0"/>
          <w:szCs w:val="20"/>
        </w:rPr>
        <w:t xml:space="preserve">discussão </w:t>
      </w:r>
      <w:r w:rsidR="00595F0B">
        <w:rPr>
          <w:rFonts w:ascii="Arial" w:hAnsi="Arial" w:cs="Arial"/>
          <w:i w:val="0"/>
          <w:szCs w:val="20"/>
        </w:rPr>
        <w:t>da prática docente por bolsistas pibidianos como possibilidade d</w:t>
      </w:r>
      <w:r w:rsidR="002C36CA">
        <w:rPr>
          <w:rFonts w:ascii="Arial" w:hAnsi="Arial" w:cs="Arial"/>
          <w:i w:val="0"/>
          <w:szCs w:val="20"/>
        </w:rPr>
        <w:t>e construção de políticaspráticas curriculares.</w:t>
      </w:r>
      <w:r w:rsidR="001675FC">
        <w:rPr>
          <w:rFonts w:ascii="Arial" w:hAnsi="Arial" w:cs="Arial"/>
          <w:i w:val="0"/>
          <w:szCs w:val="20"/>
        </w:rPr>
        <w:t xml:space="preserve"> Nesse contexto, apresentamos como objetivo a realização de um debate acerca da articulação do mundo prático docente como produtora </w:t>
      </w:r>
      <w:r w:rsidR="00F37398">
        <w:rPr>
          <w:rFonts w:ascii="Arial" w:hAnsi="Arial" w:cs="Arial"/>
          <w:i w:val="0"/>
          <w:szCs w:val="20"/>
        </w:rPr>
        <w:t>de práticas que possibilitam a produção de redes de conhecimentos</w:t>
      </w:r>
      <w:r w:rsidR="00D96A3B">
        <w:rPr>
          <w:rFonts w:ascii="Arial" w:hAnsi="Arial" w:cs="Arial"/>
          <w:i w:val="0"/>
          <w:szCs w:val="20"/>
        </w:rPr>
        <w:t xml:space="preserve"> e a produção de políticas curriculares no cotidiano da ação dos sujeitos, refletindo </w:t>
      </w:r>
      <w:r w:rsidR="005B1931">
        <w:rPr>
          <w:rFonts w:ascii="Arial" w:hAnsi="Arial" w:cs="Arial"/>
          <w:i w:val="0"/>
          <w:szCs w:val="20"/>
        </w:rPr>
        <w:t>acerca d</w:t>
      </w:r>
      <w:r w:rsidR="00D96A3B">
        <w:rPr>
          <w:rFonts w:ascii="Arial" w:hAnsi="Arial" w:cs="Arial"/>
          <w:i w:val="0"/>
          <w:szCs w:val="20"/>
        </w:rPr>
        <w:t>a possibilidade de se articular teoria e prática durante o trabalho docente</w:t>
      </w:r>
      <w:r w:rsidR="00F37398">
        <w:rPr>
          <w:rFonts w:ascii="Arial" w:hAnsi="Arial" w:cs="Arial"/>
          <w:i w:val="0"/>
          <w:szCs w:val="20"/>
        </w:rPr>
        <w:t>.</w:t>
      </w:r>
      <w:r w:rsidR="00D96A3B">
        <w:rPr>
          <w:rFonts w:ascii="Arial" w:hAnsi="Arial" w:cs="Arial"/>
          <w:i w:val="0"/>
          <w:szCs w:val="20"/>
        </w:rPr>
        <w:t xml:space="preserve"> Seguindo uma pesquisa</w:t>
      </w:r>
      <w:r w:rsidR="00D96A3B" w:rsidRPr="00D96A3B">
        <w:rPr>
          <w:rFonts w:ascii="Arial" w:hAnsi="Arial" w:cs="Arial"/>
          <w:i w:val="0"/>
          <w:szCs w:val="20"/>
        </w:rPr>
        <w:t xml:space="preserve"> de caráter bibliográfico e documental</w:t>
      </w:r>
      <w:r w:rsidR="00D96A3B">
        <w:rPr>
          <w:rFonts w:ascii="Arial" w:hAnsi="Arial" w:cs="Arial"/>
          <w:i w:val="0"/>
          <w:szCs w:val="20"/>
        </w:rPr>
        <w:t>, buscamos</w:t>
      </w:r>
      <w:r w:rsidR="005B1931">
        <w:rPr>
          <w:rFonts w:ascii="Arial" w:hAnsi="Arial" w:cs="Arial"/>
          <w:i w:val="0"/>
          <w:szCs w:val="20"/>
        </w:rPr>
        <w:t xml:space="preserve"> realizar</w:t>
      </w:r>
      <w:r w:rsidR="00903AA2" w:rsidRPr="00903AA2">
        <w:rPr>
          <w:rFonts w:ascii="Arial" w:hAnsi="Arial" w:cs="Arial"/>
          <w:i w:val="0"/>
          <w:szCs w:val="20"/>
        </w:rPr>
        <w:t xml:space="preserve"> uma reflexão quanto às questões intrínsecas</w:t>
      </w:r>
      <w:r w:rsidR="00903AA2">
        <w:rPr>
          <w:rFonts w:ascii="Arial" w:hAnsi="Arial" w:cs="Arial"/>
          <w:i w:val="0"/>
          <w:szCs w:val="20"/>
        </w:rPr>
        <w:t xml:space="preserve"> no </w:t>
      </w:r>
      <w:r w:rsidR="00903AA2" w:rsidRPr="00903AA2">
        <w:rPr>
          <w:rFonts w:ascii="Arial" w:hAnsi="Arial" w:cs="Arial"/>
          <w:i w:val="0"/>
          <w:szCs w:val="20"/>
        </w:rPr>
        <w:t>processo formativo de acadêmicos dos cursos de</w:t>
      </w:r>
      <w:r w:rsidR="00903AA2">
        <w:rPr>
          <w:rFonts w:ascii="Arial" w:hAnsi="Arial" w:cs="Arial"/>
          <w:i w:val="0"/>
          <w:szCs w:val="20"/>
        </w:rPr>
        <w:t xml:space="preserve"> </w:t>
      </w:r>
      <w:r w:rsidR="00903AA2" w:rsidRPr="00903AA2">
        <w:rPr>
          <w:rFonts w:ascii="Arial" w:hAnsi="Arial" w:cs="Arial"/>
          <w:i w:val="0"/>
          <w:szCs w:val="20"/>
        </w:rPr>
        <w:t>licenciaturas</w:t>
      </w:r>
      <w:r w:rsidR="00903AA2">
        <w:rPr>
          <w:rFonts w:ascii="Arial" w:hAnsi="Arial" w:cs="Arial"/>
          <w:i w:val="0"/>
          <w:szCs w:val="20"/>
        </w:rPr>
        <w:t xml:space="preserve"> a partir do PIBID e suas imbricações para a produção de políticas curriculares, nos baseando nas contribuições de autores como Machado, Oliveira e Oliveira (2021</w:t>
      </w:r>
      <w:r w:rsidR="004E2C80">
        <w:rPr>
          <w:rFonts w:ascii="Arial" w:hAnsi="Arial" w:cs="Arial"/>
          <w:i w:val="0"/>
          <w:szCs w:val="20"/>
        </w:rPr>
        <w:t>a, 2021b</w:t>
      </w:r>
      <w:r w:rsidR="00903AA2">
        <w:rPr>
          <w:rFonts w:ascii="Arial" w:hAnsi="Arial" w:cs="Arial"/>
          <w:i w:val="0"/>
          <w:szCs w:val="20"/>
        </w:rPr>
        <w:t>)</w:t>
      </w:r>
      <w:r w:rsidR="004E2C80">
        <w:rPr>
          <w:rFonts w:ascii="Arial" w:hAnsi="Arial" w:cs="Arial"/>
          <w:i w:val="0"/>
          <w:szCs w:val="20"/>
        </w:rPr>
        <w:t xml:space="preserve">, </w:t>
      </w:r>
      <w:r w:rsidR="004E2C80" w:rsidRPr="00903AA2">
        <w:rPr>
          <w:rFonts w:ascii="Arial" w:hAnsi="Arial" w:cs="Arial"/>
          <w:i w:val="0"/>
          <w:szCs w:val="20"/>
        </w:rPr>
        <w:t>Oliveira</w:t>
      </w:r>
      <w:r w:rsidR="004E2C80">
        <w:rPr>
          <w:rFonts w:ascii="Arial" w:hAnsi="Arial" w:cs="Arial"/>
          <w:i w:val="0"/>
          <w:szCs w:val="20"/>
        </w:rPr>
        <w:t xml:space="preserve"> (</w:t>
      </w:r>
      <w:r w:rsidR="004E2C80" w:rsidRPr="00903AA2">
        <w:rPr>
          <w:rFonts w:ascii="Arial" w:hAnsi="Arial" w:cs="Arial"/>
          <w:i w:val="0"/>
          <w:szCs w:val="20"/>
        </w:rPr>
        <w:t>2008</w:t>
      </w:r>
      <w:r w:rsidR="004E2C80">
        <w:rPr>
          <w:rFonts w:ascii="Arial" w:hAnsi="Arial" w:cs="Arial"/>
          <w:i w:val="0"/>
          <w:szCs w:val="20"/>
        </w:rPr>
        <w:t xml:space="preserve">), </w:t>
      </w:r>
      <w:proofErr w:type="spellStart"/>
      <w:r w:rsidR="004E2C80" w:rsidRPr="00903AA2">
        <w:rPr>
          <w:rFonts w:ascii="Arial" w:hAnsi="Arial" w:cs="Arial"/>
          <w:i w:val="0"/>
          <w:szCs w:val="20"/>
        </w:rPr>
        <w:t>Penin</w:t>
      </w:r>
      <w:proofErr w:type="spellEnd"/>
      <w:r w:rsidR="004E2C80" w:rsidRPr="00903AA2">
        <w:rPr>
          <w:rFonts w:ascii="Arial" w:hAnsi="Arial" w:cs="Arial"/>
          <w:i w:val="0"/>
          <w:szCs w:val="20"/>
        </w:rPr>
        <w:t xml:space="preserve"> </w:t>
      </w:r>
      <w:r w:rsidR="004E2C80">
        <w:rPr>
          <w:rFonts w:ascii="Arial" w:hAnsi="Arial" w:cs="Arial"/>
          <w:i w:val="0"/>
          <w:szCs w:val="20"/>
        </w:rPr>
        <w:t>(</w:t>
      </w:r>
      <w:r w:rsidR="004E2C80" w:rsidRPr="00903AA2">
        <w:rPr>
          <w:rFonts w:ascii="Arial" w:hAnsi="Arial" w:cs="Arial"/>
          <w:i w:val="0"/>
          <w:szCs w:val="20"/>
        </w:rPr>
        <w:t>2011</w:t>
      </w:r>
      <w:r w:rsidR="004E2C80">
        <w:rPr>
          <w:rFonts w:ascii="Arial" w:hAnsi="Arial" w:cs="Arial"/>
          <w:i w:val="0"/>
          <w:szCs w:val="20"/>
        </w:rPr>
        <w:t xml:space="preserve">), </w:t>
      </w:r>
      <w:r w:rsidR="004E2C80" w:rsidRPr="00903AA2">
        <w:rPr>
          <w:rFonts w:ascii="Arial" w:hAnsi="Arial" w:cs="Arial"/>
          <w:i w:val="0"/>
          <w:szCs w:val="20"/>
        </w:rPr>
        <w:t>Roldão</w:t>
      </w:r>
      <w:r w:rsidR="00903AA2">
        <w:rPr>
          <w:rFonts w:ascii="Arial" w:hAnsi="Arial" w:cs="Arial"/>
          <w:i w:val="0"/>
          <w:szCs w:val="20"/>
        </w:rPr>
        <w:t xml:space="preserve"> (</w:t>
      </w:r>
      <w:r w:rsidR="00903AA2" w:rsidRPr="00903AA2">
        <w:rPr>
          <w:rFonts w:ascii="Arial" w:hAnsi="Arial" w:cs="Arial"/>
          <w:i w:val="0"/>
          <w:szCs w:val="20"/>
        </w:rPr>
        <w:t>2007</w:t>
      </w:r>
      <w:r w:rsidR="00903AA2">
        <w:rPr>
          <w:rFonts w:ascii="Arial" w:hAnsi="Arial" w:cs="Arial"/>
          <w:i w:val="0"/>
          <w:szCs w:val="20"/>
        </w:rPr>
        <w:t>)</w:t>
      </w:r>
      <w:r w:rsidR="00903AA2" w:rsidRPr="00903AA2">
        <w:rPr>
          <w:rFonts w:ascii="Arial" w:hAnsi="Arial" w:cs="Arial"/>
          <w:i w:val="0"/>
          <w:szCs w:val="20"/>
        </w:rPr>
        <w:t>.</w:t>
      </w:r>
      <w:r w:rsidR="002F4CEC">
        <w:rPr>
          <w:rFonts w:ascii="Arial" w:hAnsi="Arial" w:cs="Arial"/>
          <w:i w:val="0"/>
          <w:szCs w:val="20"/>
        </w:rPr>
        <w:t xml:space="preserve"> Por fim, concluímos que o processo de produção de </w:t>
      </w:r>
      <w:r w:rsidR="002F4CEC" w:rsidRPr="002F4CEC">
        <w:rPr>
          <w:rFonts w:ascii="Arial" w:hAnsi="Arial" w:cs="Arial"/>
          <w:iCs/>
          <w:szCs w:val="20"/>
        </w:rPr>
        <w:t>políticaspráticas</w:t>
      </w:r>
      <w:r w:rsidR="002F4CEC">
        <w:rPr>
          <w:rFonts w:ascii="Arial" w:hAnsi="Arial" w:cs="Arial"/>
          <w:i w:val="0"/>
          <w:szCs w:val="20"/>
        </w:rPr>
        <w:t xml:space="preserve"> curriculares no ambiente escolar e a expressão da prática docente no cotidiano se traduzem diante da atuação daqueles que atuam dentro do programa aqui visado como objeto de análise</w:t>
      </w:r>
      <w:r w:rsidR="00CA3D26">
        <w:rPr>
          <w:rFonts w:ascii="Arial" w:hAnsi="Arial" w:cs="Arial"/>
          <w:i w:val="0"/>
          <w:szCs w:val="20"/>
        </w:rPr>
        <w:t xml:space="preserve">, evidenciando que </w:t>
      </w:r>
      <w:r w:rsidR="00CA3D26" w:rsidRPr="00CA3D26">
        <w:rPr>
          <w:rFonts w:ascii="Arial" w:hAnsi="Arial" w:cs="Arial"/>
          <w:i w:val="0"/>
          <w:szCs w:val="20"/>
        </w:rPr>
        <w:t>a formação docente</w:t>
      </w:r>
      <w:r w:rsidR="0046722D">
        <w:rPr>
          <w:rFonts w:ascii="Arial" w:hAnsi="Arial" w:cs="Arial"/>
          <w:i w:val="0"/>
          <w:szCs w:val="20"/>
        </w:rPr>
        <w:t xml:space="preserve"> e sua ação se complementam na realidade </w:t>
      </w:r>
      <w:r w:rsidR="0046722D" w:rsidRPr="0046722D">
        <w:rPr>
          <w:rFonts w:ascii="Arial" w:hAnsi="Arial" w:cs="Arial"/>
          <w:i w:val="0"/>
          <w:szCs w:val="20"/>
        </w:rPr>
        <w:t>das relações e condições</w:t>
      </w:r>
      <w:r w:rsidR="0046722D">
        <w:rPr>
          <w:rFonts w:ascii="Arial" w:hAnsi="Arial" w:cs="Arial"/>
          <w:i w:val="0"/>
          <w:szCs w:val="20"/>
        </w:rPr>
        <w:t xml:space="preserve"> vivenciadas diariamente</w:t>
      </w:r>
      <w:r w:rsidR="002F4CEC">
        <w:rPr>
          <w:rFonts w:ascii="Arial" w:hAnsi="Arial" w:cs="Arial"/>
          <w:i w:val="0"/>
          <w:szCs w:val="20"/>
        </w:rPr>
        <w:t>.</w:t>
      </w:r>
    </w:p>
    <w:p w14:paraId="3D8D5F8D" w14:textId="77777777" w:rsidR="004E63DA" w:rsidRPr="000D3EA2" w:rsidRDefault="004E63DA" w:rsidP="004E63DA">
      <w:pPr>
        <w:pStyle w:val="Abstract"/>
        <w:rPr>
          <w:rFonts w:ascii="Arial" w:hAnsi="Arial" w:cs="Arial"/>
          <w:i w:val="0"/>
          <w:szCs w:val="20"/>
        </w:rPr>
      </w:pPr>
    </w:p>
    <w:p w14:paraId="178C6950" w14:textId="00742A06" w:rsidR="004E63DA" w:rsidRPr="005C4F1C" w:rsidRDefault="004E63DA" w:rsidP="005C4F1C">
      <w:pPr>
        <w:pStyle w:val="Keywords"/>
        <w:rPr>
          <w:rFonts w:ascii="Arial" w:hAnsi="Arial" w:cs="Arial"/>
          <w:i w:val="0"/>
          <w:color w:val="C00000"/>
          <w:szCs w:val="20"/>
        </w:rPr>
      </w:pPr>
      <w:r w:rsidRPr="000D3EA2">
        <w:rPr>
          <w:rFonts w:ascii="Arial" w:hAnsi="Arial" w:cs="Arial"/>
          <w:b/>
          <w:i w:val="0"/>
          <w:szCs w:val="20"/>
        </w:rPr>
        <w:t>PALAVRAS-CHAVE</w:t>
      </w:r>
      <w:r w:rsidRPr="000D3EA2">
        <w:rPr>
          <w:rFonts w:ascii="Arial" w:hAnsi="Arial" w:cs="Arial"/>
          <w:i w:val="0"/>
          <w:szCs w:val="20"/>
        </w:rPr>
        <w:t xml:space="preserve">: </w:t>
      </w:r>
      <w:r w:rsidR="00081736">
        <w:rPr>
          <w:rFonts w:ascii="Arial" w:hAnsi="Arial" w:cs="Arial"/>
          <w:i w:val="0"/>
          <w:szCs w:val="20"/>
        </w:rPr>
        <w:t>PIBID</w:t>
      </w:r>
      <w:r w:rsidRPr="000D3EA2">
        <w:rPr>
          <w:rFonts w:ascii="Arial" w:hAnsi="Arial" w:cs="Arial"/>
          <w:i w:val="0"/>
          <w:szCs w:val="20"/>
        </w:rPr>
        <w:t xml:space="preserve">. </w:t>
      </w:r>
      <w:r w:rsidR="00710907">
        <w:rPr>
          <w:rFonts w:ascii="Arial" w:hAnsi="Arial" w:cs="Arial"/>
          <w:i w:val="0"/>
          <w:szCs w:val="20"/>
        </w:rPr>
        <w:t>Trabalho docente</w:t>
      </w:r>
      <w:r w:rsidR="00056521">
        <w:rPr>
          <w:rFonts w:ascii="Arial" w:hAnsi="Arial" w:cs="Arial"/>
          <w:i w:val="0"/>
          <w:szCs w:val="20"/>
        </w:rPr>
        <w:t xml:space="preserve">. </w:t>
      </w:r>
      <w:r w:rsidR="00056521" w:rsidRPr="00056521">
        <w:rPr>
          <w:rFonts w:ascii="Arial" w:hAnsi="Arial" w:cs="Arial"/>
          <w:iCs/>
          <w:szCs w:val="20"/>
        </w:rPr>
        <w:t>Políticaspráticas</w:t>
      </w:r>
      <w:r w:rsidR="00056521">
        <w:rPr>
          <w:rFonts w:ascii="Arial" w:hAnsi="Arial" w:cs="Arial"/>
          <w:i w:val="0"/>
          <w:szCs w:val="20"/>
        </w:rPr>
        <w:t>. Prática docente.</w:t>
      </w:r>
    </w:p>
    <w:p w14:paraId="34275103" w14:textId="77777777" w:rsidR="00D12EAF" w:rsidRDefault="00D12EAF" w:rsidP="00D12EAF">
      <w:pPr>
        <w:pStyle w:val="TtulodeSeodoArtigo"/>
        <w:spacing w:line="360" w:lineRule="auto"/>
        <w:rPr>
          <w:rFonts w:ascii="Arial" w:hAnsi="Arial" w:cs="Arial"/>
        </w:rPr>
      </w:pPr>
    </w:p>
    <w:p w14:paraId="63B0A873" w14:textId="5CB8AF3B" w:rsidR="00D12EAF" w:rsidRPr="000D3EA2" w:rsidRDefault="00D12EAF" w:rsidP="009413D9">
      <w:pPr>
        <w:pStyle w:val="TtulodeSeodoArtigo"/>
        <w:spacing w:line="360" w:lineRule="auto"/>
        <w:rPr>
          <w:rFonts w:ascii="Arial" w:hAnsi="Arial" w:cs="Arial"/>
        </w:rPr>
      </w:pPr>
      <w:r w:rsidRPr="000D3EA2">
        <w:rPr>
          <w:rFonts w:ascii="Arial" w:hAnsi="Arial" w:cs="Arial"/>
        </w:rPr>
        <w:t>1 INTRODUÇÃO</w:t>
      </w:r>
    </w:p>
    <w:p w14:paraId="0B3B3D9D" w14:textId="77777777" w:rsidR="00D12EAF" w:rsidRPr="000D3EA2" w:rsidRDefault="00D12EAF" w:rsidP="00727297">
      <w:pPr>
        <w:spacing w:after="0" w:line="360" w:lineRule="auto"/>
        <w:jc w:val="both"/>
        <w:rPr>
          <w:rFonts w:ascii="Arial" w:hAnsi="Arial" w:cs="Arial"/>
        </w:rPr>
      </w:pPr>
    </w:p>
    <w:p w14:paraId="21FD0D06" w14:textId="626F951A" w:rsidR="00D3383F" w:rsidRDefault="00D3383F" w:rsidP="00736768">
      <w:pPr>
        <w:pStyle w:val="TextodoArtigo"/>
        <w:spacing w:line="360" w:lineRule="auto"/>
        <w:rPr>
          <w:rFonts w:ascii="Arial" w:hAnsi="Arial" w:cs="Arial"/>
        </w:rPr>
      </w:pPr>
      <w:r>
        <w:rPr>
          <w:rFonts w:ascii="Arial" w:hAnsi="Arial" w:cs="Arial"/>
        </w:rPr>
        <w:t>O cotidiano escolar enquanto espaço de produção de conhecimento</w:t>
      </w:r>
      <w:r w:rsidR="001D2347">
        <w:rPr>
          <w:rFonts w:ascii="Arial" w:hAnsi="Arial" w:cs="Arial"/>
        </w:rPr>
        <w:t xml:space="preserve"> está permeado por redes tecidas</w:t>
      </w:r>
      <w:r w:rsidR="00933E9E">
        <w:rPr>
          <w:rFonts w:ascii="Arial" w:hAnsi="Arial" w:cs="Arial"/>
        </w:rPr>
        <w:t xml:space="preserve"> diariam</w:t>
      </w:r>
      <w:r w:rsidR="00770FE7">
        <w:rPr>
          <w:rFonts w:ascii="Arial" w:hAnsi="Arial" w:cs="Arial"/>
        </w:rPr>
        <w:t>ente a partir de</w:t>
      </w:r>
      <w:r w:rsidR="00246641">
        <w:rPr>
          <w:rFonts w:ascii="Arial" w:hAnsi="Arial" w:cs="Arial"/>
        </w:rPr>
        <w:t xml:space="preserve"> </w:t>
      </w:r>
      <w:r w:rsidR="00246641" w:rsidRPr="0013715F">
        <w:rPr>
          <w:rFonts w:ascii="Arial" w:hAnsi="Arial" w:cs="Arial"/>
          <w:i/>
          <w:iCs/>
        </w:rPr>
        <w:t>políticaspráticas</w:t>
      </w:r>
      <w:r w:rsidR="00246641">
        <w:rPr>
          <w:rFonts w:ascii="Arial" w:hAnsi="Arial" w:cs="Arial"/>
        </w:rPr>
        <w:t xml:space="preserve"> curriculares construídas </w:t>
      </w:r>
      <w:r w:rsidR="007979B7">
        <w:rPr>
          <w:rFonts w:ascii="Arial" w:hAnsi="Arial" w:cs="Arial"/>
        </w:rPr>
        <w:t>pelos sujeitos que compõem a c</w:t>
      </w:r>
      <w:r w:rsidR="001402DC">
        <w:rPr>
          <w:rFonts w:ascii="Arial" w:hAnsi="Arial" w:cs="Arial"/>
        </w:rPr>
        <w:t>omunidades escolar</w:t>
      </w:r>
      <w:r w:rsidR="00770FE7">
        <w:rPr>
          <w:rFonts w:ascii="Arial" w:hAnsi="Arial" w:cs="Arial"/>
        </w:rPr>
        <w:t xml:space="preserve">, uma vez </w:t>
      </w:r>
      <w:r w:rsidR="00770FE7">
        <w:rPr>
          <w:rFonts w:ascii="Arial" w:hAnsi="Arial" w:cs="Arial"/>
        </w:rPr>
        <w:lastRenderedPageBreak/>
        <w:t xml:space="preserve">entendendo </w:t>
      </w:r>
      <w:r w:rsidR="009255E9">
        <w:rPr>
          <w:rFonts w:ascii="Arial" w:hAnsi="Arial" w:cs="Arial"/>
        </w:rPr>
        <w:t>a</w:t>
      </w:r>
      <w:r w:rsidR="00563C74">
        <w:rPr>
          <w:rFonts w:ascii="Arial" w:hAnsi="Arial" w:cs="Arial"/>
        </w:rPr>
        <w:t xml:space="preserve"> prática docente enquanto</w:t>
      </w:r>
      <w:r w:rsidR="00AD278E">
        <w:rPr>
          <w:rFonts w:ascii="Arial" w:hAnsi="Arial" w:cs="Arial"/>
        </w:rPr>
        <w:t xml:space="preserve"> uma ação reflexiva </w:t>
      </w:r>
      <w:r w:rsidR="00E30E35">
        <w:rPr>
          <w:rFonts w:ascii="Arial" w:hAnsi="Arial" w:cs="Arial"/>
        </w:rPr>
        <w:t>oportunizada mediante o contato com o “chão” da escola</w:t>
      </w:r>
      <w:r w:rsidR="00C94817">
        <w:rPr>
          <w:rFonts w:ascii="Arial" w:hAnsi="Arial" w:cs="Arial"/>
        </w:rPr>
        <w:t xml:space="preserve">, a inserção </w:t>
      </w:r>
      <w:r w:rsidR="00B90E20">
        <w:rPr>
          <w:rFonts w:ascii="Arial" w:hAnsi="Arial" w:cs="Arial"/>
        </w:rPr>
        <w:t>na realidade escolar.</w:t>
      </w:r>
    </w:p>
    <w:p w14:paraId="09D25279" w14:textId="0CF711F1" w:rsidR="009171E0" w:rsidRDefault="00CE0073" w:rsidP="00736768">
      <w:pPr>
        <w:pStyle w:val="TextodoArtigo"/>
        <w:spacing w:line="360" w:lineRule="auto"/>
        <w:rPr>
          <w:rFonts w:ascii="Arial" w:hAnsi="Arial" w:cs="Arial"/>
        </w:rPr>
      </w:pPr>
      <w:r>
        <w:rPr>
          <w:rFonts w:ascii="Arial" w:hAnsi="Arial" w:cs="Arial"/>
        </w:rPr>
        <w:t>Neste sentido, p</w:t>
      </w:r>
      <w:r w:rsidR="00D12EAF" w:rsidRPr="000D3EA2">
        <w:rPr>
          <w:rFonts w:ascii="Arial" w:hAnsi="Arial" w:cs="Arial"/>
        </w:rPr>
        <w:t xml:space="preserve">ara </w:t>
      </w:r>
      <w:r w:rsidR="000C1AD3">
        <w:rPr>
          <w:rFonts w:ascii="Arial" w:hAnsi="Arial" w:cs="Arial"/>
        </w:rPr>
        <w:t>o</w:t>
      </w:r>
      <w:r w:rsidR="00877560">
        <w:rPr>
          <w:rFonts w:ascii="Arial" w:hAnsi="Arial" w:cs="Arial"/>
        </w:rPr>
        <w:t xml:space="preserve"> </w:t>
      </w:r>
      <w:r w:rsidR="000C1AD3">
        <w:rPr>
          <w:rFonts w:ascii="Arial" w:hAnsi="Arial" w:cs="Arial"/>
        </w:rPr>
        <w:t>desenvolvimento</w:t>
      </w:r>
      <w:r w:rsidR="00877560">
        <w:rPr>
          <w:rFonts w:ascii="Arial" w:hAnsi="Arial" w:cs="Arial"/>
        </w:rPr>
        <w:t xml:space="preserve"> desse estudo nos baseamos </w:t>
      </w:r>
      <w:r w:rsidR="00B51660">
        <w:rPr>
          <w:rFonts w:ascii="Arial" w:hAnsi="Arial" w:cs="Arial"/>
        </w:rPr>
        <w:t>na ideia de</w:t>
      </w:r>
      <w:r w:rsidR="007F683B">
        <w:rPr>
          <w:rFonts w:ascii="Arial" w:hAnsi="Arial" w:cs="Arial"/>
        </w:rPr>
        <w:t xml:space="preserve"> que</w:t>
      </w:r>
      <w:r w:rsidR="00B51660">
        <w:rPr>
          <w:rFonts w:ascii="Arial" w:hAnsi="Arial" w:cs="Arial"/>
        </w:rPr>
        <w:t xml:space="preserve"> as práticas docentes </w:t>
      </w:r>
      <w:r w:rsidR="0001753E">
        <w:rPr>
          <w:rFonts w:ascii="Arial" w:hAnsi="Arial" w:cs="Arial"/>
        </w:rPr>
        <w:t>no cotidiano escolar</w:t>
      </w:r>
      <w:r w:rsidR="007F683B">
        <w:rPr>
          <w:rFonts w:ascii="Arial" w:hAnsi="Arial" w:cs="Arial"/>
        </w:rPr>
        <w:t xml:space="preserve"> trazem</w:t>
      </w:r>
      <w:r w:rsidR="009173E8">
        <w:rPr>
          <w:rFonts w:ascii="Arial" w:hAnsi="Arial" w:cs="Arial"/>
        </w:rPr>
        <w:t xml:space="preserve"> situações de construção de práticas de construção de conhecimentos, redes de relações tecidas mutuamente enquanto se coloca em ação o currículo e suas orientações, mas ainda o constroem diariamente, na rotina, nas ações e adaptações de textos oficiais para o ambiente </w:t>
      </w:r>
      <w:r w:rsidR="007967F0">
        <w:rPr>
          <w:rFonts w:ascii="Arial" w:hAnsi="Arial" w:cs="Arial"/>
        </w:rPr>
        <w:t>e chão da escola.</w:t>
      </w:r>
    </w:p>
    <w:p w14:paraId="7D780811" w14:textId="7238B7F2" w:rsidR="007967F0" w:rsidRDefault="007967F0" w:rsidP="00736768">
      <w:pPr>
        <w:pStyle w:val="TextodoArtigo"/>
        <w:spacing w:line="360" w:lineRule="auto"/>
        <w:rPr>
          <w:rFonts w:ascii="Arial" w:hAnsi="Arial" w:cs="Arial"/>
        </w:rPr>
      </w:pPr>
      <w:r>
        <w:rPr>
          <w:rFonts w:ascii="Arial" w:hAnsi="Arial" w:cs="Arial"/>
        </w:rPr>
        <w:t xml:space="preserve">O que pretendemos come essa reflexão é observar de que forma o Programa Institucional de Bolsas de Iniciação à Docência (PIBID) atua no processo de construção de </w:t>
      </w:r>
      <w:r w:rsidRPr="005071F7">
        <w:rPr>
          <w:rFonts w:ascii="Arial" w:hAnsi="Arial" w:cs="Arial"/>
          <w:i/>
          <w:iCs/>
        </w:rPr>
        <w:t>políticaspráticas</w:t>
      </w:r>
      <w:r>
        <w:rPr>
          <w:rFonts w:ascii="Arial" w:hAnsi="Arial" w:cs="Arial"/>
        </w:rPr>
        <w:t xml:space="preserve"> durante a iniciação à docência oportunizada com a inserção de acadêmicos no âmbito</w:t>
      </w:r>
      <w:r w:rsidR="005071F7">
        <w:rPr>
          <w:rFonts w:ascii="Arial" w:hAnsi="Arial" w:cs="Arial"/>
        </w:rPr>
        <w:t xml:space="preserve"> </w:t>
      </w:r>
      <w:r>
        <w:rPr>
          <w:rFonts w:ascii="Arial" w:hAnsi="Arial" w:cs="Arial"/>
        </w:rPr>
        <w:t>escolar</w:t>
      </w:r>
      <w:r w:rsidR="00250259">
        <w:rPr>
          <w:rFonts w:ascii="Arial" w:hAnsi="Arial" w:cs="Arial"/>
        </w:rPr>
        <w:t>,</w:t>
      </w:r>
      <w:r w:rsidR="005071F7">
        <w:rPr>
          <w:rFonts w:ascii="Arial" w:hAnsi="Arial" w:cs="Arial"/>
        </w:rPr>
        <w:t xml:space="preserve"> </w:t>
      </w:r>
      <w:r w:rsidR="00250259">
        <w:rPr>
          <w:rFonts w:ascii="Arial" w:hAnsi="Arial" w:cs="Arial"/>
        </w:rPr>
        <w:t>colocando</w:t>
      </w:r>
      <w:r w:rsidR="005071F7">
        <w:rPr>
          <w:rFonts w:ascii="Arial" w:hAnsi="Arial" w:cs="Arial"/>
        </w:rPr>
        <w:t xml:space="preserve"> </w:t>
      </w:r>
      <w:r w:rsidR="00AE603C">
        <w:rPr>
          <w:rFonts w:ascii="Arial" w:hAnsi="Arial" w:cs="Arial"/>
        </w:rPr>
        <w:t xml:space="preserve">a atuação de futuros professores </w:t>
      </w:r>
      <w:r w:rsidR="005071F7">
        <w:rPr>
          <w:rFonts w:ascii="Arial" w:hAnsi="Arial" w:cs="Arial"/>
        </w:rPr>
        <w:t xml:space="preserve">como expressão da prática docente, pautada no viés de </w:t>
      </w:r>
      <w:r w:rsidR="003C35C2">
        <w:rPr>
          <w:rFonts w:ascii="Arial" w:hAnsi="Arial" w:cs="Arial"/>
        </w:rPr>
        <w:t xml:space="preserve">articulação entre teoria e a prática como forma de construir </w:t>
      </w:r>
      <w:r w:rsidR="002814BC">
        <w:rPr>
          <w:rFonts w:ascii="Arial" w:hAnsi="Arial" w:cs="Arial"/>
        </w:rPr>
        <w:t>a identidade docente (MACHADO; OLIVEIRA; OLIVEIRA, 2021)</w:t>
      </w:r>
      <w:r>
        <w:rPr>
          <w:rFonts w:ascii="Arial" w:hAnsi="Arial" w:cs="Arial"/>
        </w:rPr>
        <w:t>.</w:t>
      </w:r>
    </w:p>
    <w:p w14:paraId="635BCEB4" w14:textId="04C2D369" w:rsidR="00D12EAF" w:rsidRDefault="00D12EAF" w:rsidP="00736768">
      <w:pPr>
        <w:pStyle w:val="TextodoArtigo"/>
        <w:spacing w:line="360" w:lineRule="auto"/>
        <w:rPr>
          <w:rFonts w:ascii="Arial" w:hAnsi="Arial" w:cs="Arial"/>
        </w:rPr>
      </w:pPr>
      <w:r w:rsidRPr="000D3EA2">
        <w:rPr>
          <w:rFonts w:ascii="Arial" w:hAnsi="Arial" w:cs="Arial"/>
        </w:rPr>
        <w:t xml:space="preserve">As </w:t>
      </w:r>
      <w:r w:rsidR="00DD424A">
        <w:rPr>
          <w:rFonts w:ascii="Arial" w:hAnsi="Arial" w:cs="Arial"/>
        </w:rPr>
        <w:t>reflex</w:t>
      </w:r>
      <w:r w:rsidRPr="000D3EA2">
        <w:rPr>
          <w:rFonts w:ascii="Arial" w:hAnsi="Arial" w:cs="Arial"/>
        </w:rPr>
        <w:t>ões aqui apresentadas</w:t>
      </w:r>
      <w:r w:rsidR="0001753E">
        <w:rPr>
          <w:rFonts w:ascii="Arial" w:hAnsi="Arial" w:cs="Arial"/>
        </w:rPr>
        <w:t xml:space="preserve"> se ancoram </w:t>
      </w:r>
      <w:r w:rsidR="005A4206">
        <w:rPr>
          <w:rFonts w:ascii="Arial" w:hAnsi="Arial" w:cs="Arial"/>
        </w:rPr>
        <w:t xml:space="preserve">nas </w:t>
      </w:r>
      <w:r w:rsidR="009171E0">
        <w:rPr>
          <w:rFonts w:ascii="Arial" w:hAnsi="Arial" w:cs="Arial"/>
        </w:rPr>
        <w:t>práticas</w:t>
      </w:r>
      <w:r w:rsidR="00875FEE">
        <w:rPr>
          <w:rFonts w:ascii="Arial" w:hAnsi="Arial" w:cs="Arial"/>
        </w:rPr>
        <w:t xml:space="preserve"> docentes dentro do ambiente escolar, em</w:t>
      </w:r>
      <w:r w:rsidR="009171E0">
        <w:rPr>
          <w:rFonts w:ascii="Arial" w:hAnsi="Arial" w:cs="Arial"/>
        </w:rPr>
        <w:t xml:space="preserve"> que o PIBID possibilita </w:t>
      </w:r>
      <w:r w:rsidR="009841A5">
        <w:rPr>
          <w:rFonts w:ascii="Arial" w:hAnsi="Arial" w:cs="Arial"/>
        </w:rPr>
        <w:t xml:space="preserve">a tessitura de novas práticas </w:t>
      </w:r>
      <w:r w:rsidR="009171E0">
        <w:rPr>
          <w:rFonts w:ascii="Arial" w:hAnsi="Arial" w:cs="Arial"/>
        </w:rPr>
        <w:t xml:space="preserve">ao </w:t>
      </w:r>
      <w:r w:rsidR="003A462F">
        <w:rPr>
          <w:rFonts w:ascii="Arial" w:hAnsi="Arial" w:cs="Arial"/>
        </w:rPr>
        <w:t>trazer acadêmicos para a realidade escolar, inserindo-os</w:t>
      </w:r>
      <w:r w:rsidR="00443ACB">
        <w:rPr>
          <w:rFonts w:ascii="Arial" w:hAnsi="Arial" w:cs="Arial"/>
        </w:rPr>
        <w:t xml:space="preserve"> no processo de </w:t>
      </w:r>
      <w:r w:rsidR="009841A5">
        <w:rPr>
          <w:rFonts w:ascii="Arial" w:hAnsi="Arial" w:cs="Arial"/>
        </w:rPr>
        <w:t>reconhecimento da cultura escolar e d</w:t>
      </w:r>
      <w:r w:rsidR="007B24A6">
        <w:rPr>
          <w:rFonts w:ascii="Arial" w:hAnsi="Arial" w:cs="Arial"/>
        </w:rPr>
        <w:t>a profissão em suas nuances.</w:t>
      </w:r>
      <w:r w:rsidR="001675FC">
        <w:rPr>
          <w:rFonts w:ascii="Arial" w:hAnsi="Arial" w:cs="Arial"/>
        </w:rPr>
        <w:t xml:space="preserve"> Logo, o PIBID é um condensador de ações no ambiente escolar que colocam o futuro professor entre a </w:t>
      </w:r>
      <w:r w:rsidR="001675FC" w:rsidRPr="001675FC">
        <w:rPr>
          <w:rFonts w:ascii="Arial" w:hAnsi="Arial" w:cs="Arial"/>
        </w:rPr>
        <w:t>atuação docente nas escolas e o processo de formação profissional</w:t>
      </w:r>
      <w:r w:rsidR="001675FC">
        <w:rPr>
          <w:rFonts w:ascii="Arial" w:hAnsi="Arial" w:cs="Arial"/>
        </w:rPr>
        <w:t xml:space="preserve"> realizado nas universidades, uma articulação entre o mundo prático e mundo do conhecimento científico.</w:t>
      </w:r>
    </w:p>
    <w:p w14:paraId="41352070" w14:textId="189CB2C5" w:rsidR="00AB165C" w:rsidRPr="009171E0" w:rsidRDefault="00AB165C" w:rsidP="00736768">
      <w:pPr>
        <w:pStyle w:val="TextodoArtigo"/>
        <w:spacing w:line="360" w:lineRule="auto"/>
        <w:rPr>
          <w:rFonts w:ascii="Arial" w:hAnsi="Arial" w:cs="Arial"/>
        </w:rPr>
      </w:pPr>
      <w:r w:rsidRPr="00AB165C">
        <w:rPr>
          <w:rFonts w:ascii="Arial" w:hAnsi="Arial" w:cs="Arial"/>
        </w:rPr>
        <w:t>O PIBID</w:t>
      </w:r>
      <w:r>
        <w:rPr>
          <w:rFonts w:ascii="Arial" w:hAnsi="Arial" w:cs="Arial"/>
        </w:rPr>
        <w:t>, a partir da prática docente</w:t>
      </w:r>
      <w:r w:rsidR="00CF1C03">
        <w:rPr>
          <w:rFonts w:ascii="Arial" w:hAnsi="Arial" w:cs="Arial"/>
        </w:rPr>
        <w:t>,</w:t>
      </w:r>
      <w:r>
        <w:rPr>
          <w:rFonts w:ascii="Arial" w:hAnsi="Arial" w:cs="Arial"/>
        </w:rPr>
        <w:t xml:space="preserve"> contribui para o processo de</w:t>
      </w:r>
      <w:r w:rsidR="00CF1C03">
        <w:rPr>
          <w:rFonts w:ascii="Arial" w:hAnsi="Arial" w:cs="Arial"/>
        </w:rPr>
        <w:t xml:space="preserve"> construção </w:t>
      </w:r>
      <w:r w:rsidR="006A205C">
        <w:rPr>
          <w:rFonts w:ascii="Arial" w:hAnsi="Arial" w:cs="Arial"/>
        </w:rPr>
        <w:t xml:space="preserve">de </w:t>
      </w:r>
      <w:r w:rsidR="00CF1C03" w:rsidRPr="006A205C">
        <w:rPr>
          <w:rFonts w:ascii="Arial" w:hAnsi="Arial" w:cs="Arial"/>
          <w:i/>
          <w:iCs/>
        </w:rPr>
        <w:t>políticaspráticas</w:t>
      </w:r>
      <w:r w:rsidR="00CF1C03">
        <w:rPr>
          <w:rFonts w:ascii="Arial" w:hAnsi="Arial" w:cs="Arial"/>
        </w:rPr>
        <w:t xml:space="preserve"> curriculares ao passo que as </w:t>
      </w:r>
      <w:r w:rsidR="00CF1C03" w:rsidRPr="00CF1C03">
        <w:rPr>
          <w:rFonts w:ascii="Arial" w:hAnsi="Arial" w:cs="Arial"/>
        </w:rPr>
        <w:t>experiências no campo</w:t>
      </w:r>
      <w:r w:rsidR="00CF1C03">
        <w:rPr>
          <w:rFonts w:ascii="Arial" w:hAnsi="Arial" w:cs="Arial"/>
        </w:rPr>
        <w:t xml:space="preserve"> de trabalho docente</w:t>
      </w:r>
      <w:r w:rsidR="006A205C">
        <w:rPr>
          <w:rFonts w:ascii="Arial" w:hAnsi="Arial" w:cs="Arial"/>
        </w:rPr>
        <w:t xml:space="preserve"> fomentam</w:t>
      </w:r>
      <w:r w:rsidR="006A205C" w:rsidRPr="006A205C">
        <w:rPr>
          <w:rFonts w:ascii="Arial" w:hAnsi="Arial" w:cs="Arial"/>
        </w:rPr>
        <w:t xml:space="preserve"> e valoriz</w:t>
      </w:r>
      <w:r w:rsidR="006A205C">
        <w:rPr>
          <w:rFonts w:ascii="Arial" w:hAnsi="Arial" w:cs="Arial"/>
        </w:rPr>
        <w:t xml:space="preserve">am a </w:t>
      </w:r>
      <w:r w:rsidR="006A205C" w:rsidRPr="006A205C">
        <w:rPr>
          <w:rFonts w:ascii="Arial" w:hAnsi="Arial" w:cs="Arial"/>
        </w:rPr>
        <w:t>formação inicial para posteriormente atua</w:t>
      </w:r>
      <w:r w:rsidR="006A205C">
        <w:rPr>
          <w:rFonts w:ascii="Arial" w:hAnsi="Arial" w:cs="Arial"/>
        </w:rPr>
        <w:t>ção</w:t>
      </w:r>
      <w:r w:rsidR="006A205C" w:rsidRPr="006A205C">
        <w:rPr>
          <w:rFonts w:ascii="Arial" w:hAnsi="Arial" w:cs="Arial"/>
        </w:rPr>
        <w:t xml:space="preserve"> na </w:t>
      </w:r>
      <w:r w:rsidR="006A205C" w:rsidRPr="006A205C">
        <w:rPr>
          <w:rFonts w:ascii="Arial" w:hAnsi="Arial" w:cs="Arial"/>
        </w:rPr>
        <w:lastRenderedPageBreak/>
        <w:t>educação básica</w:t>
      </w:r>
      <w:r w:rsidR="007803C1">
        <w:rPr>
          <w:rFonts w:ascii="Arial" w:hAnsi="Arial" w:cs="Arial"/>
        </w:rPr>
        <w:t>, uma vez que entendemos a ação prática de professores/as como  possibilidade de criação e produção de políticas de currículo de forma natural, no seu  fazer pedagógico do dia a dia; assim acontece com os pibidianos, colocando em ação inovação e teoria.</w:t>
      </w:r>
    </w:p>
    <w:p w14:paraId="5415AB67" w14:textId="77777777" w:rsidR="00D12EAF" w:rsidRPr="000D3EA2" w:rsidRDefault="00D12EAF" w:rsidP="00736768">
      <w:pPr>
        <w:spacing w:after="0" w:line="360" w:lineRule="auto"/>
        <w:jc w:val="both"/>
        <w:rPr>
          <w:rFonts w:ascii="Arial" w:hAnsi="Arial" w:cs="Arial"/>
          <w:color w:val="FF0000"/>
        </w:rPr>
      </w:pPr>
    </w:p>
    <w:p w14:paraId="5E5D6A5A" w14:textId="3DF6FEBE" w:rsidR="00D12EAF" w:rsidRPr="007A446A" w:rsidRDefault="00D12EAF" w:rsidP="00D12EAF">
      <w:pPr>
        <w:pStyle w:val="TtulodeSeodoArtigo"/>
        <w:spacing w:line="360" w:lineRule="auto"/>
        <w:rPr>
          <w:rFonts w:ascii="Arial" w:hAnsi="Arial" w:cs="Arial"/>
          <w:color w:val="C00000"/>
          <w:sz w:val="18"/>
          <w:szCs w:val="18"/>
        </w:rPr>
      </w:pPr>
      <w:r w:rsidRPr="000D3EA2">
        <w:rPr>
          <w:rFonts w:ascii="Arial" w:hAnsi="Arial" w:cs="Arial"/>
        </w:rPr>
        <w:t xml:space="preserve">2 </w:t>
      </w:r>
      <w:r w:rsidR="00F76538">
        <w:rPr>
          <w:rFonts w:ascii="Arial" w:hAnsi="Arial" w:cs="Arial"/>
        </w:rPr>
        <w:t>O PIBID NO COTIDIANO ESCOLAR E NA PRÁTICA DOCENTE</w:t>
      </w:r>
    </w:p>
    <w:p w14:paraId="40C5FA07" w14:textId="77777777" w:rsidR="00D12EAF" w:rsidRPr="000D3EA2" w:rsidRDefault="00D12EAF" w:rsidP="00D12EAF">
      <w:pPr>
        <w:pStyle w:val="TtulodeSeodoArtigo"/>
        <w:spacing w:line="360" w:lineRule="auto"/>
        <w:rPr>
          <w:rFonts w:ascii="Arial" w:hAnsi="Arial" w:cs="Arial"/>
        </w:rPr>
      </w:pPr>
    </w:p>
    <w:p w14:paraId="6DC049BC" w14:textId="77777777" w:rsidR="006B3799" w:rsidRDefault="00DA5DB3" w:rsidP="006B3799">
      <w:pPr>
        <w:pStyle w:val="TtulodeSeodoArtigo"/>
        <w:spacing w:line="360" w:lineRule="auto"/>
        <w:ind w:firstLine="709"/>
        <w:jc w:val="both"/>
        <w:rPr>
          <w:rFonts w:ascii="Arial" w:hAnsi="Arial" w:cs="Arial"/>
          <w:b w:val="0"/>
        </w:rPr>
      </w:pPr>
      <w:r w:rsidRPr="00DA5DB3">
        <w:rPr>
          <w:rFonts w:ascii="Arial" w:hAnsi="Arial" w:cs="Arial"/>
          <w:b w:val="0"/>
        </w:rPr>
        <w:t>Estabelecido por meio do Decreto nº 6.096, de 24 de abril de 2007 e instaurado pela</w:t>
      </w:r>
      <w:r w:rsidR="005B6C73">
        <w:rPr>
          <w:rFonts w:ascii="Arial" w:hAnsi="Arial" w:cs="Arial"/>
          <w:b w:val="0"/>
        </w:rPr>
        <w:t xml:space="preserve"> </w:t>
      </w:r>
      <w:r w:rsidRPr="00DA5DB3">
        <w:rPr>
          <w:rFonts w:ascii="Arial" w:hAnsi="Arial" w:cs="Arial"/>
          <w:b w:val="0"/>
        </w:rPr>
        <w:t>Portaria Normativa nº 38, de 12 de dezembro, surge o Programa Institucional de</w:t>
      </w:r>
      <w:r w:rsidR="005B6C73">
        <w:rPr>
          <w:rFonts w:ascii="Arial" w:hAnsi="Arial" w:cs="Arial"/>
          <w:b w:val="0"/>
        </w:rPr>
        <w:t xml:space="preserve"> </w:t>
      </w:r>
      <w:r w:rsidRPr="00DA5DB3">
        <w:rPr>
          <w:rFonts w:ascii="Arial" w:hAnsi="Arial" w:cs="Arial"/>
          <w:b w:val="0"/>
        </w:rPr>
        <w:t>Bolsa de Iniciação à Docência (PIBID); que ao ser mediado pela Diretoria de Educação Básica  Presencial (DEB), administrado pela Coordenação de</w:t>
      </w:r>
      <w:r w:rsidR="005B6C73">
        <w:rPr>
          <w:rFonts w:ascii="Arial" w:hAnsi="Arial" w:cs="Arial"/>
          <w:b w:val="0"/>
        </w:rPr>
        <w:t xml:space="preserve"> </w:t>
      </w:r>
      <w:r w:rsidRPr="00DA5DB3">
        <w:rPr>
          <w:rFonts w:ascii="Arial" w:hAnsi="Arial" w:cs="Arial"/>
          <w:b w:val="0"/>
        </w:rPr>
        <w:t>Aperfeiçoamento de Pessoal de Nível Superior (CAPES), e auxiliado pelo Fundo Nacional de Desenvolvimento da Educação (FNDE), manifestou uma articulação entre políticas públicas e o fomento a formação inicial de professores, objetivando a valorização do magistério, a integração entre universidade e escola, e consequentemente, a reflexão sobre educação e docência.</w:t>
      </w:r>
    </w:p>
    <w:p w14:paraId="07FD9511" w14:textId="77777777" w:rsidR="00AB4993" w:rsidRDefault="00AB4993" w:rsidP="00AB4993">
      <w:pPr>
        <w:pStyle w:val="TtulodeSeodoArtigo"/>
        <w:spacing w:line="360" w:lineRule="auto"/>
        <w:jc w:val="both"/>
        <w:rPr>
          <w:rFonts w:ascii="Arial" w:hAnsi="Arial" w:cs="Arial"/>
          <w:b w:val="0"/>
        </w:rPr>
      </w:pPr>
    </w:p>
    <w:p w14:paraId="46AC6B67" w14:textId="77777777" w:rsidR="00EE10D6" w:rsidRPr="00AB4993" w:rsidRDefault="00DA5DB3" w:rsidP="00AB4993">
      <w:pPr>
        <w:pStyle w:val="TtulodeSeodoArtigo"/>
        <w:ind w:left="2268"/>
        <w:jc w:val="both"/>
        <w:rPr>
          <w:rFonts w:ascii="Arial" w:hAnsi="Arial" w:cs="Arial"/>
          <w:b w:val="0"/>
          <w:sz w:val="20"/>
          <w:szCs w:val="20"/>
        </w:rPr>
      </w:pPr>
      <w:r w:rsidRPr="00AB4993">
        <w:rPr>
          <w:rFonts w:ascii="Arial" w:hAnsi="Arial" w:cs="Arial"/>
          <w:b w:val="0"/>
          <w:sz w:val="20"/>
          <w:szCs w:val="20"/>
        </w:rPr>
        <w:t>[...] uma importante política pública com alto potencial de melhoramento dos cursos de licenciatura, justamente por inserir a formação no interior da escola e enfatizar a complexidade da formação de professores no debate e nas ações voltadas à profissionalização dos professores que atuarão nas escolas de educação básica (BRASIL, 2013, p. 54).</w:t>
      </w:r>
    </w:p>
    <w:p w14:paraId="58A974EB" w14:textId="77777777" w:rsidR="00AB4993" w:rsidRDefault="00AB4993" w:rsidP="00AB4993">
      <w:pPr>
        <w:pStyle w:val="TtulodeSeodoArtigo"/>
        <w:spacing w:line="360" w:lineRule="auto"/>
        <w:jc w:val="both"/>
        <w:rPr>
          <w:rFonts w:ascii="Arial" w:hAnsi="Arial" w:cs="Arial"/>
          <w:b w:val="0"/>
        </w:rPr>
      </w:pPr>
    </w:p>
    <w:p w14:paraId="35B078C8" w14:textId="264C5018" w:rsidR="00EE10D6" w:rsidRDefault="00DA5DB3" w:rsidP="00EE10D6">
      <w:pPr>
        <w:pStyle w:val="TtulodeSeodoArtigo"/>
        <w:spacing w:line="360" w:lineRule="auto"/>
        <w:ind w:firstLine="709"/>
        <w:jc w:val="both"/>
        <w:rPr>
          <w:rFonts w:ascii="Arial" w:hAnsi="Arial" w:cs="Arial"/>
          <w:b w:val="0"/>
        </w:rPr>
      </w:pPr>
      <w:r w:rsidRPr="00DA5DB3">
        <w:rPr>
          <w:rFonts w:ascii="Arial" w:hAnsi="Arial" w:cs="Arial"/>
          <w:b w:val="0"/>
        </w:rPr>
        <w:t xml:space="preserve">Assim, ao ser introduzido como uma política pública direcionada para apoiar os estudantes dos cursos de licenciatura, o PIBID se instituiu como um importante aliado na consolidação dos cursos de licenciatura, uma vez que oportuniza aos estudantes o diálogo com o cotidiano e a cultura escolar, pois “é no âmbito da análise do cotidiano </w:t>
      </w:r>
      <w:r w:rsidRPr="00DA5DB3">
        <w:rPr>
          <w:rFonts w:ascii="Arial" w:hAnsi="Arial" w:cs="Arial"/>
          <w:b w:val="0"/>
        </w:rPr>
        <w:lastRenderedPageBreak/>
        <w:t>que podemos melhor entender as ações dos sujeitos que movimentam a escola e com isso alcançar a natureza dos processos constitutivos da realidade escolar” (PENIN, 2011, p. 39). Decerto, é no cenário da experiência “</w:t>
      </w:r>
      <w:proofErr w:type="spellStart"/>
      <w:r w:rsidRPr="00DA5DB3">
        <w:rPr>
          <w:rFonts w:ascii="Arial" w:hAnsi="Arial" w:cs="Arial"/>
          <w:b w:val="0"/>
        </w:rPr>
        <w:t>pibidiana</w:t>
      </w:r>
      <w:proofErr w:type="spellEnd"/>
      <w:r w:rsidRPr="00DA5DB3">
        <w:rPr>
          <w:rFonts w:ascii="Arial" w:hAnsi="Arial" w:cs="Arial"/>
          <w:b w:val="0"/>
        </w:rPr>
        <w:t>” que o licenciando irá embrenhar nesse território denominado de escola e (</w:t>
      </w:r>
      <w:proofErr w:type="spellStart"/>
      <w:r w:rsidRPr="00DA5DB3">
        <w:rPr>
          <w:rFonts w:ascii="Arial" w:hAnsi="Arial" w:cs="Arial"/>
          <w:b w:val="0"/>
        </w:rPr>
        <w:t>re</w:t>
      </w:r>
      <w:proofErr w:type="spellEnd"/>
      <w:r w:rsidRPr="00DA5DB3">
        <w:rPr>
          <w:rFonts w:ascii="Arial" w:hAnsi="Arial" w:cs="Arial"/>
          <w:b w:val="0"/>
        </w:rPr>
        <w:t>)conhece toda a complexidade que envolve a profissão.</w:t>
      </w:r>
    </w:p>
    <w:p w14:paraId="5F0F97CA" w14:textId="77777777" w:rsidR="00EE10D6" w:rsidRDefault="00DA5DB3" w:rsidP="00EE10D6">
      <w:pPr>
        <w:pStyle w:val="TtulodeSeodoArtigo"/>
        <w:spacing w:line="360" w:lineRule="auto"/>
        <w:ind w:firstLine="709"/>
        <w:jc w:val="both"/>
        <w:rPr>
          <w:rFonts w:ascii="Arial" w:hAnsi="Arial" w:cs="Arial"/>
          <w:b w:val="0"/>
        </w:rPr>
      </w:pPr>
      <w:r w:rsidRPr="00DA5DB3">
        <w:rPr>
          <w:rFonts w:ascii="Arial" w:hAnsi="Arial" w:cs="Arial"/>
          <w:b w:val="0"/>
        </w:rPr>
        <w:t>Nessa direção, Roldão (2007, p. 40) esclarece que:</w:t>
      </w:r>
    </w:p>
    <w:p w14:paraId="0002A802" w14:textId="77777777" w:rsidR="00AA7416" w:rsidRDefault="00AA7416" w:rsidP="00AA7416">
      <w:pPr>
        <w:pStyle w:val="TtulodeSeodoArtigo"/>
        <w:spacing w:line="360" w:lineRule="auto"/>
        <w:jc w:val="both"/>
        <w:rPr>
          <w:rFonts w:ascii="Arial" w:hAnsi="Arial" w:cs="Arial"/>
          <w:b w:val="0"/>
        </w:rPr>
      </w:pPr>
    </w:p>
    <w:p w14:paraId="299F8B34" w14:textId="77777777" w:rsidR="00EE10D6" w:rsidRPr="00AA7416" w:rsidRDefault="00DA5DB3" w:rsidP="00AA7416">
      <w:pPr>
        <w:pStyle w:val="TtulodeSeodoArtigo"/>
        <w:ind w:left="2268"/>
        <w:jc w:val="both"/>
        <w:rPr>
          <w:rFonts w:ascii="Arial" w:hAnsi="Arial" w:cs="Arial"/>
          <w:b w:val="0"/>
          <w:sz w:val="20"/>
          <w:szCs w:val="20"/>
        </w:rPr>
      </w:pPr>
      <w:r w:rsidRPr="00AA7416">
        <w:rPr>
          <w:rFonts w:ascii="Arial" w:hAnsi="Arial" w:cs="Arial"/>
          <w:b w:val="0"/>
          <w:sz w:val="20"/>
          <w:szCs w:val="20"/>
        </w:rPr>
        <w:t>[...] a formação inicial só será eficaz se transformar-se em formação em imersão, também transformadora dos contextos de trabalho, feita com as escolas, que, por um lado, coloque os futuros professores em situação que alimente o seu percurso de formação inicial e, por outro, converta as escolas, os contextos de trabalho em que os nossos profissionais vão atuar, em outras tantas unidades de formação que conosco, ensino superior e investigadores, construam parcerias de formação/investigação, desenvolvidas dentro da ação cotidiana da escola, transformando-a em espaço real de formação profissional permanente.</w:t>
      </w:r>
    </w:p>
    <w:p w14:paraId="2B16F9A5" w14:textId="77777777" w:rsidR="00AA7416" w:rsidRDefault="00AA7416" w:rsidP="006957E9">
      <w:pPr>
        <w:pStyle w:val="TtulodeSeodoArtigo"/>
        <w:spacing w:line="360" w:lineRule="auto"/>
        <w:jc w:val="both"/>
        <w:rPr>
          <w:rFonts w:ascii="Arial" w:hAnsi="Arial" w:cs="Arial"/>
          <w:b w:val="0"/>
        </w:rPr>
      </w:pPr>
    </w:p>
    <w:p w14:paraId="342107D1" w14:textId="00F3FBFE" w:rsidR="001D0D48" w:rsidRDefault="00DA5DB3" w:rsidP="001D0D48">
      <w:pPr>
        <w:pStyle w:val="TtulodeSeodoArtigo"/>
        <w:spacing w:line="360" w:lineRule="auto"/>
        <w:ind w:firstLine="709"/>
        <w:jc w:val="both"/>
        <w:rPr>
          <w:rFonts w:ascii="Arial" w:hAnsi="Arial" w:cs="Arial"/>
          <w:b w:val="0"/>
        </w:rPr>
      </w:pPr>
      <w:r w:rsidRPr="00DA5DB3">
        <w:rPr>
          <w:rFonts w:ascii="Arial" w:hAnsi="Arial" w:cs="Arial"/>
          <w:b w:val="0"/>
        </w:rPr>
        <w:t xml:space="preserve">No bojo desse entendimento, a iniciação à docência configura-se através do PIBID como um elemento que impulsiona a formação inicial, em que o “chão da escola” assegura entender as </w:t>
      </w:r>
      <w:proofErr w:type="spellStart"/>
      <w:r w:rsidRPr="00DA5DB3">
        <w:rPr>
          <w:rFonts w:ascii="Arial" w:hAnsi="Arial" w:cs="Arial"/>
          <w:b w:val="0"/>
        </w:rPr>
        <w:t>acontecências</w:t>
      </w:r>
      <w:proofErr w:type="spellEnd"/>
      <w:r w:rsidRPr="00DA5DB3">
        <w:rPr>
          <w:rFonts w:ascii="Arial" w:hAnsi="Arial" w:cs="Arial"/>
          <w:b w:val="0"/>
        </w:rPr>
        <w:t xml:space="preserve"> da profissão docente, introduzindo o licenciando em um cenário que o possibilite entender como essas experiências corroboram com o seu processo formativo. Alinhado a esse pensamento, Oliveira e Sgarbi (2008, p. 72) afirmam que</w:t>
      </w:r>
    </w:p>
    <w:p w14:paraId="3B035F94" w14:textId="77777777" w:rsidR="00C872F4" w:rsidRDefault="00C872F4" w:rsidP="00C872F4">
      <w:pPr>
        <w:pStyle w:val="TtulodeSeodoArtigo"/>
        <w:spacing w:line="360" w:lineRule="auto"/>
        <w:jc w:val="both"/>
        <w:rPr>
          <w:rFonts w:ascii="Arial" w:hAnsi="Arial" w:cs="Arial"/>
          <w:b w:val="0"/>
        </w:rPr>
      </w:pPr>
    </w:p>
    <w:p w14:paraId="01666FC3" w14:textId="0C0109EA" w:rsidR="001D0D48" w:rsidRPr="00C872F4" w:rsidRDefault="00DA5DB3" w:rsidP="00C872F4">
      <w:pPr>
        <w:pStyle w:val="TtulodeSeodoArtigo"/>
        <w:ind w:left="2268"/>
        <w:jc w:val="both"/>
        <w:rPr>
          <w:rFonts w:ascii="Arial" w:hAnsi="Arial" w:cs="Arial"/>
          <w:b w:val="0"/>
          <w:sz w:val="20"/>
          <w:szCs w:val="20"/>
        </w:rPr>
      </w:pPr>
      <w:r w:rsidRPr="00C872F4">
        <w:rPr>
          <w:rFonts w:ascii="Arial" w:hAnsi="Arial" w:cs="Arial"/>
          <w:b w:val="0"/>
          <w:sz w:val="20"/>
          <w:szCs w:val="20"/>
        </w:rPr>
        <w:t>[...]</w:t>
      </w:r>
      <w:r w:rsidR="00B33EB9">
        <w:rPr>
          <w:rFonts w:ascii="Arial" w:hAnsi="Arial" w:cs="Arial"/>
          <w:b w:val="0"/>
          <w:sz w:val="20"/>
          <w:szCs w:val="20"/>
        </w:rPr>
        <w:t xml:space="preserve"> </w:t>
      </w:r>
      <w:r w:rsidRPr="00C872F4">
        <w:rPr>
          <w:rFonts w:ascii="Arial" w:hAnsi="Arial" w:cs="Arial"/>
          <w:b w:val="0"/>
          <w:sz w:val="20"/>
          <w:szCs w:val="20"/>
        </w:rPr>
        <w:t>o cotidiano não pode mais ser percebido nem como espaçotempo dissociado   dos   espaços   de produção do conhecimento, nem como espaçotempo de repetição e mera expressão do chamado senso-comum.  Ao contrário, ele assume uma importante dimensão de lócus de efetivação de todos esses entrecruzamentos, é o espaçotempo da complexidade da vida social, na qual se inscreve toda    produção    do    conhecimento    e    práticas científicas, sociais, grupais, individuais [...] (OLIVEIRA; SGARBI, 2008, p. 72).</w:t>
      </w:r>
    </w:p>
    <w:p w14:paraId="5C03E140" w14:textId="77777777" w:rsidR="00C872F4" w:rsidRDefault="00C872F4" w:rsidP="00C872F4">
      <w:pPr>
        <w:pStyle w:val="TtulodeSeodoArtigo"/>
        <w:spacing w:line="360" w:lineRule="auto"/>
        <w:jc w:val="both"/>
        <w:rPr>
          <w:rFonts w:ascii="Arial" w:hAnsi="Arial" w:cs="Arial"/>
          <w:b w:val="0"/>
        </w:rPr>
      </w:pPr>
    </w:p>
    <w:p w14:paraId="302D1613" w14:textId="0B767F72" w:rsidR="001D0D48" w:rsidRDefault="00DA5DB3" w:rsidP="001D0D48">
      <w:pPr>
        <w:pStyle w:val="TtulodeSeodoArtigo"/>
        <w:spacing w:line="360" w:lineRule="auto"/>
        <w:ind w:firstLine="709"/>
        <w:jc w:val="both"/>
        <w:rPr>
          <w:rFonts w:ascii="Arial" w:hAnsi="Arial" w:cs="Arial"/>
          <w:b w:val="0"/>
        </w:rPr>
      </w:pPr>
      <w:r w:rsidRPr="00DA5DB3">
        <w:rPr>
          <w:rFonts w:ascii="Arial" w:hAnsi="Arial" w:cs="Arial"/>
          <w:b w:val="0"/>
        </w:rPr>
        <w:lastRenderedPageBreak/>
        <w:t>Nesse contexto, percebe-se que ao ser associado pelo sistema escolar, o PIBID colabora de forma significativa na compreensão do enredo social e cultural da docência, produzindo sentidos e desmistificando a dicotomia entre teoria e prática. Desta maneira, o Programa finda consubstanciando a necessidade de refletir a formação docente como uma dimensão que se efetua a partir da compreensão da epistemologia prática pedagógica como lugar de ação-reflexão em que o licenciando protagoniza seu processo formativo.</w:t>
      </w:r>
    </w:p>
    <w:p w14:paraId="077F7733" w14:textId="77777777" w:rsidR="00C872F4" w:rsidRDefault="00C872F4" w:rsidP="00C872F4">
      <w:pPr>
        <w:pStyle w:val="TtulodeSeodoArtigo"/>
        <w:spacing w:line="360" w:lineRule="auto"/>
        <w:jc w:val="both"/>
        <w:rPr>
          <w:rFonts w:ascii="Arial" w:hAnsi="Arial" w:cs="Arial"/>
          <w:b w:val="0"/>
        </w:rPr>
      </w:pPr>
    </w:p>
    <w:p w14:paraId="21EBA91A" w14:textId="77777777" w:rsidR="001E562E" w:rsidRPr="0022119B" w:rsidRDefault="00DA5DB3" w:rsidP="0022119B">
      <w:pPr>
        <w:pStyle w:val="TtulodeSeodoArtigo"/>
        <w:ind w:left="2268"/>
        <w:jc w:val="both"/>
        <w:rPr>
          <w:rFonts w:ascii="Arial" w:hAnsi="Arial" w:cs="Arial"/>
          <w:b w:val="0"/>
          <w:sz w:val="20"/>
          <w:szCs w:val="20"/>
        </w:rPr>
      </w:pPr>
      <w:r w:rsidRPr="0022119B">
        <w:rPr>
          <w:rFonts w:ascii="Arial" w:hAnsi="Arial" w:cs="Arial"/>
          <w:b w:val="0"/>
          <w:sz w:val="20"/>
          <w:szCs w:val="20"/>
        </w:rPr>
        <w:t>As práticas nas instituições educativas devem favorecer uma visão integral [...] e devem levar necessariamente a analisar a estreita relação dialética entre teoria e prática educativa; as práticas devem ser o eixo central sobre o qual gire a formação do conhecimento profissional básico do professor; as práticas devem servir de estímulo às propostas teórico-práticas formais, de maneira a permitir que os alunos interpretem, reinterpretem e sistematizem sua experiência passada e presente, tanto intuitiva como empírica (IMBERNÓN, 2005, p. 64).</w:t>
      </w:r>
    </w:p>
    <w:p w14:paraId="3E87327E" w14:textId="77777777" w:rsidR="00C872F4" w:rsidRDefault="00C872F4" w:rsidP="00C872F4">
      <w:pPr>
        <w:pStyle w:val="TtulodeSeodoArtigo"/>
        <w:spacing w:line="360" w:lineRule="auto"/>
        <w:jc w:val="both"/>
        <w:rPr>
          <w:rFonts w:ascii="Arial" w:hAnsi="Arial" w:cs="Arial"/>
          <w:b w:val="0"/>
        </w:rPr>
      </w:pPr>
    </w:p>
    <w:p w14:paraId="73C2C667" w14:textId="400C9A45" w:rsidR="001E562E" w:rsidRDefault="00DA5DB3" w:rsidP="001E562E">
      <w:pPr>
        <w:pStyle w:val="TtulodeSeodoArtigo"/>
        <w:spacing w:line="360" w:lineRule="auto"/>
        <w:ind w:firstLine="709"/>
        <w:jc w:val="both"/>
        <w:rPr>
          <w:rFonts w:ascii="Arial" w:hAnsi="Arial" w:cs="Arial"/>
          <w:b w:val="0"/>
        </w:rPr>
      </w:pPr>
      <w:r w:rsidRPr="00DA5DB3">
        <w:rPr>
          <w:rFonts w:ascii="Arial" w:hAnsi="Arial" w:cs="Arial"/>
          <w:b w:val="0"/>
        </w:rPr>
        <w:t xml:space="preserve">Logo, é essencial notabilizar a contribuição do PIBID que vem buscando romper com o engessamento presente na formação inicial docente, apresentando orientações didáticas que ao serem construídas de forma colaborativa entre universidade e escola, consolide o ensino e evidencie a necessidade de políticas públicas que asseverem a relação de unicidade entre teoria e prática, deslocando dialeticamente tal relação em um percurso que motive uma nova práxis. Nisso incide o fato que o Programa também é um terreno fértil para pensar, compreender e desenvolver a partir da aprendizagem individual e coletiva construída, elementos que colaborem no processo de constituição identitária do licenciando com a docência. Na visão de </w:t>
      </w:r>
      <w:proofErr w:type="spellStart"/>
      <w:r w:rsidRPr="00DA5DB3">
        <w:rPr>
          <w:rFonts w:ascii="Arial" w:hAnsi="Arial" w:cs="Arial"/>
          <w:b w:val="0"/>
        </w:rPr>
        <w:t>Dubar</w:t>
      </w:r>
      <w:proofErr w:type="spellEnd"/>
      <w:r w:rsidRPr="00DA5DB3">
        <w:rPr>
          <w:rFonts w:ascii="Arial" w:hAnsi="Arial" w:cs="Arial"/>
          <w:b w:val="0"/>
        </w:rPr>
        <w:t xml:space="preserve"> (2005, p. 135):</w:t>
      </w:r>
    </w:p>
    <w:p w14:paraId="187A034B" w14:textId="77777777" w:rsidR="004B6BB1" w:rsidRDefault="004B6BB1" w:rsidP="004B6BB1">
      <w:pPr>
        <w:pStyle w:val="TtulodeSeodoArtigo"/>
        <w:spacing w:line="360" w:lineRule="auto"/>
        <w:jc w:val="both"/>
        <w:rPr>
          <w:rFonts w:ascii="Arial" w:hAnsi="Arial" w:cs="Arial"/>
          <w:b w:val="0"/>
        </w:rPr>
      </w:pPr>
    </w:p>
    <w:p w14:paraId="728A86FB" w14:textId="77777777" w:rsidR="001E562E" w:rsidRPr="004B6BB1" w:rsidRDefault="00DA5DB3" w:rsidP="004B6BB1">
      <w:pPr>
        <w:pStyle w:val="TtulodeSeodoArtigo"/>
        <w:ind w:left="2268"/>
        <w:jc w:val="both"/>
        <w:rPr>
          <w:rFonts w:ascii="Arial" w:hAnsi="Arial" w:cs="Arial"/>
          <w:b w:val="0"/>
          <w:sz w:val="20"/>
          <w:szCs w:val="20"/>
        </w:rPr>
      </w:pPr>
      <w:r w:rsidRPr="004B6BB1">
        <w:rPr>
          <w:rFonts w:ascii="Arial" w:hAnsi="Arial" w:cs="Arial"/>
          <w:b w:val="0"/>
          <w:sz w:val="20"/>
          <w:szCs w:val="20"/>
        </w:rPr>
        <w:t xml:space="preserve">Identidade para si e identidade para o outro são ao mesmo tempo inseparáveis e ligadas de maneira problemática. Inseparáveis, uma vez que </w:t>
      </w:r>
      <w:r w:rsidRPr="004B6BB1">
        <w:rPr>
          <w:rFonts w:ascii="Arial" w:hAnsi="Arial" w:cs="Arial"/>
          <w:b w:val="0"/>
          <w:sz w:val="20"/>
          <w:szCs w:val="20"/>
        </w:rPr>
        <w:lastRenderedPageBreak/>
        <w:t>a identidade para si é correlata ao Outro e a seu conhecimento: nunca sei quem sou a não ser no olhar do Outro. [...] portanto nos forjamos numa identidade para nós mesmos.</w:t>
      </w:r>
    </w:p>
    <w:p w14:paraId="0A5B6BED" w14:textId="77777777" w:rsidR="004B6BB1" w:rsidRDefault="004B6BB1" w:rsidP="004B6BB1">
      <w:pPr>
        <w:pStyle w:val="TtulodeSeodoArtigo"/>
        <w:spacing w:line="360" w:lineRule="auto"/>
        <w:jc w:val="both"/>
        <w:rPr>
          <w:rFonts w:ascii="Arial" w:hAnsi="Arial" w:cs="Arial"/>
          <w:b w:val="0"/>
        </w:rPr>
      </w:pPr>
    </w:p>
    <w:p w14:paraId="7F19BC61" w14:textId="1BDD0D7E" w:rsidR="00D12EAF" w:rsidRDefault="00DA5DB3" w:rsidP="001E562E">
      <w:pPr>
        <w:pStyle w:val="TtulodeSeodoArtigo"/>
        <w:spacing w:line="360" w:lineRule="auto"/>
        <w:ind w:firstLine="709"/>
        <w:jc w:val="both"/>
        <w:rPr>
          <w:rFonts w:ascii="Arial" w:hAnsi="Arial" w:cs="Arial"/>
          <w:b w:val="0"/>
        </w:rPr>
      </w:pPr>
      <w:r w:rsidRPr="00DA5DB3">
        <w:rPr>
          <w:rFonts w:ascii="Arial" w:hAnsi="Arial" w:cs="Arial"/>
          <w:b w:val="0"/>
        </w:rPr>
        <w:t>Portanto, inserir o licenciando no contexto escolar para vivenciar a dinâmica da profissão docente, compreender as condições de trabalho, a organização temporal e espacial escolar, a relação escola e comunidade, aluno e professor, professor e professor, são experiências que reverberam na constituição do ser docente pelo viés de uma política pública de incentivo a iniciação à docência.</w:t>
      </w:r>
    </w:p>
    <w:p w14:paraId="2E809B13" w14:textId="77777777" w:rsidR="001E562E" w:rsidRPr="001E562E" w:rsidRDefault="001E562E" w:rsidP="001E562E">
      <w:pPr>
        <w:pStyle w:val="TtulodeSeodoArtigo"/>
        <w:spacing w:line="360" w:lineRule="auto"/>
        <w:jc w:val="both"/>
        <w:rPr>
          <w:rFonts w:ascii="Arial" w:hAnsi="Arial" w:cs="Arial"/>
          <w:b w:val="0"/>
        </w:rPr>
      </w:pPr>
    </w:p>
    <w:p w14:paraId="195CCC4D" w14:textId="77777777" w:rsidR="00D12EAF" w:rsidRPr="000D3EA2" w:rsidRDefault="00D12EAF" w:rsidP="00D12EAF">
      <w:pPr>
        <w:pStyle w:val="TtulodeSeodoArtigo"/>
        <w:spacing w:line="360" w:lineRule="auto"/>
        <w:rPr>
          <w:rFonts w:ascii="Arial" w:hAnsi="Arial" w:cs="Arial"/>
        </w:rPr>
      </w:pPr>
      <w:r w:rsidRPr="000D3EA2">
        <w:rPr>
          <w:rFonts w:ascii="Arial" w:hAnsi="Arial" w:cs="Arial"/>
        </w:rPr>
        <w:t>3 CONSIDERAÇÕES FINAIS</w:t>
      </w:r>
    </w:p>
    <w:p w14:paraId="440497DC" w14:textId="77777777" w:rsidR="00125E46" w:rsidRDefault="00125E46" w:rsidP="00125E46">
      <w:pPr>
        <w:spacing w:after="0" w:line="360" w:lineRule="auto"/>
        <w:jc w:val="both"/>
        <w:rPr>
          <w:rFonts w:ascii="Arial" w:hAnsi="Arial" w:cs="Arial"/>
          <w:sz w:val="24"/>
          <w:szCs w:val="24"/>
        </w:rPr>
      </w:pPr>
    </w:p>
    <w:p w14:paraId="14806B9A" w14:textId="4CED30D5" w:rsidR="003C35CA" w:rsidRDefault="00125E46" w:rsidP="00125E46">
      <w:pPr>
        <w:spacing w:after="0" w:line="360" w:lineRule="auto"/>
        <w:ind w:firstLine="709"/>
        <w:jc w:val="both"/>
        <w:rPr>
          <w:rFonts w:ascii="Arial" w:hAnsi="Arial" w:cs="Arial"/>
          <w:sz w:val="24"/>
          <w:szCs w:val="24"/>
        </w:rPr>
      </w:pPr>
      <w:r w:rsidRPr="00125E46">
        <w:rPr>
          <w:rFonts w:ascii="Arial" w:hAnsi="Arial" w:cs="Arial"/>
          <w:sz w:val="24"/>
          <w:szCs w:val="24"/>
        </w:rPr>
        <w:t>Tendo em mente que o objeto de pesquisa aqui visado não se esgota suas possibilidad</w:t>
      </w:r>
      <w:r>
        <w:rPr>
          <w:rFonts w:ascii="Arial" w:hAnsi="Arial" w:cs="Arial"/>
          <w:sz w:val="24"/>
          <w:szCs w:val="24"/>
        </w:rPr>
        <w:t>es</w:t>
      </w:r>
      <w:r w:rsidR="0013685B">
        <w:rPr>
          <w:rFonts w:ascii="Arial" w:hAnsi="Arial" w:cs="Arial"/>
          <w:sz w:val="24"/>
          <w:szCs w:val="24"/>
        </w:rPr>
        <w:t>, encerramos indicando que</w:t>
      </w:r>
      <w:r w:rsidR="00582889">
        <w:rPr>
          <w:rFonts w:ascii="Arial" w:hAnsi="Arial" w:cs="Arial"/>
          <w:sz w:val="24"/>
          <w:szCs w:val="24"/>
        </w:rPr>
        <w:t xml:space="preserve"> o </w:t>
      </w:r>
      <w:r w:rsidR="00582889" w:rsidRPr="00582889">
        <w:rPr>
          <w:rFonts w:ascii="Arial" w:hAnsi="Arial" w:cs="Arial"/>
          <w:sz w:val="24"/>
          <w:szCs w:val="24"/>
        </w:rPr>
        <w:t>Programa Institucional de Bolsa de Iniciação à Docência</w:t>
      </w:r>
      <w:r w:rsidR="00582889">
        <w:rPr>
          <w:rFonts w:ascii="Arial" w:hAnsi="Arial" w:cs="Arial"/>
          <w:sz w:val="24"/>
          <w:szCs w:val="24"/>
        </w:rPr>
        <w:t xml:space="preserve"> se torna um espaço de possibilidade para a produção e criação de políticas de currículo, considerando que as interações e experi</w:t>
      </w:r>
      <w:r w:rsidR="00CB73A2">
        <w:rPr>
          <w:rFonts w:ascii="Arial" w:hAnsi="Arial" w:cs="Arial"/>
          <w:sz w:val="24"/>
          <w:szCs w:val="24"/>
        </w:rPr>
        <w:t>ê</w:t>
      </w:r>
      <w:r w:rsidR="00582889">
        <w:rPr>
          <w:rFonts w:ascii="Arial" w:hAnsi="Arial" w:cs="Arial"/>
          <w:sz w:val="24"/>
          <w:szCs w:val="24"/>
        </w:rPr>
        <w:t xml:space="preserve">ncias durante as práticas docentes oportunizam não apenas o aprimoramento da docência como também do </w:t>
      </w:r>
      <w:r w:rsidR="00582889" w:rsidRPr="00582889">
        <w:rPr>
          <w:rFonts w:ascii="Arial" w:hAnsi="Arial" w:cs="Arial"/>
          <w:sz w:val="24"/>
          <w:szCs w:val="24"/>
        </w:rPr>
        <w:t>processo formativo de profissionais docen</w:t>
      </w:r>
      <w:r w:rsidR="00582889">
        <w:rPr>
          <w:rFonts w:ascii="Arial" w:hAnsi="Arial" w:cs="Arial"/>
          <w:sz w:val="24"/>
          <w:szCs w:val="24"/>
        </w:rPr>
        <w:t>tes</w:t>
      </w:r>
      <w:r w:rsidR="0013685B">
        <w:rPr>
          <w:rFonts w:ascii="Arial" w:hAnsi="Arial" w:cs="Arial"/>
          <w:sz w:val="24"/>
          <w:szCs w:val="24"/>
        </w:rPr>
        <w:t>.</w:t>
      </w:r>
    </w:p>
    <w:p w14:paraId="2AF40D1F" w14:textId="3057215C" w:rsidR="00125E46" w:rsidRDefault="0013685B" w:rsidP="00125E46">
      <w:pPr>
        <w:spacing w:after="0" w:line="360" w:lineRule="auto"/>
        <w:ind w:firstLine="709"/>
        <w:jc w:val="both"/>
      </w:pPr>
      <w:r>
        <w:rPr>
          <w:rFonts w:ascii="Arial" w:hAnsi="Arial" w:cs="Arial"/>
          <w:sz w:val="24"/>
          <w:szCs w:val="24"/>
        </w:rPr>
        <w:t>Neste aspecto, p</w:t>
      </w:r>
      <w:r w:rsidRPr="0013685B">
        <w:rPr>
          <w:rFonts w:ascii="Arial" w:hAnsi="Arial" w:cs="Arial"/>
          <w:sz w:val="24"/>
          <w:szCs w:val="24"/>
        </w:rPr>
        <w:t>ensar o currículo na perspectiva</w:t>
      </w:r>
      <w:r w:rsidR="00582889">
        <w:rPr>
          <w:rFonts w:ascii="Arial" w:hAnsi="Arial" w:cs="Arial"/>
          <w:sz w:val="24"/>
          <w:szCs w:val="24"/>
        </w:rPr>
        <w:t xml:space="preserve"> prática,</w:t>
      </w:r>
      <w:r w:rsidR="00582889" w:rsidRPr="00582889">
        <w:t xml:space="preserve"> </w:t>
      </w:r>
      <w:r w:rsidR="00582889" w:rsidRPr="00582889">
        <w:rPr>
          <w:rFonts w:ascii="Arial" w:hAnsi="Arial" w:cs="Arial"/>
          <w:sz w:val="24"/>
          <w:szCs w:val="24"/>
        </w:rPr>
        <w:t>em que compreendemos a</w:t>
      </w:r>
      <w:r w:rsidR="003C35CA">
        <w:rPr>
          <w:rFonts w:ascii="Arial" w:hAnsi="Arial" w:cs="Arial"/>
          <w:sz w:val="24"/>
          <w:szCs w:val="24"/>
        </w:rPr>
        <w:t xml:space="preserve"> atuação dos sujeitos considerados </w:t>
      </w:r>
      <w:r w:rsidR="001D53D1">
        <w:rPr>
          <w:rFonts w:ascii="Arial" w:hAnsi="Arial" w:cs="Arial"/>
          <w:sz w:val="24"/>
          <w:szCs w:val="24"/>
        </w:rPr>
        <w:t xml:space="preserve">pensantes e reflexivos de suas ações, está intimamente relacionado a </w:t>
      </w:r>
      <w:r w:rsidR="001D53D1" w:rsidRPr="001D53D1">
        <w:rPr>
          <w:rFonts w:ascii="Arial" w:hAnsi="Arial" w:cs="Arial"/>
          <w:sz w:val="24"/>
          <w:szCs w:val="24"/>
        </w:rPr>
        <w:t>vida doce</w:t>
      </w:r>
      <w:r w:rsidR="001D53D1">
        <w:rPr>
          <w:rFonts w:ascii="Arial" w:hAnsi="Arial" w:cs="Arial"/>
          <w:sz w:val="24"/>
          <w:szCs w:val="24"/>
        </w:rPr>
        <w:t>n</w:t>
      </w:r>
      <w:r w:rsidR="001D53D1" w:rsidRPr="001D53D1">
        <w:rPr>
          <w:rFonts w:ascii="Arial" w:hAnsi="Arial" w:cs="Arial"/>
          <w:sz w:val="24"/>
          <w:szCs w:val="24"/>
        </w:rPr>
        <w:t>t</w:t>
      </w:r>
      <w:r w:rsidR="001D53D1">
        <w:rPr>
          <w:rFonts w:ascii="Arial" w:hAnsi="Arial" w:cs="Arial"/>
          <w:sz w:val="24"/>
          <w:szCs w:val="24"/>
        </w:rPr>
        <w:t>e no cotidiano escolar, tendo em vista que diariamente se tece</w:t>
      </w:r>
      <w:r w:rsidR="0054759E">
        <w:rPr>
          <w:rFonts w:ascii="Arial" w:hAnsi="Arial" w:cs="Arial"/>
          <w:sz w:val="24"/>
          <w:szCs w:val="24"/>
        </w:rPr>
        <w:t xml:space="preserve"> políticas, redes de conhecimento e significados a partir da atuação de professores/as.</w:t>
      </w:r>
    </w:p>
    <w:p w14:paraId="54EB5FB6" w14:textId="260DBC31" w:rsidR="00125E46" w:rsidRPr="00CB73A2" w:rsidRDefault="00125E46" w:rsidP="00CB73A2">
      <w:pPr>
        <w:spacing w:after="0" w:line="360" w:lineRule="auto"/>
        <w:ind w:firstLine="709"/>
        <w:jc w:val="both"/>
        <w:rPr>
          <w:rFonts w:ascii="Arial" w:hAnsi="Arial" w:cs="Arial"/>
          <w:sz w:val="24"/>
          <w:szCs w:val="24"/>
        </w:rPr>
      </w:pPr>
      <w:r w:rsidRPr="00125E46">
        <w:rPr>
          <w:rFonts w:ascii="Arial" w:hAnsi="Arial" w:cs="Arial"/>
          <w:sz w:val="24"/>
          <w:szCs w:val="24"/>
        </w:rPr>
        <w:t xml:space="preserve">Voltando ao </w:t>
      </w:r>
      <w:r>
        <w:rPr>
          <w:rFonts w:ascii="Arial" w:hAnsi="Arial" w:cs="Arial"/>
          <w:sz w:val="24"/>
          <w:szCs w:val="24"/>
        </w:rPr>
        <w:t>objeto</w:t>
      </w:r>
      <w:r w:rsidRPr="00125E46">
        <w:rPr>
          <w:rFonts w:ascii="Arial" w:hAnsi="Arial" w:cs="Arial"/>
          <w:sz w:val="24"/>
          <w:szCs w:val="24"/>
        </w:rPr>
        <w:t xml:space="preserve"> descrito acima</w:t>
      </w:r>
      <w:r w:rsidR="00CB73A2">
        <w:rPr>
          <w:rFonts w:ascii="Arial" w:hAnsi="Arial" w:cs="Arial"/>
          <w:sz w:val="24"/>
          <w:szCs w:val="24"/>
        </w:rPr>
        <w:t xml:space="preserve">, </w:t>
      </w:r>
      <w:r w:rsidR="00CB73A2" w:rsidRPr="00CB73A2">
        <w:rPr>
          <w:rFonts w:ascii="Arial" w:hAnsi="Arial" w:cs="Arial"/>
          <w:sz w:val="24"/>
          <w:szCs w:val="24"/>
        </w:rPr>
        <w:t>as dimensões práticas fomentadas</w:t>
      </w:r>
      <w:r w:rsidR="00CB73A2">
        <w:rPr>
          <w:rFonts w:ascii="Arial" w:hAnsi="Arial" w:cs="Arial"/>
          <w:sz w:val="24"/>
          <w:szCs w:val="24"/>
        </w:rPr>
        <w:t xml:space="preserve"> </w:t>
      </w:r>
      <w:r w:rsidR="00CB73A2" w:rsidRPr="00CB73A2">
        <w:rPr>
          <w:rFonts w:ascii="Arial" w:hAnsi="Arial" w:cs="Arial"/>
          <w:sz w:val="24"/>
          <w:szCs w:val="24"/>
        </w:rPr>
        <w:t xml:space="preserve">pelo programa </w:t>
      </w:r>
      <w:r w:rsidR="00CB73A2">
        <w:rPr>
          <w:rFonts w:ascii="Arial" w:hAnsi="Arial" w:cs="Arial"/>
          <w:sz w:val="24"/>
          <w:szCs w:val="24"/>
        </w:rPr>
        <w:t xml:space="preserve">traduzem-se na forma de construção de </w:t>
      </w:r>
      <w:r w:rsidR="00CB73A2" w:rsidRPr="00CB73A2">
        <w:rPr>
          <w:rFonts w:ascii="Arial" w:hAnsi="Arial" w:cs="Arial"/>
          <w:sz w:val="24"/>
          <w:szCs w:val="24"/>
        </w:rPr>
        <w:t>experiências e vivências de acadêmicos dos cursos de</w:t>
      </w:r>
      <w:r w:rsidR="00CB73A2">
        <w:rPr>
          <w:rFonts w:ascii="Arial" w:hAnsi="Arial" w:cs="Arial"/>
          <w:sz w:val="24"/>
          <w:szCs w:val="24"/>
        </w:rPr>
        <w:t xml:space="preserve"> </w:t>
      </w:r>
      <w:r w:rsidR="00CB73A2" w:rsidRPr="00CB73A2">
        <w:rPr>
          <w:rFonts w:ascii="Arial" w:hAnsi="Arial" w:cs="Arial"/>
          <w:sz w:val="24"/>
          <w:szCs w:val="24"/>
        </w:rPr>
        <w:t>licenciatura de universidades federais</w:t>
      </w:r>
      <w:r w:rsidR="00553420">
        <w:rPr>
          <w:rFonts w:ascii="Arial" w:hAnsi="Arial" w:cs="Arial"/>
          <w:sz w:val="24"/>
          <w:szCs w:val="24"/>
        </w:rPr>
        <w:t xml:space="preserve"> no cotidiano, tido </w:t>
      </w:r>
      <w:r w:rsidR="00553420">
        <w:rPr>
          <w:rFonts w:ascii="Arial" w:hAnsi="Arial" w:cs="Arial"/>
          <w:sz w:val="24"/>
          <w:szCs w:val="24"/>
        </w:rPr>
        <w:lastRenderedPageBreak/>
        <w:t>não apenas como algo corriqueiro e banal, mas o reconhecendo enquanto</w:t>
      </w:r>
      <w:r w:rsidR="00313EA5">
        <w:rPr>
          <w:rFonts w:ascii="Arial" w:hAnsi="Arial" w:cs="Arial"/>
          <w:sz w:val="24"/>
          <w:szCs w:val="24"/>
        </w:rPr>
        <w:t xml:space="preserve"> espaço de interação e fomento para </w:t>
      </w:r>
      <w:r w:rsidR="00313EA5" w:rsidRPr="00313EA5">
        <w:rPr>
          <w:rFonts w:ascii="Arial" w:hAnsi="Arial" w:cs="Arial"/>
          <w:sz w:val="24"/>
          <w:szCs w:val="24"/>
        </w:rPr>
        <w:t>consolida</w:t>
      </w:r>
      <w:r w:rsidR="00313EA5">
        <w:rPr>
          <w:rFonts w:ascii="Arial" w:hAnsi="Arial" w:cs="Arial"/>
          <w:sz w:val="24"/>
          <w:szCs w:val="24"/>
        </w:rPr>
        <w:t>ção</w:t>
      </w:r>
      <w:r w:rsidR="00313EA5" w:rsidRPr="00313EA5">
        <w:rPr>
          <w:rFonts w:ascii="Arial" w:hAnsi="Arial" w:cs="Arial"/>
          <w:sz w:val="24"/>
          <w:szCs w:val="24"/>
        </w:rPr>
        <w:t xml:space="preserve"> </w:t>
      </w:r>
      <w:r w:rsidR="00313EA5">
        <w:rPr>
          <w:rFonts w:ascii="Arial" w:hAnsi="Arial" w:cs="Arial"/>
          <w:sz w:val="24"/>
          <w:szCs w:val="24"/>
        </w:rPr>
        <w:t>d</w:t>
      </w:r>
      <w:r w:rsidR="00313EA5" w:rsidRPr="00313EA5">
        <w:rPr>
          <w:rFonts w:ascii="Arial" w:hAnsi="Arial" w:cs="Arial"/>
          <w:sz w:val="24"/>
          <w:szCs w:val="24"/>
        </w:rPr>
        <w:t>a identidade docente</w:t>
      </w:r>
      <w:r w:rsidR="00313EA5">
        <w:rPr>
          <w:rFonts w:ascii="Arial" w:hAnsi="Arial" w:cs="Arial"/>
          <w:sz w:val="24"/>
          <w:szCs w:val="24"/>
        </w:rPr>
        <w:t>.</w:t>
      </w:r>
    </w:p>
    <w:p w14:paraId="10BAFE27" w14:textId="23B5FF35" w:rsidR="00F44463" w:rsidRDefault="00125E46" w:rsidP="00125E46">
      <w:pPr>
        <w:spacing w:after="0" w:line="360" w:lineRule="auto"/>
        <w:ind w:firstLine="709"/>
        <w:jc w:val="both"/>
        <w:rPr>
          <w:rFonts w:ascii="Arial" w:hAnsi="Arial" w:cs="Arial"/>
          <w:sz w:val="24"/>
          <w:szCs w:val="24"/>
        </w:rPr>
      </w:pPr>
      <w:r w:rsidRPr="00125E46">
        <w:rPr>
          <w:rFonts w:ascii="Arial" w:hAnsi="Arial" w:cs="Arial"/>
          <w:sz w:val="24"/>
          <w:szCs w:val="24"/>
        </w:rPr>
        <w:t>É</w:t>
      </w:r>
      <w:r w:rsidR="00373188">
        <w:rPr>
          <w:rFonts w:ascii="Arial" w:hAnsi="Arial" w:cs="Arial"/>
          <w:sz w:val="24"/>
          <w:szCs w:val="24"/>
        </w:rPr>
        <w:t xml:space="preserve"> importante </w:t>
      </w:r>
      <w:r w:rsidRPr="00125E46">
        <w:rPr>
          <w:rFonts w:ascii="Arial" w:hAnsi="Arial" w:cs="Arial"/>
          <w:sz w:val="24"/>
          <w:szCs w:val="24"/>
        </w:rPr>
        <w:t>salutar nesse sentido a retomada da</w:t>
      </w:r>
      <w:r w:rsidR="00C63DFE">
        <w:rPr>
          <w:rFonts w:ascii="Arial" w:hAnsi="Arial" w:cs="Arial"/>
          <w:sz w:val="24"/>
          <w:szCs w:val="24"/>
        </w:rPr>
        <w:t xml:space="preserve"> questão da</w:t>
      </w:r>
      <w:r w:rsidR="00C63DFE" w:rsidRPr="00C63DFE">
        <w:t xml:space="preserve"> </w:t>
      </w:r>
      <w:r w:rsidR="00C63DFE" w:rsidRPr="00C63DFE">
        <w:rPr>
          <w:rFonts w:ascii="Arial" w:hAnsi="Arial" w:cs="Arial"/>
          <w:sz w:val="24"/>
          <w:szCs w:val="24"/>
        </w:rPr>
        <w:t xml:space="preserve">elaboração dos currículos, </w:t>
      </w:r>
      <w:r w:rsidR="00223C6A">
        <w:rPr>
          <w:rFonts w:ascii="Arial" w:hAnsi="Arial" w:cs="Arial"/>
          <w:sz w:val="24"/>
          <w:szCs w:val="24"/>
        </w:rPr>
        <w:t>d</w:t>
      </w:r>
      <w:r w:rsidR="00C63DFE" w:rsidRPr="00C63DFE">
        <w:rPr>
          <w:rFonts w:ascii="Arial" w:hAnsi="Arial" w:cs="Arial"/>
          <w:sz w:val="24"/>
          <w:szCs w:val="24"/>
        </w:rPr>
        <w:t>a escolha das metodologias e</w:t>
      </w:r>
      <w:r w:rsidR="00C63DFE">
        <w:rPr>
          <w:rFonts w:ascii="Arial" w:hAnsi="Arial" w:cs="Arial"/>
          <w:sz w:val="24"/>
          <w:szCs w:val="24"/>
        </w:rPr>
        <w:t xml:space="preserve"> da prática docente no ambiente escolar</w:t>
      </w:r>
      <w:r w:rsidR="00FC1BCE">
        <w:rPr>
          <w:rFonts w:ascii="Arial" w:hAnsi="Arial" w:cs="Arial"/>
          <w:sz w:val="24"/>
          <w:szCs w:val="24"/>
        </w:rPr>
        <w:t xml:space="preserve">, partindo da concepção de que o </w:t>
      </w:r>
      <w:r w:rsidR="00FC1BCE" w:rsidRPr="00FC1BCE">
        <w:rPr>
          <w:rFonts w:ascii="Arial" w:hAnsi="Arial" w:cs="Arial"/>
          <w:sz w:val="24"/>
          <w:szCs w:val="24"/>
        </w:rPr>
        <w:t>programa possibilita aos acadêmicos um maior alargamento de seus horizontes</w:t>
      </w:r>
      <w:r w:rsidR="00FC1BCE">
        <w:rPr>
          <w:rFonts w:ascii="Arial" w:hAnsi="Arial" w:cs="Arial"/>
          <w:sz w:val="24"/>
          <w:szCs w:val="24"/>
        </w:rPr>
        <w:t xml:space="preserve">, </w:t>
      </w:r>
      <w:r w:rsidR="00FC1BCE" w:rsidRPr="00FC1BCE">
        <w:rPr>
          <w:rFonts w:ascii="Arial" w:hAnsi="Arial" w:cs="Arial"/>
          <w:sz w:val="24"/>
          <w:szCs w:val="24"/>
        </w:rPr>
        <w:t>transcende</w:t>
      </w:r>
      <w:r w:rsidR="00FC1BCE">
        <w:rPr>
          <w:rFonts w:ascii="Arial" w:hAnsi="Arial" w:cs="Arial"/>
          <w:sz w:val="24"/>
          <w:szCs w:val="24"/>
        </w:rPr>
        <w:t>ndo</w:t>
      </w:r>
      <w:r w:rsidR="00FC1BCE" w:rsidRPr="00FC1BCE">
        <w:rPr>
          <w:rFonts w:ascii="Arial" w:hAnsi="Arial" w:cs="Arial"/>
          <w:sz w:val="24"/>
          <w:szCs w:val="24"/>
        </w:rPr>
        <w:t xml:space="preserve"> as condições da realidade em que se estão</w:t>
      </w:r>
      <w:r w:rsidR="00FC1BCE">
        <w:rPr>
          <w:rFonts w:ascii="Arial" w:hAnsi="Arial" w:cs="Arial"/>
          <w:sz w:val="24"/>
          <w:szCs w:val="24"/>
        </w:rPr>
        <w:t>, se colocando enquanto produtores de conhecimento</w:t>
      </w:r>
      <w:r w:rsidR="003B473A">
        <w:rPr>
          <w:rFonts w:ascii="Arial" w:hAnsi="Arial" w:cs="Arial"/>
          <w:sz w:val="24"/>
          <w:szCs w:val="24"/>
        </w:rPr>
        <w:t xml:space="preserve"> e de políticas curriculares na ação prática.</w:t>
      </w:r>
    </w:p>
    <w:p w14:paraId="79D22BAC" w14:textId="6AB25AD8" w:rsidR="001D53D1" w:rsidRDefault="001D53D1" w:rsidP="0065130E">
      <w:pPr>
        <w:spacing w:after="0" w:line="360" w:lineRule="auto"/>
        <w:ind w:firstLine="709"/>
        <w:jc w:val="both"/>
        <w:rPr>
          <w:rFonts w:ascii="Arial" w:hAnsi="Arial" w:cs="Arial"/>
          <w:sz w:val="24"/>
          <w:szCs w:val="24"/>
        </w:rPr>
      </w:pPr>
      <w:r w:rsidRPr="001D53D1">
        <w:rPr>
          <w:rFonts w:ascii="Arial" w:hAnsi="Arial" w:cs="Arial"/>
          <w:sz w:val="24"/>
          <w:szCs w:val="24"/>
        </w:rPr>
        <w:t>Concluímos então que</w:t>
      </w:r>
      <w:r w:rsidR="002D4AED">
        <w:rPr>
          <w:rFonts w:ascii="Arial" w:hAnsi="Arial" w:cs="Arial"/>
          <w:sz w:val="24"/>
          <w:szCs w:val="24"/>
        </w:rPr>
        <w:t>,</w:t>
      </w:r>
      <w:r w:rsidRPr="001D53D1">
        <w:rPr>
          <w:rFonts w:ascii="Arial" w:hAnsi="Arial" w:cs="Arial"/>
          <w:sz w:val="24"/>
          <w:szCs w:val="24"/>
        </w:rPr>
        <w:t xml:space="preserve"> </w:t>
      </w:r>
      <w:r w:rsidR="0065130E">
        <w:rPr>
          <w:rFonts w:ascii="Arial" w:hAnsi="Arial" w:cs="Arial"/>
          <w:sz w:val="24"/>
          <w:szCs w:val="24"/>
        </w:rPr>
        <w:t xml:space="preserve">as </w:t>
      </w:r>
      <w:r w:rsidR="0065130E" w:rsidRPr="0065130E">
        <w:rPr>
          <w:rFonts w:ascii="Arial" w:hAnsi="Arial" w:cs="Arial"/>
          <w:sz w:val="24"/>
          <w:szCs w:val="24"/>
        </w:rPr>
        <w:t>experiências com o PIBID e</w:t>
      </w:r>
      <w:r w:rsidR="0065130E">
        <w:rPr>
          <w:rFonts w:ascii="Arial" w:hAnsi="Arial" w:cs="Arial"/>
          <w:sz w:val="24"/>
          <w:szCs w:val="24"/>
        </w:rPr>
        <w:t xml:space="preserve"> </w:t>
      </w:r>
      <w:r w:rsidR="0065130E" w:rsidRPr="0065130E">
        <w:rPr>
          <w:rFonts w:ascii="Arial" w:hAnsi="Arial" w:cs="Arial"/>
          <w:sz w:val="24"/>
          <w:szCs w:val="24"/>
        </w:rPr>
        <w:t>o aporte teórico oferecido pela</w:t>
      </w:r>
      <w:r w:rsidR="0065130E">
        <w:rPr>
          <w:rFonts w:ascii="Arial" w:hAnsi="Arial" w:cs="Arial"/>
          <w:sz w:val="24"/>
          <w:szCs w:val="24"/>
        </w:rPr>
        <w:t xml:space="preserve"> formação acadêmica</w:t>
      </w:r>
      <w:r w:rsidR="002D4AED">
        <w:rPr>
          <w:rFonts w:ascii="Arial" w:hAnsi="Arial" w:cs="Arial"/>
          <w:sz w:val="24"/>
          <w:szCs w:val="24"/>
        </w:rPr>
        <w:t>, são expressão da prática docente no ambiente escolar e da possibilidade de se produzir políticas curriculares durante</w:t>
      </w:r>
      <w:r w:rsidR="00764DB6">
        <w:rPr>
          <w:rFonts w:ascii="Arial" w:hAnsi="Arial" w:cs="Arial"/>
          <w:sz w:val="24"/>
          <w:szCs w:val="24"/>
        </w:rPr>
        <w:t xml:space="preserve"> a ação educativa de futuros professores/as</w:t>
      </w:r>
      <w:r w:rsidR="002D4CF2">
        <w:rPr>
          <w:rFonts w:ascii="Arial" w:hAnsi="Arial" w:cs="Arial"/>
          <w:sz w:val="24"/>
          <w:szCs w:val="24"/>
        </w:rPr>
        <w:t>, os/as pibidianos/as.</w:t>
      </w:r>
    </w:p>
    <w:p w14:paraId="43D03A53" w14:textId="6D2C3301" w:rsidR="00125E46" w:rsidRPr="00125E46" w:rsidRDefault="00125E46" w:rsidP="00056521">
      <w:pPr>
        <w:tabs>
          <w:tab w:val="left" w:pos="5553"/>
        </w:tabs>
        <w:spacing w:after="0" w:line="360" w:lineRule="auto"/>
        <w:jc w:val="both"/>
        <w:rPr>
          <w:rFonts w:ascii="Arial" w:hAnsi="Arial" w:cs="Arial"/>
          <w:sz w:val="24"/>
          <w:szCs w:val="24"/>
        </w:rPr>
      </w:pPr>
    </w:p>
    <w:p w14:paraId="4DFF61F5" w14:textId="0B50A1AD" w:rsidR="00734A5C" w:rsidRDefault="00734A5C" w:rsidP="00F44463">
      <w:pPr>
        <w:jc w:val="center"/>
        <w:rPr>
          <w:rFonts w:ascii="Arial" w:hAnsi="Arial" w:cs="Arial"/>
          <w:b/>
          <w:bCs/>
          <w:sz w:val="24"/>
          <w:szCs w:val="24"/>
        </w:rPr>
      </w:pPr>
      <w:r w:rsidRPr="00D41288">
        <w:rPr>
          <w:rFonts w:ascii="Arial" w:hAnsi="Arial" w:cs="Arial"/>
          <w:b/>
          <w:bCs/>
          <w:sz w:val="24"/>
          <w:szCs w:val="24"/>
        </w:rPr>
        <w:t>REFERÊNCIAS</w:t>
      </w:r>
    </w:p>
    <w:p w14:paraId="2F5730A8" w14:textId="77777777" w:rsidR="00F44463" w:rsidRPr="00D41288" w:rsidRDefault="00F44463" w:rsidP="00340C88">
      <w:pPr>
        <w:spacing w:after="0" w:line="240" w:lineRule="auto"/>
        <w:rPr>
          <w:rFonts w:ascii="Arial" w:hAnsi="Arial" w:cs="Arial"/>
          <w:b/>
          <w:bCs/>
          <w:sz w:val="24"/>
          <w:szCs w:val="24"/>
        </w:rPr>
      </w:pPr>
    </w:p>
    <w:p w14:paraId="13CD3268" w14:textId="77777777" w:rsidR="00926528" w:rsidRPr="00926528" w:rsidRDefault="00926528" w:rsidP="00340C88">
      <w:pPr>
        <w:spacing w:after="0" w:line="240" w:lineRule="auto"/>
        <w:rPr>
          <w:rFonts w:ascii="Arial" w:hAnsi="Arial" w:cs="Arial"/>
          <w:sz w:val="24"/>
          <w:szCs w:val="24"/>
        </w:rPr>
      </w:pPr>
      <w:r w:rsidRPr="00926528">
        <w:rPr>
          <w:rFonts w:ascii="Arial" w:hAnsi="Arial" w:cs="Arial"/>
          <w:sz w:val="24"/>
          <w:szCs w:val="24"/>
        </w:rPr>
        <w:t xml:space="preserve">DUBAR, C. </w:t>
      </w:r>
      <w:r w:rsidRPr="00A7611B">
        <w:rPr>
          <w:rFonts w:ascii="Arial" w:hAnsi="Arial" w:cs="Arial"/>
          <w:b/>
          <w:bCs/>
          <w:sz w:val="24"/>
          <w:szCs w:val="24"/>
        </w:rPr>
        <w:t>A socialização: construção das identidades sociais e profissionais</w:t>
      </w:r>
      <w:r w:rsidRPr="00926528">
        <w:rPr>
          <w:rFonts w:ascii="Arial" w:hAnsi="Arial" w:cs="Arial"/>
          <w:sz w:val="24"/>
          <w:szCs w:val="24"/>
        </w:rPr>
        <w:t xml:space="preserve">. Tradução de Andréa </w:t>
      </w:r>
      <w:proofErr w:type="spellStart"/>
      <w:r w:rsidRPr="00926528">
        <w:rPr>
          <w:rFonts w:ascii="Arial" w:hAnsi="Arial" w:cs="Arial"/>
          <w:sz w:val="24"/>
          <w:szCs w:val="24"/>
        </w:rPr>
        <w:t>Stahel</w:t>
      </w:r>
      <w:proofErr w:type="spellEnd"/>
      <w:r w:rsidRPr="00926528">
        <w:rPr>
          <w:rFonts w:ascii="Arial" w:hAnsi="Arial" w:cs="Arial"/>
          <w:sz w:val="24"/>
          <w:szCs w:val="24"/>
        </w:rPr>
        <w:t xml:space="preserve"> M. da Silva. São Paulo: Martins Fontes, 2005.</w:t>
      </w:r>
    </w:p>
    <w:p w14:paraId="42137E7F" w14:textId="77777777" w:rsidR="00926528" w:rsidRPr="00926528" w:rsidRDefault="00926528" w:rsidP="00340C88">
      <w:pPr>
        <w:spacing w:after="0" w:line="240" w:lineRule="auto"/>
        <w:rPr>
          <w:rFonts w:ascii="Arial" w:hAnsi="Arial" w:cs="Arial"/>
          <w:sz w:val="24"/>
          <w:szCs w:val="24"/>
        </w:rPr>
      </w:pPr>
    </w:p>
    <w:p w14:paraId="00E8A941" w14:textId="77777777" w:rsidR="00926528" w:rsidRPr="00926528" w:rsidRDefault="00926528" w:rsidP="00340C88">
      <w:pPr>
        <w:spacing w:after="0" w:line="240" w:lineRule="auto"/>
        <w:rPr>
          <w:rFonts w:ascii="Arial" w:hAnsi="Arial" w:cs="Arial"/>
          <w:sz w:val="24"/>
          <w:szCs w:val="24"/>
        </w:rPr>
      </w:pPr>
      <w:r w:rsidRPr="00926528">
        <w:rPr>
          <w:rFonts w:ascii="Arial" w:hAnsi="Arial" w:cs="Arial"/>
          <w:sz w:val="24"/>
          <w:szCs w:val="24"/>
        </w:rPr>
        <w:t xml:space="preserve">BRASIL, </w:t>
      </w:r>
      <w:r w:rsidRPr="00CF5F62">
        <w:rPr>
          <w:rFonts w:ascii="Arial" w:hAnsi="Arial" w:cs="Arial"/>
          <w:b/>
          <w:bCs/>
          <w:sz w:val="24"/>
          <w:szCs w:val="24"/>
        </w:rPr>
        <w:t xml:space="preserve">Relatório de Gestão </w:t>
      </w:r>
      <w:proofErr w:type="spellStart"/>
      <w:r w:rsidRPr="00CF5F62">
        <w:rPr>
          <w:rFonts w:ascii="Arial" w:hAnsi="Arial" w:cs="Arial"/>
          <w:b/>
          <w:bCs/>
          <w:sz w:val="24"/>
          <w:szCs w:val="24"/>
        </w:rPr>
        <w:t>Pibid</w:t>
      </w:r>
      <w:proofErr w:type="spellEnd"/>
      <w:r w:rsidRPr="00CF5F62">
        <w:rPr>
          <w:rFonts w:ascii="Arial" w:hAnsi="Arial" w:cs="Arial"/>
          <w:b/>
          <w:bCs/>
          <w:sz w:val="24"/>
          <w:szCs w:val="24"/>
        </w:rPr>
        <w:t xml:space="preserve"> de 2009 a 2013, da Diretoria de Formação de Professores da Educação Básica -DEB</w:t>
      </w:r>
      <w:r w:rsidRPr="00926528">
        <w:rPr>
          <w:rFonts w:ascii="Arial" w:hAnsi="Arial" w:cs="Arial"/>
          <w:sz w:val="24"/>
          <w:szCs w:val="24"/>
        </w:rPr>
        <w:t>, Capes, 2013.</w:t>
      </w:r>
    </w:p>
    <w:p w14:paraId="78B1D14A" w14:textId="77777777" w:rsidR="00926528" w:rsidRPr="00926528" w:rsidRDefault="00926528" w:rsidP="00340C88">
      <w:pPr>
        <w:spacing w:after="0" w:line="240" w:lineRule="auto"/>
        <w:rPr>
          <w:rFonts w:ascii="Arial" w:hAnsi="Arial" w:cs="Arial"/>
          <w:sz w:val="24"/>
          <w:szCs w:val="24"/>
        </w:rPr>
      </w:pPr>
    </w:p>
    <w:p w14:paraId="58B70A4E" w14:textId="77777777" w:rsidR="00926528" w:rsidRPr="00926528" w:rsidRDefault="00926528" w:rsidP="00340C88">
      <w:pPr>
        <w:spacing w:after="0" w:line="240" w:lineRule="auto"/>
        <w:rPr>
          <w:rFonts w:ascii="Arial" w:hAnsi="Arial" w:cs="Arial"/>
          <w:sz w:val="24"/>
          <w:szCs w:val="24"/>
        </w:rPr>
      </w:pPr>
      <w:r w:rsidRPr="00926528">
        <w:rPr>
          <w:rFonts w:ascii="Arial" w:hAnsi="Arial" w:cs="Arial"/>
          <w:sz w:val="24"/>
          <w:szCs w:val="24"/>
        </w:rPr>
        <w:t xml:space="preserve">BRASIL. </w:t>
      </w:r>
      <w:r w:rsidRPr="00B17745">
        <w:rPr>
          <w:rFonts w:ascii="Arial" w:hAnsi="Arial" w:cs="Arial"/>
          <w:b/>
          <w:bCs/>
          <w:sz w:val="24"/>
          <w:szCs w:val="24"/>
        </w:rPr>
        <w:t>Decreto nº 6.096, de 24 de abril de 2007</w:t>
      </w:r>
      <w:r w:rsidRPr="00926528">
        <w:rPr>
          <w:rFonts w:ascii="Arial" w:hAnsi="Arial" w:cs="Arial"/>
          <w:sz w:val="24"/>
          <w:szCs w:val="24"/>
        </w:rPr>
        <w:t>. Institui o Programa de Apoio a Planos de Reestruturação e Expansão das Universidades Federais - REUNI.</w:t>
      </w:r>
    </w:p>
    <w:p w14:paraId="67912990" w14:textId="77777777" w:rsidR="00926528" w:rsidRDefault="00926528" w:rsidP="00340C88">
      <w:pPr>
        <w:spacing w:after="0" w:line="240" w:lineRule="auto"/>
        <w:rPr>
          <w:rFonts w:ascii="Arial" w:hAnsi="Arial" w:cs="Arial"/>
          <w:sz w:val="24"/>
          <w:szCs w:val="24"/>
        </w:rPr>
      </w:pPr>
    </w:p>
    <w:p w14:paraId="70319CF9" w14:textId="498E5633" w:rsidR="00926528" w:rsidRDefault="00926528" w:rsidP="00340C88">
      <w:pPr>
        <w:spacing w:after="0" w:line="240" w:lineRule="auto"/>
        <w:rPr>
          <w:rFonts w:ascii="Arial" w:hAnsi="Arial" w:cs="Arial"/>
          <w:sz w:val="24"/>
          <w:szCs w:val="24"/>
        </w:rPr>
      </w:pPr>
      <w:r>
        <w:rPr>
          <w:rFonts w:ascii="Arial" w:hAnsi="Arial" w:cs="Arial"/>
          <w:sz w:val="24"/>
          <w:szCs w:val="24"/>
        </w:rPr>
        <w:t>BRASIL</w:t>
      </w:r>
      <w:r w:rsidRPr="00926528">
        <w:rPr>
          <w:rFonts w:ascii="Arial" w:hAnsi="Arial" w:cs="Arial"/>
          <w:sz w:val="24"/>
          <w:szCs w:val="24"/>
        </w:rPr>
        <w:t xml:space="preserve">. </w:t>
      </w:r>
      <w:r w:rsidRPr="00B17745">
        <w:rPr>
          <w:rFonts w:ascii="Arial" w:hAnsi="Arial" w:cs="Arial"/>
          <w:b/>
          <w:bCs/>
          <w:sz w:val="24"/>
          <w:szCs w:val="24"/>
        </w:rPr>
        <w:t>Ministério da Educação. Portaria nº 38, de 12 de dezembro de 2007</w:t>
      </w:r>
      <w:r w:rsidRPr="00926528">
        <w:rPr>
          <w:rFonts w:ascii="Arial" w:hAnsi="Arial" w:cs="Arial"/>
          <w:sz w:val="24"/>
          <w:szCs w:val="24"/>
        </w:rPr>
        <w:t>. Dispõe sobre o Programa de Bolsa Institucional de Iniciação à Docência - PIBID.</w:t>
      </w:r>
    </w:p>
    <w:p w14:paraId="2012D022" w14:textId="77777777" w:rsidR="00926528" w:rsidRPr="00926528" w:rsidRDefault="00926528" w:rsidP="00340C88">
      <w:pPr>
        <w:spacing w:after="0" w:line="240" w:lineRule="auto"/>
        <w:rPr>
          <w:rFonts w:ascii="Arial" w:hAnsi="Arial" w:cs="Arial"/>
          <w:sz w:val="24"/>
          <w:szCs w:val="24"/>
        </w:rPr>
      </w:pPr>
    </w:p>
    <w:p w14:paraId="352C3C0A" w14:textId="3A5FF1A5" w:rsidR="00E31169" w:rsidRDefault="00926528" w:rsidP="00340C88">
      <w:pPr>
        <w:spacing w:after="0" w:line="240" w:lineRule="auto"/>
        <w:rPr>
          <w:rFonts w:ascii="Arial" w:hAnsi="Arial" w:cs="Arial"/>
          <w:sz w:val="24"/>
          <w:szCs w:val="24"/>
        </w:rPr>
      </w:pPr>
      <w:r w:rsidRPr="00926528">
        <w:rPr>
          <w:rFonts w:ascii="Arial" w:hAnsi="Arial" w:cs="Arial"/>
          <w:sz w:val="24"/>
          <w:szCs w:val="24"/>
        </w:rPr>
        <w:t xml:space="preserve">IMBERNÓN, Francisco. </w:t>
      </w:r>
      <w:r w:rsidRPr="00B17745">
        <w:rPr>
          <w:rFonts w:ascii="Arial" w:hAnsi="Arial" w:cs="Arial"/>
          <w:b/>
          <w:bCs/>
          <w:sz w:val="24"/>
          <w:szCs w:val="24"/>
        </w:rPr>
        <w:t>Formação Docente e Profissional</w:t>
      </w:r>
      <w:r w:rsidRPr="00926528">
        <w:rPr>
          <w:rFonts w:ascii="Arial" w:hAnsi="Arial" w:cs="Arial"/>
          <w:sz w:val="24"/>
          <w:szCs w:val="24"/>
        </w:rPr>
        <w:t>: formar-se para a mudança e a incerteza. São Paulo: Cortez Editora, 2005. (Coleção Questões da Nossa Época; v. 77).</w:t>
      </w:r>
    </w:p>
    <w:p w14:paraId="29ACECDE" w14:textId="77777777" w:rsidR="00926528" w:rsidRDefault="00926528" w:rsidP="00340C88">
      <w:pPr>
        <w:spacing w:after="0" w:line="240" w:lineRule="auto"/>
        <w:rPr>
          <w:rFonts w:ascii="Arial" w:hAnsi="Arial" w:cs="Arial"/>
          <w:sz w:val="24"/>
          <w:szCs w:val="24"/>
        </w:rPr>
      </w:pPr>
    </w:p>
    <w:p w14:paraId="5B3FD00D" w14:textId="0EBBC5B1" w:rsidR="00C17509" w:rsidRDefault="00C17509" w:rsidP="00340C88">
      <w:pPr>
        <w:spacing w:after="0" w:line="240" w:lineRule="auto"/>
        <w:rPr>
          <w:rFonts w:ascii="Arial" w:hAnsi="Arial" w:cs="Arial"/>
          <w:sz w:val="24"/>
          <w:szCs w:val="24"/>
        </w:rPr>
      </w:pPr>
      <w:r w:rsidRPr="00C17509">
        <w:rPr>
          <w:rFonts w:ascii="Arial" w:hAnsi="Arial" w:cs="Arial"/>
          <w:sz w:val="24"/>
          <w:szCs w:val="24"/>
        </w:rPr>
        <w:t>MACHADO, D</w:t>
      </w:r>
      <w:r>
        <w:rPr>
          <w:rFonts w:ascii="Arial" w:hAnsi="Arial" w:cs="Arial"/>
          <w:sz w:val="24"/>
          <w:szCs w:val="24"/>
        </w:rPr>
        <w:t>iego Correia</w:t>
      </w:r>
      <w:r w:rsidRPr="00C17509">
        <w:rPr>
          <w:rFonts w:ascii="Arial" w:hAnsi="Arial" w:cs="Arial"/>
          <w:sz w:val="24"/>
          <w:szCs w:val="24"/>
        </w:rPr>
        <w:t>; OLIVEIRA, O</w:t>
      </w:r>
      <w:r>
        <w:rPr>
          <w:rFonts w:ascii="Arial" w:hAnsi="Arial" w:cs="Arial"/>
          <w:sz w:val="24"/>
          <w:szCs w:val="24"/>
        </w:rPr>
        <w:t>zana</w:t>
      </w:r>
      <w:r w:rsidR="0070739A">
        <w:rPr>
          <w:rFonts w:ascii="Arial" w:hAnsi="Arial" w:cs="Arial"/>
          <w:sz w:val="24"/>
          <w:szCs w:val="24"/>
        </w:rPr>
        <w:t xml:space="preserve"> Costa da</w:t>
      </w:r>
      <w:r w:rsidRPr="00C17509">
        <w:rPr>
          <w:rFonts w:ascii="Arial" w:hAnsi="Arial" w:cs="Arial"/>
          <w:sz w:val="24"/>
          <w:szCs w:val="24"/>
        </w:rPr>
        <w:t xml:space="preserve">; OLIVEIRA, </w:t>
      </w:r>
      <w:r w:rsidR="0070739A">
        <w:rPr>
          <w:rFonts w:ascii="Arial" w:hAnsi="Arial" w:cs="Arial"/>
          <w:sz w:val="24"/>
          <w:szCs w:val="24"/>
        </w:rPr>
        <w:t>Luciene</w:t>
      </w:r>
      <w:r w:rsidR="00081736">
        <w:rPr>
          <w:rFonts w:ascii="Arial" w:hAnsi="Arial" w:cs="Arial"/>
          <w:sz w:val="24"/>
          <w:szCs w:val="24"/>
        </w:rPr>
        <w:t xml:space="preserve"> Mendes</w:t>
      </w:r>
      <w:r w:rsidRPr="00C17509">
        <w:rPr>
          <w:rFonts w:ascii="Arial" w:hAnsi="Arial" w:cs="Arial"/>
          <w:sz w:val="24"/>
          <w:szCs w:val="24"/>
        </w:rPr>
        <w:t xml:space="preserve">. </w:t>
      </w:r>
      <w:r w:rsidR="00903AA2" w:rsidRPr="00C17509">
        <w:rPr>
          <w:rFonts w:ascii="Arial" w:hAnsi="Arial" w:cs="Arial"/>
          <w:sz w:val="24"/>
          <w:szCs w:val="24"/>
        </w:rPr>
        <w:t xml:space="preserve">O </w:t>
      </w:r>
      <w:proofErr w:type="spellStart"/>
      <w:r w:rsidR="00903AA2" w:rsidRPr="00C17509">
        <w:rPr>
          <w:rFonts w:ascii="Arial" w:hAnsi="Arial" w:cs="Arial"/>
          <w:sz w:val="24"/>
          <w:szCs w:val="24"/>
        </w:rPr>
        <w:t>entre-lugar</w:t>
      </w:r>
      <w:proofErr w:type="spellEnd"/>
      <w:r w:rsidR="00903AA2" w:rsidRPr="00C17509">
        <w:rPr>
          <w:rFonts w:ascii="Arial" w:hAnsi="Arial" w:cs="Arial"/>
          <w:sz w:val="24"/>
          <w:szCs w:val="24"/>
        </w:rPr>
        <w:t xml:space="preserve"> da formação profissional de docentes a partir do PIBID: fronteiras entre ser estudante e professor. </w:t>
      </w:r>
      <w:r w:rsidRPr="005C1F20">
        <w:rPr>
          <w:rFonts w:ascii="Arial" w:hAnsi="Arial" w:cs="Arial"/>
          <w:b/>
          <w:bCs/>
          <w:sz w:val="24"/>
          <w:szCs w:val="24"/>
        </w:rPr>
        <w:t>Jamaxi</w:t>
      </w:r>
      <w:r w:rsidRPr="00C17509">
        <w:rPr>
          <w:rFonts w:ascii="Arial" w:hAnsi="Arial" w:cs="Arial"/>
          <w:sz w:val="24"/>
          <w:szCs w:val="24"/>
        </w:rPr>
        <w:t>, [S. l.], v. 5, n. 2, 2021. Disponível em: https://periodicos.ufac.br/index.php/jamaxi/article/view/5700. Acesso em: 8 out. 2022.</w:t>
      </w:r>
    </w:p>
    <w:p w14:paraId="10197FAC" w14:textId="77777777" w:rsidR="005C3DFE" w:rsidRDefault="005C3DFE" w:rsidP="00340C88">
      <w:pPr>
        <w:spacing w:after="0" w:line="240" w:lineRule="auto"/>
        <w:rPr>
          <w:rFonts w:ascii="Arial" w:hAnsi="Arial" w:cs="Arial"/>
          <w:sz w:val="24"/>
          <w:szCs w:val="24"/>
        </w:rPr>
      </w:pPr>
    </w:p>
    <w:p w14:paraId="43E74930" w14:textId="7FFE8971" w:rsidR="00DD0DCB" w:rsidRDefault="00EE6F42" w:rsidP="00340C88">
      <w:pPr>
        <w:spacing w:after="0" w:line="240" w:lineRule="auto"/>
        <w:rPr>
          <w:rFonts w:ascii="Arial" w:hAnsi="Arial" w:cs="Arial"/>
          <w:sz w:val="24"/>
          <w:szCs w:val="24"/>
        </w:rPr>
      </w:pPr>
      <w:r w:rsidRPr="00EE6F42">
        <w:rPr>
          <w:rFonts w:ascii="Arial" w:hAnsi="Arial" w:cs="Arial"/>
          <w:sz w:val="24"/>
          <w:szCs w:val="24"/>
        </w:rPr>
        <w:t>MARCELINO</w:t>
      </w:r>
      <w:r>
        <w:rPr>
          <w:rFonts w:ascii="Arial" w:hAnsi="Arial" w:cs="Arial"/>
          <w:sz w:val="24"/>
          <w:szCs w:val="24"/>
        </w:rPr>
        <w:t xml:space="preserve">, </w:t>
      </w:r>
      <w:proofErr w:type="spellStart"/>
      <w:r w:rsidRPr="00EE6F42">
        <w:rPr>
          <w:rFonts w:ascii="Arial" w:hAnsi="Arial" w:cs="Arial"/>
          <w:sz w:val="24"/>
          <w:szCs w:val="24"/>
        </w:rPr>
        <w:t>Mical</w:t>
      </w:r>
      <w:proofErr w:type="spellEnd"/>
      <w:r w:rsidRPr="00EE6F42">
        <w:rPr>
          <w:rFonts w:ascii="Arial" w:hAnsi="Arial" w:cs="Arial"/>
          <w:sz w:val="24"/>
          <w:szCs w:val="24"/>
        </w:rPr>
        <w:t xml:space="preserve"> de Melo</w:t>
      </w:r>
      <w:r>
        <w:rPr>
          <w:rFonts w:ascii="Arial" w:hAnsi="Arial" w:cs="Arial"/>
          <w:sz w:val="24"/>
          <w:szCs w:val="24"/>
        </w:rPr>
        <w:t>;</w:t>
      </w:r>
      <w:r w:rsidRPr="00EE6F42">
        <w:rPr>
          <w:rFonts w:ascii="Arial" w:hAnsi="Arial" w:cs="Arial"/>
          <w:sz w:val="24"/>
          <w:szCs w:val="24"/>
        </w:rPr>
        <w:t xml:space="preserve"> PORTUGUEZ</w:t>
      </w:r>
      <w:r>
        <w:rPr>
          <w:rFonts w:ascii="Arial" w:hAnsi="Arial" w:cs="Arial"/>
          <w:sz w:val="24"/>
          <w:szCs w:val="24"/>
        </w:rPr>
        <w:t xml:space="preserve">, </w:t>
      </w:r>
      <w:r w:rsidRPr="00EE6F42">
        <w:rPr>
          <w:rFonts w:ascii="Arial" w:hAnsi="Arial" w:cs="Arial"/>
          <w:sz w:val="24"/>
          <w:szCs w:val="24"/>
        </w:rPr>
        <w:t xml:space="preserve">Anderson Pereira </w:t>
      </w:r>
      <w:r w:rsidR="00AE7446">
        <w:rPr>
          <w:rFonts w:ascii="Arial" w:hAnsi="Arial" w:cs="Arial"/>
          <w:sz w:val="24"/>
          <w:szCs w:val="24"/>
        </w:rPr>
        <w:t>(</w:t>
      </w:r>
      <w:proofErr w:type="spellStart"/>
      <w:r w:rsidRPr="00EE6F42">
        <w:rPr>
          <w:rFonts w:ascii="Arial" w:hAnsi="Arial" w:cs="Arial"/>
          <w:sz w:val="24"/>
          <w:szCs w:val="24"/>
        </w:rPr>
        <w:t>orgs</w:t>
      </w:r>
      <w:proofErr w:type="spellEnd"/>
      <w:r w:rsidR="00AE7446">
        <w:rPr>
          <w:rFonts w:ascii="Arial" w:hAnsi="Arial" w:cs="Arial"/>
          <w:sz w:val="24"/>
          <w:szCs w:val="24"/>
        </w:rPr>
        <w:t>.).</w:t>
      </w:r>
      <w:r w:rsidRPr="00EE6F42">
        <w:rPr>
          <w:rFonts w:ascii="Arial" w:hAnsi="Arial" w:cs="Arial"/>
          <w:sz w:val="24"/>
          <w:szCs w:val="24"/>
        </w:rPr>
        <w:t xml:space="preserve"> </w:t>
      </w:r>
      <w:r w:rsidRPr="00AE7446">
        <w:rPr>
          <w:rFonts w:ascii="Arial" w:hAnsi="Arial" w:cs="Arial"/>
          <w:b/>
          <w:bCs/>
          <w:sz w:val="24"/>
          <w:szCs w:val="24"/>
        </w:rPr>
        <w:t>Educação da consciência cidadã à resistência democrática</w:t>
      </w:r>
      <w:r>
        <w:rPr>
          <w:rFonts w:ascii="Arial" w:hAnsi="Arial" w:cs="Arial"/>
          <w:sz w:val="24"/>
          <w:szCs w:val="24"/>
        </w:rPr>
        <w:t xml:space="preserve"> </w:t>
      </w:r>
      <w:r w:rsidRPr="00EE6F42">
        <w:rPr>
          <w:rFonts w:ascii="Arial" w:hAnsi="Arial" w:cs="Arial"/>
          <w:sz w:val="24"/>
          <w:szCs w:val="24"/>
        </w:rPr>
        <w:t>[livro eletrônico].</w:t>
      </w:r>
      <w:r>
        <w:rPr>
          <w:rFonts w:ascii="Arial" w:hAnsi="Arial" w:cs="Arial"/>
          <w:sz w:val="24"/>
          <w:szCs w:val="24"/>
        </w:rPr>
        <w:t xml:space="preserve"> </w:t>
      </w:r>
      <w:r w:rsidRPr="00EE6F42">
        <w:rPr>
          <w:rFonts w:ascii="Arial" w:hAnsi="Arial" w:cs="Arial"/>
          <w:sz w:val="24"/>
          <w:szCs w:val="24"/>
        </w:rPr>
        <w:t>Ituiutaba, MG:</w:t>
      </w:r>
      <w:r>
        <w:rPr>
          <w:rFonts w:ascii="Arial" w:hAnsi="Arial" w:cs="Arial"/>
          <w:sz w:val="24"/>
          <w:szCs w:val="24"/>
        </w:rPr>
        <w:t xml:space="preserve"> </w:t>
      </w:r>
      <w:r w:rsidRPr="00EE6F42">
        <w:rPr>
          <w:rFonts w:ascii="Arial" w:hAnsi="Arial" w:cs="Arial"/>
          <w:sz w:val="24"/>
          <w:szCs w:val="24"/>
        </w:rPr>
        <w:t>Editora Barlavento, 2022</w:t>
      </w:r>
      <w:r>
        <w:rPr>
          <w:rFonts w:ascii="Arial" w:hAnsi="Arial" w:cs="Arial"/>
          <w:sz w:val="24"/>
          <w:szCs w:val="24"/>
        </w:rPr>
        <w:t>.</w:t>
      </w:r>
    </w:p>
    <w:p w14:paraId="1E433694" w14:textId="77777777" w:rsidR="00B42FB3" w:rsidRDefault="00B42FB3" w:rsidP="00340C88">
      <w:pPr>
        <w:spacing w:after="0" w:line="240" w:lineRule="auto"/>
        <w:rPr>
          <w:rFonts w:ascii="Arial" w:hAnsi="Arial" w:cs="Arial"/>
          <w:sz w:val="24"/>
          <w:szCs w:val="24"/>
        </w:rPr>
      </w:pPr>
    </w:p>
    <w:p w14:paraId="74D02A2A" w14:textId="675606ED" w:rsidR="005C472D" w:rsidRDefault="005C472D" w:rsidP="00340C88">
      <w:pPr>
        <w:spacing w:after="0" w:line="240" w:lineRule="auto"/>
        <w:rPr>
          <w:rFonts w:ascii="Arial" w:hAnsi="Arial" w:cs="Arial"/>
          <w:sz w:val="24"/>
          <w:szCs w:val="24"/>
        </w:rPr>
      </w:pPr>
      <w:r w:rsidRPr="005C472D">
        <w:rPr>
          <w:rFonts w:ascii="Arial" w:hAnsi="Arial" w:cs="Arial"/>
          <w:sz w:val="24"/>
          <w:szCs w:val="24"/>
        </w:rPr>
        <w:t xml:space="preserve">OLIVEIRA, Ozana Costa De. </w:t>
      </w:r>
      <w:r w:rsidR="005C1F20" w:rsidRPr="005C472D">
        <w:rPr>
          <w:rFonts w:ascii="Arial" w:hAnsi="Arial" w:cs="Arial"/>
          <w:sz w:val="24"/>
          <w:szCs w:val="24"/>
        </w:rPr>
        <w:t xml:space="preserve">Os </w:t>
      </w:r>
      <w:r w:rsidR="005C1F20">
        <w:rPr>
          <w:rFonts w:ascii="Arial" w:hAnsi="Arial" w:cs="Arial"/>
          <w:sz w:val="24"/>
          <w:szCs w:val="24"/>
        </w:rPr>
        <w:t>d</w:t>
      </w:r>
      <w:r w:rsidR="005C1F20" w:rsidRPr="005C472D">
        <w:rPr>
          <w:rFonts w:ascii="Arial" w:hAnsi="Arial" w:cs="Arial"/>
          <w:sz w:val="24"/>
          <w:szCs w:val="24"/>
        </w:rPr>
        <w:t xml:space="preserve">iferentes </w:t>
      </w:r>
      <w:r w:rsidR="005C1F20">
        <w:rPr>
          <w:rFonts w:ascii="Arial" w:hAnsi="Arial" w:cs="Arial"/>
          <w:sz w:val="24"/>
          <w:szCs w:val="24"/>
        </w:rPr>
        <w:t>o</w:t>
      </w:r>
      <w:r w:rsidR="005C1F20" w:rsidRPr="005C472D">
        <w:rPr>
          <w:rFonts w:ascii="Arial" w:hAnsi="Arial" w:cs="Arial"/>
          <w:sz w:val="24"/>
          <w:szCs w:val="24"/>
        </w:rPr>
        <w:t xml:space="preserve">lhares </w:t>
      </w:r>
      <w:r w:rsidR="005C1F20">
        <w:rPr>
          <w:rFonts w:ascii="Arial" w:hAnsi="Arial" w:cs="Arial"/>
          <w:sz w:val="24"/>
          <w:szCs w:val="24"/>
        </w:rPr>
        <w:t>s</w:t>
      </w:r>
      <w:r w:rsidR="005C1F20" w:rsidRPr="005C472D">
        <w:rPr>
          <w:rFonts w:ascii="Arial" w:hAnsi="Arial" w:cs="Arial"/>
          <w:sz w:val="24"/>
          <w:szCs w:val="24"/>
        </w:rPr>
        <w:t xml:space="preserve">obre </w:t>
      </w:r>
      <w:r w:rsidR="005C1F20">
        <w:rPr>
          <w:rFonts w:ascii="Arial" w:hAnsi="Arial" w:cs="Arial"/>
          <w:sz w:val="24"/>
          <w:szCs w:val="24"/>
        </w:rPr>
        <w:t xml:space="preserve">o </w:t>
      </w:r>
      <w:r w:rsidR="005C1F20" w:rsidRPr="005C472D">
        <w:rPr>
          <w:rFonts w:ascii="Arial" w:hAnsi="Arial" w:cs="Arial"/>
          <w:sz w:val="24"/>
          <w:szCs w:val="24"/>
        </w:rPr>
        <w:t xml:space="preserve">Programa Institucional </w:t>
      </w:r>
      <w:r w:rsidR="005C1F20">
        <w:rPr>
          <w:rFonts w:ascii="Arial" w:hAnsi="Arial" w:cs="Arial"/>
          <w:sz w:val="24"/>
          <w:szCs w:val="24"/>
        </w:rPr>
        <w:t>d</w:t>
      </w:r>
      <w:r w:rsidR="005C1F20" w:rsidRPr="005C472D">
        <w:rPr>
          <w:rFonts w:ascii="Arial" w:hAnsi="Arial" w:cs="Arial"/>
          <w:sz w:val="24"/>
          <w:szCs w:val="24"/>
        </w:rPr>
        <w:t xml:space="preserve">e Bolsas </w:t>
      </w:r>
      <w:r w:rsidR="005C1F20">
        <w:rPr>
          <w:rFonts w:ascii="Arial" w:hAnsi="Arial" w:cs="Arial"/>
          <w:sz w:val="24"/>
          <w:szCs w:val="24"/>
        </w:rPr>
        <w:t>d</w:t>
      </w:r>
      <w:r w:rsidR="005C1F20" w:rsidRPr="005C472D">
        <w:rPr>
          <w:rFonts w:ascii="Arial" w:hAnsi="Arial" w:cs="Arial"/>
          <w:sz w:val="24"/>
          <w:szCs w:val="24"/>
        </w:rPr>
        <w:t>e Iniciação à Docência</w:t>
      </w:r>
      <w:r w:rsidRPr="005C472D">
        <w:rPr>
          <w:rFonts w:ascii="Arial" w:hAnsi="Arial" w:cs="Arial"/>
          <w:sz w:val="24"/>
          <w:szCs w:val="24"/>
        </w:rPr>
        <w:t xml:space="preserve"> (PIBID). </w:t>
      </w:r>
      <w:r w:rsidRPr="005C1F20">
        <w:rPr>
          <w:rFonts w:ascii="Arial" w:hAnsi="Arial" w:cs="Arial"/>
          <w:i/>
          <w:iCs/>
          <w:sz w:val="24"/>
          <w:szCs w:val="24"/>
        </w:rPr>
        <w:t>In</w:t>
      </w:r>
      <w:r w:rsidRPr="005C472D">
        <w:rPr>
          <w:rFonts w:ascii="Arial" w:hAnsi="Arial" w:cs="Arial"/>
          <w:sz w:val="24"/>
          <w:szCs w:val="24"/>
        </w:rPr>
        <w:t xml:space="preserve">: </w:t>
      </w:r>
      <w:r w:rsidRPr="00493A56">
        <w:rPr>
          <w:rFonts w:ascii="Arial" w:hAnsi="Arial" w:cs="Arial"/>
          <w:b/>
          <w:bCs/>
          <w:sz w:val="24"/>
          <w:szCs w:val="24"/>
        </w:rPr>
        <w:t>Anais do V Congresso Nacional de Educação</w:t>
      </w:r>
      <w:r w:rsidRPr="005C472D">
        <w:rPr>
          <w:rFonts w:ascii="Arial" w:hAnsi="Arial" w:cs="Arial"/>
          <w:sz w:val="24"/>
          <w:szCs w:val="24"/>
        </w:rPr>
        <w:t>.</w:t>
      </w:r>
      <w:r w:rsidR="005C1F20">
        <w:rPr>
          <w:rFonts w:ascii="Arial" w:hAnsi="Arial" w:cs="Arial"/>
          <w:sz w:val="24"/>
          <w:szCs w:val="24"/>
        </w:rPr>
        <w:t xml:space="preserve"> </w:t>
      </w:r>
      <w:r w:rsidRPr="005C472D">
        <w:rPr>
          <w:rFonts w:ascii="Arial" w:hAnsi="Arial" w:cs="Arial"/>
          <w:sz w:val="24"/>
          <w:szCs w:val="24"/>
        </w:rPr>
        <w:t>Catalão</w:t>
      </w:r>
      <w:r w:rsidR="005C1F20">
        <w:rPr>
          <w:rFonts w:ascii="Arial" w:hAnsi="Arial" w:cs="Arial"/>
          <w:sz w:val="24"/>
          <w:szCs w:val="24"/>
        </w:rPr>
        <w:t xml:space="preserve"> </w:t>
      </w:r>
      <w:r w:rsidRPr="005C472D">
        <w:rPr>
          <w:rFonts w:ascii="Arial" w:hAnsi="Arial" w:cs="Arial"/>
          <w:sz w:val="24"/>
          <w:szCs w:val="24"/>
        </w:rPr>
        <w:t>(GO) UFCAT, 2021. Disponível em: https//www.even3.com.br/anais/Vconaed/413566-OS-DIFERENTES-OLHARES-SOBRE-O-PROGRAMA-INSTITUCIONAL-DE-BOLSAS-DE-INICIACAO-A-DOCENCIA-(PIBID). Acesso em: 08/10/2022</w:t>
      </w:r>
      <w:r w:rsidR="005C1F20">
        <w:rPr>
          <w:rFonts w:ascii="Arial" w:hAnsi="Arial" w:cs="Arial"/>
          <w:sz w:val="24"/>
          <w:szCs w:val="24"/>
        </w:rPr>
        <w:t>.</w:t>
      </w:r>
    </w:p>
    <w:p w14:paraId="10D8A5FD" w14:textId="77777777" w:rsidR="00340C88" w:rsidRDefault="00340C88" w:rsidP="00340C88">
      <w:pPr>
        <w:spacing w:after="0" w:line="240" w:lineRule="auto"/>
        <w:rPr>
          <w:rFonts w:ascii="Arial" w:hAnsi="Arial" w:cs="Arial"/>
          <w:sz w:val="24"/>
          <w:szCs w:val="24"/>
        </w:rPr>
      </w:pPr>
    </w:p>
    <w:p w14:paraId="7D96B977" w14:textId="77777777" w:rsidR="00340C88" w:rsidRPr="00340C88" w:rsidRDefault="00340C88" w:rsidP="00340C88">
      <w:pPr>
        <w:spacing w:after="0" w:line="240" w:lineRule="auto"/>
        <w:rPr>
          <w:rFonts w:ascii="Arial" w:hAnsi="Arial" w:cs="Arial"/>
          <w:sz w:val="24"/>
          <w:szCs w:val="24"/>
        </w:rPr>
      </w:pPr>
      <w:r w:rsidRPr="00340C88">
        <w:rPr>
          <w:rFonts w:ascii="Arial" w:hAnsi="Arial" w:cs="Arial"/>
          <w:sz w:val="24"/>
          <w:szCs w:val="24"/>
        </w:rPr>
        <w:t xml:space="preserve">OLIVEIRA, Inês Barbosa de; SGARBI, Paulo. </w:t>
      </w:r>
      <w:r w:rsidRPr="00B20519">
        <w:rPr>
          <w:rFonts w:ascii="Arial" w:hAnsi="Arial" w:cs="Arial"/>
          <w:b/>
          <w:bCs/>
          <w:sz w:val="24"/>
          <w:szCs w:val="24"/>
        </w:rPr>
        <w:t>Estudos do cotidiano &amp; Educação</w:t>
      </w:r>
      <w:r w:rsidRPr="00340C88">
        <w:rPr>
          <w:rFonts w:ascii="Arial" w:hAnsi="Arial" w:cs="Arial"/>
          <w:sz w:val="24"/>
          <w:szCs w:val="24"/>
        </w:rPr>
        <w:t>. Belo Horizonte: Autêntica, 2008.</w:t>
      </w:r>
    </w:p>
    <w:p w14:paraId="1A55F2FC" w14:textId="77777777" w:rsidR="00340C88" w:rsidRPr="00340C88" w:rsidRDefault="00340C88" w:rsidP="00340C88">
      <w:pPr>
        <w:spacing w:after="0" w:line="240" w:lineRule="auto"/>
        <w:rPr>
          <w:rFonts w:ascii="Arial" w:hAnsi="Arial" w:cs="Arial"/>
          <w:sz w:val="24"/>
          <w:szCs w:val="24"/>
        </w:rPr>
      </w:pPr>
    </w:p>
    <w:p w14:paraId="6E575E9F" w14:textId="77777777" w:rsidR="00340C88" w:rsidRPr="00340C88" w:rsidRDefault="00340C88" w:rsidP="00340C88">
      <w:pPr>
        <w:spacing w:after="0" w:line="240" w:lineRule="auto"/>
        <w:rPr>
          <w:rFonts w:ascii="Arial" w:hAnsi="Arial" w:cs="Arial"/>
          <w:sz w:val="24"/>
          <w:szCs w:val="24"/>
        </w:rPr>
      </w:pPr>
      <w:r w:rsidRPr="00340C88">
        <w:rPr>
          <w:rFonts w:ascii="Arial" w:hAnsi="Arial" w:cs="Arial"/>
          <w:sz w:val="24"/>
          <w:szCs w:val="24"/>
        </w:rPr>
        <w:t xml:space="preserve">PENIN, Sonia. </w:t>
      </w:r>
      <w:r w:rsidRPr="00340C88">
        <w:rPr>
          <w:rFonts w:ascii="Arial" w:hAnsi="Arial" w:cs="Arial"/>
          <w:b/>
          <w:bCs/>
          <w:sz w:val="24"/>
          <w:szCs w:val="24"/>
        </w:rPr>
        <w:t>Cotidiano e escola</w:t>
      </w:r>
      <w:r w:rsidRPr="00340C88">
        <w:rPr>
          <w:rFonts w:ascii="Arial" w:hAnsi="Arial" w:cs="Arial"/>
          <w:sz w:val="24"/>
          <w:szCs w:val="24"/>
        </w:rPr>
        <w:t>: a obra em construção (O poder das práticas cotidianas na transformação da escola). 2.ed., São Paulo: Cortez, 2011.</w:t>
      </w:r>
    </w:p>
    <w:p w14:paraId="28D5F8FE" w14:textId="77777777" w:rsidR="00340C88" w:rsidRPr="00340C88" w:rsidRDefault="00340C88" w:rsidP="00340C88">
      <w:pPr>
        <w:spacing w:after="0" w:line="240" w:lineRule="auto"/>
        <w:rPr>
          <w:rFonts w:ascii="Arial" w:hAnsi="Arial" w:cs="Arial"/>
          <w:sz w:val="24"/>
          <w:szCs w:val="24"/>
        </w:rPr>
      </w:pPr>
    </w:p>
    <w:p w14:paraId="2D795533" w14:textId="5C9BE9D6" w:rsidR="001D53D1" w:rsidRPr="00DD0DCB" w:rsidRDefault="00340C88">
      <w:pPr>
        <w:spacing w:after="0" w:line="240" w:lineRule="auto"/>
        <w:rPr>
          <w:rFonts w:ascii="Arial" w:hAnsi="Arial" w:cs="Arial"/>
          <w:sz w:val="24"/>
          <w:szCs w:val="24"/>
        </w:rPr>
      </w:pPr>
      <w:r w:rsidRPr="00340C88">
        <w:rPr>
          <w:rFonts w:ascii="Arial" w:hAnsi="Arial" w:cs="Arial"/>
          <w:sz w:val="24"/>
          <w:szCs w:val="24"/>
        </w:rPr>
        <w:t xml:space="preserve">ROLDÃO, Maria do céu. Formar para a excelência profissional–pressupostos e rupturas nos níveis iniciais da docência. </w:t>
      </w:r>
      <w:r w:rsidRPr="00340C88">
        <w:rPr>
          <w:rFonts w:ascii="Arial" w:hAnsi="Arial" w:cs="Arial"/>
          <w:b/>
          <w:bCs/>
          <w:sz w:val="24"/>
          <w:szCs w:val="24"/>
        </w:rPr>
        <w:t>Educação &amp; Linguagem</w:t>
      </w:r>
      <w:r w:rsidRPr="00340C88">
        <w:rPr>
          <w:rFonts w:ascii="Arial" w:hAnsi="Arial" w:cs="Arial"/>
          <w:sz w:val="24"/>
          <w:szCs w:val="24"/>
        </w:rPr>
        <w:t>, v. 10, n. 15, p. 18-42, 2007.</w:t>
      </w:r>
    </w:p>
    <w:sectPr w:rsidR="001D53D1" w:rsidRPr="00DD0DCB" w:rsidSect="00A175AA">
      <w:headerReference w:type="default" r:id="rId7"/>
      <w:footerReference w:type="default" r:id="rId8"/>
      <w:pgSz w:w="11906" w:h="16838"/>
      <w:pgMar w:top="1134" w:right="1134" w:bottom="284" w:left="1701" w:header="709" w:footer="3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0772" w14:textId="77777777" w:rsidR="004325FF" w:rsidRDefault="004325FF" w:rsidP="001B1D38">
      <w:pPr>
        <w:spacing w:after="0" w:line="240" w:lineRule="auto"/>
      </w:pPr>
      <w:r>
        <w:separator/>
      </w:r>
    </w:p>
  </w:endnote>
  <w:endnote w:type="continuationSeparator" w:id="0">
    <w:p w14:paraId="3D1A5775" w14:textId="77777777" w:rsidR="004325FF" w:rsidRDefault="004325FF" w:rsidP="001B1D38">
      <w:pPr>
        <w:spacing w:after="0" w:line="240" w:lineRule="auto"/>
      </w:pPr>
      <w:r>
        <w:continuationSeparator/>
      </w:r>
    </w:p>
  </w:endnote>
  <w:endnote w:type="continuationNotice" w:id="1">
    <w:p w14:paraId="4B9BF605" w14:textId="77777777" w:rsidR="004325FF" w:rsidRDefault="00432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206224"/>
      <w:docPartObj>
        <w:docPartGallery w:val="Page Numbers (Bottom of Page)"/>
        <w:docPartUnique/>
      </w:docPartObj>
    </w:sdtPr>
    <w:sdtContent>
      <w:p w14:paraId="5D6F86AA" w14:textId="58B17048" w:rsidR="001B1D38" w:rsidRDefault="001B1D38">
        <w:pPr>
          <w:pStyle w:val="Rodap"/>
          <w:jc w:val="right"/>
        </w:pPr>
        <w:r>
          <w:fldChar w:fldCharType="begin"/>
        </w:r>
        <w:r>
          <w:instrText>PAGE   \* MERGEFORMAT</w:instrText>
        </w:r>
        <w:r>
          <w:fldChar w:fldCharType="separate"/>
        </w:r>
        <w:r>
          <w:t>2</w:t>
        </w:r>
        <w:r>
          <w:fldChar w:fldCharType="end"/>
        </w:r>
      </w:p>
    </w:sdtContent>
  </w:sdt>
  <w:p w14:paraId="7142EDAE" w14:textId="77777777" w:rsidR="00C83AD4" w:rsidRDefault="00C83AD4" w:rsidP="003A734A">
    <w:pPr>
      <w:pStyle w:val="Rodap"/>
      <w:jc w:val="center"/>
      <w:rPr>
        <w:noProof/>
      </w:rPr>
    </w:pPr>
  </w:p>
  <w:p w14:paraId="064ECE9B" w14:textId="22AD6686" w:rsidR="001B1D38" w:rsidRDefault="00C83AD4" w:rsidP="003A734A">
    <w:pPr>
      <w:pStyle w:val="Rodap"/>
      <w:jc w:val="center"/>
    </w:pPr>
    <w:r>
      <w:rPr>
        <w:noProof/>
      </w:rPr>
      <w:drawing>
        <wp:inline distT="0" distB="0" distL="0" distR="0" wp14:anchorId="47A1CC16" wp14:editId="482F2054">
          <wp:extent cx="5760085" cy="1049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760085" cy="1049020"/>
                  </a:xfrm>
                  <a:prstGeom prst="rect">
                    <a:avLst/>
                  </a:prstGeom>
                  <a:ln>
                    <a:noFill/>
                  </a:ln>
                  <a:extLst>
                    <a:ext uri="{53640926-AAD7-44D8-BBD7-CCE9431645EC}">
                      <a14:shadowObscured xmlns:a14="http://schemas.microsoft.com/office/drawing/2010/main"/>
                    </a:ext>
                  </a:extLst>
                </pic:spPr>
              </pic:pic>
            </a:graphicData>
          </a:graphic>
        </wp:inline>
      </w:drawing>
    </w:r>
    <w:r w:rsidR="00FC11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295F" w14:textId="77777777" w:rsidR="004325FF" w:rsidRDefault="004325FF" w:rsidP="001B1D38">
      <w:pPr>
        <w:spacing w:after="0" w:line="240" w:lineRule="auto"/>
      </w:pPr>
      <w:r>
        <w:separator/>
      </w:r>
    </w:p>
  </w:footnote>
  <w:footnote w:type="continuationSeparator" w:id="0">
    <w:p w14:paraId="65798CF1" w14:textId="77777777" w:rsidR="004325FF" w:rsidRDefault="004325FF" w:rsidP="001B1D38">
      <w:pPr>
        <w:spacing w:after="0" w:line="240" w:lineRule="auto"/>
      </w:pPr>
      <w:r>
        <w:continuationSeparator/>
      </w:r>
    </w:p>
  </w:footnote>
  <w:footnote w:type="continuationNotice" w:id="1">
    <w:p w14:paraId="1F573E1D" w14:textId="77777777" w:rsidR="004325FF" w:rsidRDefault="00432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DBED" w14:textId="77777777" w:rsidR="00E1583B" w:rsidRDefault="00E1583B" w:rsidP="00774D2F">
    <w:pPr>
      <w:pStyle w:val="Cabealho"/>
      <w:rPr>
        <w:noProof/>
      </w:rPr>
    </w:pPr>
  </w:p>
  <w:p w14:paraId="752505DF" w14:textId="3313FFCB" w:rsidR="00C83AD4" w:rsidRPr="00774D2F" w:rsidRDefault="00774D2F" w:rsidP="00774D2F">
    <w:pPr>
      <w:pStyle w:val="Cabealho"/>
    </w:pPr>
    <w:r>
      <w:rPr>
        <w:noProof/>
      </w:rPr>
      <w:drawing>
        <wp:inline distT="0" distB="0" distL="0" distR="0" wp14:anchorId="560CAF68" wp14:editId="60297FAD">
          <wp:extent cx="5760085" cy="1914525"/>
          <wp:effectExtent l="0" t="0" r="0" b="9525"/>
          <wp:docPr id="3"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760085"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428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5C"/>
    <w:rsid w:val="00003172"/>
    <w:rsid w:val="0001753E"/>
    <w:rsid w:val="0003626C"/>
    <w:rsid w:val="00056521"/>
    <w:rsid w:val="000707C2"/>
    <w:rsid w:val="00081736"/>
    <w:rsid w:val="000C1AD3"/>
    <w:rsid w:val="000D32C7"/>
    <w:rsid w:val="000F2ED9"/>
    <w:rsid w:val="001250D4"/>
    <w:rsid w:val="00125E46"/>
    <w:rsid w:val="0013685B"/>
    <w:rsid w:val="0013715F"/>
    <w:rsid w:val="001402DC"/>
    <w:rsid w:val="00142898"/>
    <w:rsid w:val="001432ED"/>
    <w:rsid w:val="00161D50"/>
    <w:rsid w:val="00166890"/>
    <w:rsid w:val="001675FC"/>
    <w:rsid w:val="00183A40"/>
    <w:rsid w:val="001B1D38"/>
    <w:rsid w:val="001C5276"/>
    <w:rsid w:val="001C7B12"/>
    <w:rsid w:val="001D0D48"/>
    <w:rsid w:val="001D2347"/>
    <w:rsid w:val="001D53D1"/>
    <w:rsid w:val="001E562E"/>
    <w:rsid w:val="00204408"/>
    <w:rsid w:val="0022119B"/>
    <w:rsid w:val="00223C6A"/>
    <w:rsid w:val="00246641"/>
    <w:rsid w:val="00250259"/>
    <w:rsid w:val="00270FB1"/>
    <w:rsid w:val="002814BC"/>
    <w:rsid w:val="00291500"/>
    <w:rsid w:val="002A4832"/>
    <w:rsid w:val="002C36CA"/>
    <w:rsid w:val="002D4AED"/>
    <w:rsid w:val="002D4CF2"/>
    <w:rsid w:val="002E0D79"/>
    <w:rsid w:val="002F4CEC"/>
    <w:rsid w:val="00313EA5"/>
    <w:rsid w:val="00317F04"/>
    <w:rsid w:val="00340C88"/>
    <w:rsid w:val="00353A27"/>
    <w:rsid w:val="00362B9C"/>
    <w:rsid w:val="00373188"/>
    <w:rsid w:val="003A462F"/>
    <w:rsid w:val="003A734A"/>
    <w:rsid w:val="003B473A"/>
    <w:rsid w:val="003B6AC0"/>
    <w:rsid w:val="003C14E3"/>
    <w:rsid w:val="003C35C2"/>
    <w:rsid w:val="003C35CA"/>
    <w:rsid w:val="003D3082"/>
    <w:rsid w:val="004325FF"/>
    <w:rsid w:val="00435BBD"/>
    <w:rsid w:val="00443ACB"/>
    <w:rsid w:val="0046722D"/>
    <w:rsid w:val="00483FA7"/>
    <w:rsid w:val="00493A56"/>
    <w:rsid w:val="004B6BB1"/>
    <w:rsid w:val="004E2C80"/>
    <w:rsid w:val="004E63DA"/>
    <w:rsid w:val="004E74CE"/>
    <w:rsid w:val="005071F7"/>
    <w:rsid w:val="005134C9"/>
    <w:rsid w:val="005331A4"/>
    <w:rsid w:val="0054759E"/>
    <w:rsid w:val="00553420"/>
    <w:rsid w:val="00563C74"/>
    <w:rsid w:val="005661BE"/>
    <w:rsid w:val="00582889"/>
    <w:rsid w:val="00592E73"/>
    <w:rsid w:val="00595F0B"/>
    <w:rsid w:val="005A4206"/>
    <w:rsid w:val="005B1931"/>
    <w:rsid w:val="005B6C73"/>
    <w:rsid w:val="005C1F20"/>
    <w:rsid w:val="005C3DFE"/>
    <w:rsid w:val="005C472D"/>
    <w:rsid w:val="005C4F1C"/>
    <w:rsid w:val="006122E5"/>
    <w:rsid w:val="00630338"/>
    <w:rsid w:val="0065130E"/>
    <w:rsid w:val="006957E9"/>
    <w:rsid w:val="006A205C"/>
    <w:rsid w:val="006B3799"/>
    <w:rsid w:val="006E17D6"/>
    <w:rsid w:val="00705264"/>
    <w:rsid w:val="0070739A"/>
    <w:rsid w:val="00710907"/>
    <w:rsid w:val="00717EA6"/>
    <w:rsid w:val="00727297"/>
    <w:rsid w:val="00734A5C"/>
    <w:rsid w:val="00736768"/>
    <w:rsid w:val="00764DB6"/>
    <w:rsid w:val="00770FE7"/>
    <w:rsid w:val="00774D2F"/>
    <w:rsid w:val="007803C1"/>
    <w:rsid w:val="007967F0"/>
    <w:rsid w:val="007979B7"/>
    <w:rsid w:val="007B24A6"/>
    <w:rsid w:val="007C279C"/>
    <w:rsid w:val="007D5528"/>
    <w:rsid w:val="007F683B"/>
    <w:rsid w:val="00875FEE"/>
    <w:rsid w:val="00877560"/>
    <w:rsid w:val="00903AA2"/>
    <w:rsid w:val="009171E0"/>
    <w:rsid w:val="009173E8"/>
    <w:rsid w:val="009255E9"/>
    <w:rsid w:val="00926528"/>
    <w:rsid w:val="00933E9E"/>
    <w:rsid w:val="009413D9"/>
    <w:rsid w:val="0095640F"/>
    <w:rsid w:val="009841A5"/>
    <w:rsid w:val="00A175AA"/>
    <w:rsid w:val="00A6308D"/>
    <w:rsid w:val="00A7611B"/>
    <w:rsid w:val="00AA7416"/>
    <w:rsid w:val="00AB165C"/>
    <w:rsid w:val="00AB4993"/>
    <w:rsid w:val="00AD278E"/>
    <w:rsid w:val="00AD60E0"/>
    <w:rsid w:val="00AE603C"/>
    <w:rsid w:val="00AE7446"/>
    <w:rsid w:val="00B143DB"/>
    <w:rsid w:val="00B17745"/>
    <w:rsid w:val="00B20519"/>
    <w:rsid w:val="00B33042"/>
    <w:rsid w:val="00B33EB9"/>
    <w:rsid w:val="00B42FB3"/>
    <w:rsid w:val="00B47B4D"/>
    <w:rsid w:val="00B51660"/>
    <w:rsid w:val="00B56AA9"/>
    <w:rsid w:val="00B67CD3"/>
    <w:rsid w:val="00B82476"/>
    <w:rsid w:val="00B90E20"/>
    <w:rsid w:val="00BA1199"/>
    <w:rsid w:val="00BA6F09"/>
    <w:rsid w:val="00C17509"/>
    <w:rsid w:val="00C54DC9"/>
    <w:rsid w:val="00C63DFE"/>
    <w:rsid w:val="00C83AD4"/>
    <w:rsid w:val="00C872F4"/>
    <w:rsid w:val="00C94817"/>
    <w:rsid w:val="00CA3D26"/>
    <w:rsid w:val="00CB73A2"/>
    <w:rsid w:val="00CE0073"/>
    <w:rsid w:val="00CF1C03"/>
    <w:rsid w:val="00CF5F62"/>
    <w:rsid w:val="00D00D84"/>
    <w:rsid w:val="00D12EAF"/>
    <w:rsid w:val="00D3383F"/>
    <w:rsid w:val="00D41288"/>
    <w:rsid w:val="00D636B3"/>
    <w:rsid w:val="00D80E36"/>
    <w:rsid w:val="00D96A3B"/>
    <w:rsid w:val="00DA5DB3"/>
    <w:rsid w:val="00DD0DCB"/>
    <w:rsid w:val="00DD424A"/>
    <w:rsid w:val="00E1583B"/>
    <w:rsid w:val="00E30E35"/>
    <w:rsid w:val="00E31169"/>
    <w:rsid w:val="00E67E61"/>
    <w:rsid w:val="00E72F0F"/>
    <w:rsid w:val="00EE10D6"/>
    <w:rsid w:val="00EE12CC"/>
    <w:rsid w:val="00EE6F42"/>
    <w:rsid w:val="00EF3832"/>
    <w:rsid w:val="00F37398"/>
    <w:rsid w:val="00F44463"/>
    <w:rsid w:val="00F46A5A"/>
    <w:rsid w:val="00F60AE7"/>
    <w:rsid w:val="00F62283"/>
    <w:rsid w:val="00F76538"/>
    <w:rsid w:val="00FC11A2"/>
    <w:rsid w:val="00FC18D8"/>
    <w:rsid w:val="00FC1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731F"/>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paragraph" w:styleId="Reviso">
    <w:name w:val="Revision"/>
    <w:hidden/>
    <w:uiPriority w:val="99"/>
    <w:semiHidden/>
    <w:rsid w:val="00204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7757">
      <w:bodyDiv w:val="1"/>
      <w:marLeft w:val="0"/>
      <w:marRight w:val="0"/>
      <w:marTop w:val="0"/>
      <w:marBottom w:val="0"/>
      <w:divBdr>
        <w:top w:val="none" w:sz="0" w:space="0" w:color="auto"/>
        <w:left w:val="none" w:sz="0" w:space="0" w:color="auto"/>
        <w:bottom w:val="none" w:sz="0" w:space="0" w:color="auto"/>
        <w:right w:val="none" w:sz="0" w:space="0" w:color="auto"/>
      </w:divBdr>
    </w:div>
    <w:div w:id="429081882">
      <w:bodyDiv w:val="1"/>
      <w:marLeft w:val="0"/>
      <w:marRight w:val="0"/>
      <w:marTop w:val="0"/>
      <w:marBottom w:val="0"/>
      <w:divBdr>
        <w:top w:val="none" w:sz="0" w:space="0" w:color="auto"/>
        <w:left w:val="none" w:sz="0" w:space="0" w:color="auto"/>
        <w:bottom w:val="none" w:sz="0" w:space="0" w:color="auto"/>
        <w:right w:val="none" w:sz="0" w:space="0" w:color="auto"/>
      </w:divBdr>
    </w:div>
    <w:div w:id="14258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8</Pages>
  <Words>2208</Words>
  <Characters>11927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Diego Correia</cp:lastModifiedBy>
  <cp:revision>143</cp:revision>
  <dcterms:created xsi:type="dcterms:W3CDTF">2022-08-26T22:04:00Z</dcterms:created>
  <dcterms:modified xsi:type="dcterms:W3CDTF">2022-10-21T01:45:00Z</dcterms:modified>
</cp:coreProperties>
</file>