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38AA" w14:textId="0D3C1DEB" w:rsidR="005C72E7" w:rsidRDefault="003E59FF" w:rsidP="003E59FF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46BFA" wp14:editId="45417A4D">
                <wp:simplePos x="0" y="0"/>
                <wp:positionH relativeFrom="column">
                  <wp:posOffset>-1080135</wp:posOffset>
                </wp:positionH>
                <wp:positionV relativeFrom="paragraph">
                  <wp:posOffset>-1099185</wp:posOffset>
                </wp:positionV>
                <wp:extent cx="7559651" cy="1752566"/>
                <wp:effectExtent l="0" t="0" r="3810" b="635"/>
                <wp:wrapNone/>
                <wp:docPr id="518951687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51" cy="1752566"/>
                          <a:chOff x="-1076419" y="-1095390"/>
                          <a:chExt cx="7560309" cy="1752590"/>
                        </a:xfrm>
                      </wpg:grpSpPr>
                      <pic:pic xmlns:pic="http://schemas.openxmlformats.org/drawingml/2006/picture">
                        <pic:nvPicPr>
                          <pic:cNvPr id="1412467122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076419" y="-1095390"/>
                            <a:ext cx="7560309" cy="136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478893" y="-904889"/>
                            <a:ext cx="92200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6635610" name="Retângulo 1136635610"/>
                        <wps:cNvSpPr/>
                        <wps:spPr>
                          <a:xfrm>
                            <a:off x="-1076419" y="-904896"/>
                            <a:ext cx="7559698" cy="156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BF640E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746E38D6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43875C15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3AE472A9" w14:textId="77777777" w:rsidR="003E59FF" w:rsidRDefault="003E59FF" w:rsidP="003E59FF">
                              <w:pPr>
                                <w:spacing w:before="30"/>
                                <w:textDirection w:val="btLr"/>
                              </w:pPr>
                            </w:p>
                            <w:p w14:paraId="690F9FD9" w14:textId="77777777" w:rsidR="003E59FF" w:rsidRDefault="003E59FF" w:rsidP="003E59FF">
                              <w:pPr>
                                <w:ind w:left="819" w:right="819" w:firstLine="819"/>
                                <w:jc w:val="center"/>
                                <w:textDirection w:val="btLr"/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  <w:t>II CONGRESSO NACIONAL DE SAÚDE DA MULHER</w:t>
                              </w:r>
                            </w:p>
                            <w:p w14:paraId="611F2868" w14:textId="77777777" w:rsidR="003E59FF" w:rsidRDefault="003E59FF" w:rsidP="003E59FF">
                              <w:pPr>
                                <w:spacing w:before="8"/>
                                <w:textDirection w:val="btLr"/>
                              </w:pPr>
                            </w:p>
                            <w:p w14:paraId="035E1718" w14:textId="77777777" w:rsidR="003E59FF" w:rsidRDefault="003E59FF" w:rsidP="003E59FF">
                              <w:pPr>
                                <w:ind w:left="819" w:right="814" w:firstLine="819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ASSISTÊNCIA DE ENFERMAGEM A GESTANTES VÍTIMAS DE PRÉ-ECLÂMPSIA EM USO DE SULFATO DE MAGNÉSIO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46BFA" id="Agrupar 1" o:spid="_x0000_s1026" style="position:absolute;left:0;text-align:left;margin-left:-85.05pt;margin-top:-86.55pt;width:595.25pt;height:138pt;z-index:251659264;mso-width-relative:margin;mso-height-relative:margin" coordorigin="-10764,-10953" coordsize="75603,175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nxzAUgMAAK4JAAAOAAAAZHJzL2Uyb0RvYy54bWzUVs1u2zAMvg/Y&#10;Owi+t/5J7MRGk2JYl6JAtwXphp0VWY6F2ZImKT/d4+xV9mKjJDtpm2LrCvTQQxxKoijy00dSZ+e7&#10;tkEbqjQTfBLEp1GAKCeiZHw1Cb5+mZ2MA6QN5iVuBKeT4Jbq4Hz69s3ZVhY0EbVoSqoQGOG62MpJ&#10;UBsjizDUpKYt1qdCUg6LlVAtNjBUq7BUeAvW2yZMoigLt0KVUglCtYbZC78YTJ39qqLEfK4qTQ1q&#10;JgH4ZtxXue/SfsPpGS5WCsuakc4N/AwvWsw4HLo3dYENRmvFjky1jCihRWVOiWhDUVWMUBcDRBNH&#10;D6K5VGItXSyrYruSe5gA2gc4Pdss+bS5VPJGzhUgsZUrwMKNbCy7SrX2H7xEOwfZ7R4yujOIwOQo&#10;TfMsjQNEYC0epUmaZR5UUgPydt9JHI2yYZwHCFRgkKeDvAOe1B/2drJoEIHO3o7XCXs3wnvOSUYK&#10;+HWIgHSEyL+ZA7vMWtGgM9I+yUaL1fe1PIHLk9iwJWuYuXVEhGuyTvHNnJG58gMAd64QKwGZYZwM&#10;s1GcJAHiuIVEuKmxpGhosbL7rKrdiKSiFVUL2oD5DV1QzX6CtsMrPDpg2TA5Y02DlDDfmKmdUTjN&#10;UdEudrEB4R8Q5hF4PBkvBFm3lBufXcr5IbiumdQBUgVtlxTiUVelPwQ3ssYfRTljO4gEbsueakmj&#10;FVlA9rn80kZRQ2qrYEPovfaRa+DeI2z7C2sO3LvLmUE2HOUDi+eeM7iQSptLKlqAVUPuK/DIYYM3&#10;19r6Bqq9ivWBC4um87nh9yZA0c44/73HToRwfBQgvBoypvc5mL5eDib+Ml+Mg8PReAyccoUrj4Yw&#10;8LWtZ2CeQA8a+aI1HmWDyOdpX7MO5HpR/m0l9E7d5zqMjrL9v9qDKyIArDV7p4LFgywbpFkMXdRX&#10;sAU1v3/x1boRKD4sQvJ0G/dNRRdPynELcN41jx5g115yeEO4tpBmSeQ1XjLFrfveYSuZ3dJWNisu&#10;RXkLFVpLMmNQTq6xNnOs4LkA7W8LT4hJoH+sse0ozRWHS7DvjV5QvbDsBcxJLaAwmwB58b1x7xJf&#10;dt6tjaiYK1GHo6H+2AHctZPco8DVsO4BY18dd8dO6/DMmv4BAAD//wMAUEsDBAoAAAAAAAAAIQAc&#10;lpnbZFgAAGRYAAAUAAAAZHJzL21lZGlhL2ltYWdlMS5qcGf/2P/gABBKRklGAAEBAQBgAGAAAP/b&#10;AEMAAwICAwICAwMDAwQDAwQFCAUFBAQFCgcHBggMCgwMCwoLCw0OEhANDhEOCwsQFhARExQVFRUM&#10;DxcYFhQYEhQVFP/bAEMBAwQEBQQFCQUFCRQNCw0UFBQUFBQUFBQUFBQUFBQUFBQUFBQUFBQUFBQU&#10;FBQUFBQUFBQUFBQUFBQUFBQUFBQUFP/AABEIAZEHB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Kooor0z+6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fDDJcSrHEjSyMcKiDJJ9hXa6B8D/H3idgNO8J6o4P3Xng&#10;MCH6NJtX9aV0tzir47DYWPNXqqK82l+bOHor6C0H9iH4h6psa+OmaOp6rcXBkdfoEVgf++q9E0T/&#10;AIJ/RDY2reL3kH8UVnZhMfR2Y/8AoNQ5xXU+WxPGeR4bR4hN/wB1N/ilb8T45or9BNC/Yi+HWmAC&#10;8TUtYI6/abspn/v0Ert9L/Zu+GmkKog8IadJjp9qjNx/6MLVLrRPmq/iTlkNKNKcvkkvxdz8xAMn&#10;A5NbFh4M8Q6sAbLQtSvQeht7OSTP5Ka/VfSfCOiaCoXTdIsbBR0FtbpH/ICtXykA+6o/Cs/beR4F&#10;bxOm9KOF++X6JH5dab8APiNq+PI8Hasuf+fiAwf+h7a6Oy/ZG+Kl2Ru8NLbKf4pr2AD8hIT+lfpI&#10;FHpijBpe2Z49TxJzSXwUoL5N/qfnvZ/sRfEi5x5g0m1z/wA9bsnH/fKNWzafsHeNHx9q1rRofXyj&#10;K/8ANFr7vxRgCl7VnmVPEDPJ7TivSK/W58VWv7AGqSAfaPGFpEe/l2LP/N1rTi/4J8qAPN8cFv8A&#10;c0sD/wBqmvsMUhz6Uvaz7nFLjfP5f8xFvlH/ACPkiL/gn9po/wBb4wum/wByzVf/AGY1aH7AOhY5&#10;8U6hn/rjH/hX1dijFT7SXcwfGOfP/mJf3L/I+Uf+GANC/wChp1H/AL8x/wCFMk/YB0Yj5PFV+p/2&#10;oEP+FfWP4UfhR7SQf64Z7/0Ev7l/kfIcv/BPyzP+q8Zzr/v2Ct/7OKqTf8E+ZBzF44Un0bS8fqJa&#10;+x/wo5p+1l3NI8a5/H/mJ/CP+R8T3P7AOsJnyPFtnL/v2bp/JjWXc/sF+MEB8jXdIlPbzPNT+Smv&#10;uvn0o/Gn7WR0rjvPo/8AL5P/ALdifn7cfsOfEWHOybRZ/wDrndSD/wBCiFZN5+xt8ULUEx6Ra3eO&#10;0N7GM/8AfTLX6MCjGelP2rO6n4h51DflfrH/ACaPzE1D9mv4m6YCZvB982P+eBjl/wDQGNcze/DD&#10;xjppP2vwprVuB/FJp8wH5lcV+sJGe1MMak/cU/gKpVvI9Ol4l49P95Qg/S6/zPyCurK4sZPLuYJb&#10;d/7sqFT+RqGv2AmtILiMpLCkinqrKCD+dc9qPww8I6wD9u8M6Td56+fZRv8AzWq9t5Hr0/E6L/iY&#10;V/KX+aPygor9MNX/AGWvhhrO4y+FLaFj3tJHgx+CMB+lcLrP7C3gS/ZmsrzVtMPZY7hZFH4OpP61&#10;SqxPdoeI+VT0qQnH5Jr8GfBNFfYOsf8ABP0rufS/GBA7RXdjn/x5X/8AZa4bVv2GviBZMxs7rSNR&#10;TsEneNj+BQD9atTi+p9DQ4zyKvtiEvVNfmj53or0zXv2aviX4cVmufCV7Mg/isttzn6CMsf0rgNU&#10;0PUdDl8rUdPu9Pk/553UDRN+TAVSaex9Lh8ywWKX7itGXpJP9SlRRRTPQTT2Ciiig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V1XhD4VeLvHkiroXh++1BDwJki2wj6yNhR+dJu25zV8TRw0HOvUUYrq2kvxO&#10;Vor6e8G/sH+JdU2yeItYs9GiPJhtVNxLj0J+VR+BNe5eDf2N/h54Y2SXdjNr90o/1mozFkz/ANc1&#10;wv5g1m6kUfB4/jzJsHdU5upLtFX/ABdl91z8+tL0bUNcuRb6dYXN/cHpFawtK5/BQTXqnhf9k74l&#10;+KArf2F/ZUDf8ttSlWLH1Tl//Ha/RXRvD2meH7VbbTNPttPtl6RW0SxqPwUAVpdqydbsj89xviVj&#10;Kl1hKMYru25P9EfHPhf9gIlUk8Q+Kcf3oNOt8Y+kjn/2SvWfDH7H3w08OqjTaTLrE6/8tdRuGfP1&#10;QbUP/fNe20mPfNZucn1PhMXxVnONv7XEyS7R938rGNoHgzQvC0PlaRo9jpkWPu2lskQP/fIFbOAO&#10;wFHbg0H/ADmovc+YnUnUblN3fdjqWiipJEpaKKACiiigAooooAKKKKACiiigAooooAKKKKACiiig&#10;AooooAKKKKACiiigAooooAKKKKACiiigBuARyM1XurC3vImingimjb7yOgYH6g1Z6UZFO41Jxd0z&#10;z3XfgD8PfEe83vhHTGd/vSQQCFz9WTB/WvONf/Yf+HuqZNg2p6Mewt7rzB+IkDE/nX0Rg/Sg5qlO&#10;S2Z7OGzvM8JpQxE0u3M7fc7o+MPEf7AV7ErvoXiuKc/wwX9sU/N1J/8AQa8v8Q/sg/E7QdzR6LFq&#10;0SjJksLlG/JWKsf++a/SA+5pOtWqskfWYXj/ADvD6Tmqi/vR/wArH5I674M8QeFyRq+iahpeDjdd&#10;2zxg/QsADWPX7BSQRyoVdFZWGCCMgiuH8R/ArwF4sLtqPhXTZZJPvTRQCKQ/V0w361qqy6o+xwvi&#10;bHbF4b5xl+j/AMz8taK+9/Ev7DPgXVtzaVc6jochHyrHN50f4iQFj/30K8j8UfsH+K9OLNomtafq&#10;8Y5CTq1tIfYD51/NhWiqRZ9ng+O8kxWkqnI+0k1+Kuj5kor0DxP8AfiF4Q3HUfCmoeWvPm2kYuEA&#10;9SYiwA+uK4GWJ4ZGjkRo3U4ZWGCD6EVaaex9nh8dhcXHmw9WM13TT/IbRRRTO4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qfT9Ou9Wu0tbG1nvLlzhIbeMy&#10;Ox9lAJNBEpxpx5pysiCivffAH7GPjjxY0U2rLD4Zsm5LXR8ycj2jU8fiVr6W+H/7IPgPwT5U95ZP&#10;4hv1wfP1Ih0Bz2jHy/mD9aylUij4HM+N8oy68YT9pPtHX73t+LPhPwb8MfFXxBnWPw/oV3qKsceb&#10;HHthH+9I2FH4mvoXwL+wdq16I5vFetRadGRk2mnr5kn0MjYUH6Bq+0rSygsYUht4EgiUbVSNQqqP&#10;QAdKsc1g6rex+T5l4hZni7xwqVKP3y+9/ojynwV+zN8PvA/lyWugQXt2nIudR/0h8+oDfKp/3QK9&#10;SigjgQJHGsaqMAKuAB6U8Drmlxx1rJyb3PzjE4zE4yfPiKjm+7bf5i0tFFScgUUUUAFJS0UAFFFF&#10;ABRRRQAUUUUAFFFFABRRRQAUUUUAFFFFABRRRQAUUUUAFFFFABRRRQAUUUUAFFFFABRRRQAUUUUA&#10;FFFFABRRRQAUUUUAFFFFABRRRQAUlLRQBHjI5UZrn/EvgDw34vTZreh6fqgxgNdW6Ow+hIyPwros&#10;UgH4VSdi6dSpSkpU5NNdU7M8E8VfsWfDrXldrG2u9CmY53WVwWXP+6+4Y9hivGfFv7BfiGxJfw7r&#10;1nqidRFeRtbuB6AjepP1219w4OOtLgHvVqpJdT63BcX51gbKGIcl2l7356/iflx4r+AfxA8F7jqf&#10;he+WEf8ALe2T7RGB6loywA+uK4FlKMVYFWBwQeor9hCA3UAj35rlPFXwq8I+Nwf7b8PWGoOePOkg&#10;XzB9HGGH4GtVW7o++wXiZVVljcOn5xdvwd/zPylor7y8WfsLeC9XLyaLfX+gyHOIw4niH/AX+b/x&#10;6vEfF/7EnjvQWkfSXsvENuoyBC/kyn/gLYH5Ma1VSLP0HA8bZLjrL2vI+01b8dvxPnuitvxJ4J8Q&#10;eD5zFrejX2lsDgG5gZVb6MRg/gaxK0PtaValXip0ppp9U7oKKKKDc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v/hz8CvGXxSlQ6NpTiyJ+a/uv3UC/8CI+b6KCaTaW5x4rGYfBU3WxM1CK6t2RwFdN&#10;4I+Gnib4i3otvD+j3OoEHDyqu2JP96Q4Vevc19kfDL9iTw14bMd34ouH8R3o58jBjtlP+6DlvxOP&#10;avorSdHstEsorTT7OCytohhIYIwiKPYDgVjKqlsfkmb+I2Ho3p5bDnl/M9I/Jbv8D5K+HP7B4UxX&#10;XjTV9/QnT9M4H0aVhk/RVH1r6Z8F/DTwv8PLT7N4f0a201MYZ40zI/8AvOcs34muqAzSAZrnlUlL&#10;c/G8z4gzLN3/ALVWbj/KtI/ctPvuOAGOKWiisz58KKKKACiiigAooooAKKKKACiiigAooooAKKKK&#10;ACiiigAooooAKKKKACiiigAooooAKKKKACiiigAooooAKKKKACiiigAooooAKKKKACiiigAooooA&#10;KKKKACiiigAooooAKKKKACiiigAooooAKKKKACiiigAooooAp3lhbX8Dw3NvFcROMNHIgZSPcHg1&#10;5T4v/ZU+HHi7fI+hJplw+T52mMYCCf8AZHy/mtewCg81Sk1sduFx2KwUufDVZQfk2vyPi7xf+wPe&#10;w75fDPiOO5GCVt9SjKt9PMTIP/fIrwzxp+z/AOPvAjSNqfhu6e2T/l6s1+0RY9SyZ2j/AHsV+oaj&#10;HSgoGByAfrWqqtbn3+A8Qc3wlo17VV5qz+9fqj8eiCDg8Giv1L8Z/BLwR4+3trPhyyuZ5Ac3SJ5U&#10;3PfemG/WvBvGn7BOm3Jkm8L6/PYuTuFrqCCaP6BxhgPqGrZVYvc/Scv8RcsxNo4qMqT/APAl961+&#10;9HxbRXrHjP8AZc+IvgsSSS6G+qWyA/v9Lbzxgd9g+cfiteV3FtLaTvDPE8EyHDRyKVZT6EHpWqae&#10;x+iYPMsHj4c2FqxmvJp/8MR0UUUz0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rvvhn8DfF3xXuFGjaYy2G75tQucxwL6/Nj5j7KCa&#10;TaWrOPFYzD4Kk62JmoRXVuyOBr0v4X/s8+Mvis8cum6cbLS2POo32Y4scfd4y/X+EEe4r64+FX7H&#10;fhPwL5N7raDxNqyYbdcri3jbg/LFyDg92z9BXv8AFClugSNFjRQAoUYAHpWEq38p+NZ14iwjejlU&#10;Lv8Anlt8l1+f3HgXww/Y68H+CPKu9YU+J9UXDeZdoBAjcfdj5B5/vFvwr3q3to7WJIoUWONAAEQY&#10;AA6DFTkd6O1c7k5bn4tjsyxmZVPa4uq5vz2Xotl8h1FFFQecFFFFABRRRQAUUUUAFFFFABRRRQAU&#10;UUUAFFFFABRRRQAUUUUAFFFFABRRRQAUUUUAFFFFABRRRQAUUUUAFFFFABRRRQAUUUUAFFFFABRR&#10;RQAUUUUAFFFFABRRRQAUUUUAFFFFABRRRQAUUUUAFFFFABRRRQAUUUUAFFFFABRRRQAUUUUAFFFF&#10;ABRRRQAw8j+lcv4v+Gfhfx3Ds1/Q7LUsDAkliG9f91hyPwNdSB60pp3saUq1SjJTpScWuqdn+B8t&#10;eNf2EPDmp+ZN4b1a70SUj5be4H2mH8MkOPqWNeA+NP2SviL4NEkqaUmuWi5/f6W/mNj/AK5kB/yB&#10;r9IWBpGGRggY961VWSPu8v45znAWjOaqR7SV396s/wAz8gb2xudNuXt7u3ltbhDh4pkKOp9weRUN&#10;frH4p+H/AIb8a2vka7ollqceMA3EKsy/7p6r+BFeDeOP2F/Cusl5vDmoXPh+Y5Ihcm4gz2GGIcf9&#10;9H6Vsqqe5+nZf4j4CvaONpum+/xR/DX8GfCtFey+Ov2S/iH4L8yWPTBrtkmT52lt5jY94yA/5A/W&#10;vH7q0nsLiS3uYZLeeM7XilQqyn0IPIrVNPY/SsFmmCzCHPhKsZryf5rdfMioooqj1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2vCfgvXPHOqppug6Zcandt/DCmQg9W&#10;boo9yQKDGrWp4eDqVZJRW7eiXzMWuy+HXwh8VfFK9EPh/SpLiINtkvJf3cEf+854z7DJ9q+ovhJ+&#10;xDYaaYdQ8c3A1K5GGGl2rFYFPBw78F/oMD619S6Vo9loWnw2Wn2kNlaQrtjggjCKg9ABwKwlVS2P&#10;yDPPEPD4a9HLI88v5n8K9Or/AAXqfPHwr/Yp8N+FPJvfFMo8SaivzeQwK2qH/c6v/wAC4/2a+jLS&#10;1hsbaOC2iSGCNQqRRqFCjsABwBU/alx3IrmcnLc/DcwzXG5rV9rjKrm+nZei2Q6iiioPLCiiigAo&#10;oooAKKKKACiiigAooooAKKKKACiiigAooooAKKKKACiiigAooooAKKKKACiiigAooooAKKKKACii&#10;igAooooAKKKKACiiigAooooAKKKKACiiigAooooAKKKKACiiigAooooAKKKKACiiigAooooAKKKK&#10;ACiiigAooooAKKKKACiiigAooooAKKKKACiiigAooooAKKKKACiiigBnUf0rmPGHwz8L+PLfytf0&#10;Oz1IYwHljHmL/uuMMv4EV1AHrSmnexpSrVKMlOlJxkuqdn96PlTxz+wfoWoeZP4W1e40iXGVtboe&#10;fFn0DcOPxLV88+Of2YfiF4E8ySfRG1OzTJ+1aX++GPUqBvH4rX6YZ/KgjcPWtlVktz77LuOs3wFo&#10;1JKrH+9v961++5+PUkbROyOpR1JDKwwQfQ0lfqd46+C/gz4iI513QLW6nYEC6RfLmH/bRcN+uK+c&#10;/Hn7Bmd9x4R10qeStlqa5HsBIo4/FT9a2jVi9z9Vy3xDyzF2ji06UvPWP3r9UfHtFdz46+CHjb4c&#10;vIda0G5itk/5fIF86DHrvXIH44NcNWqaex+k4bF4fGQVTDzU0+qaa/AKKKKZ1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m0tWFWdM0u91q+isrC0mvbuVtsUFvGXdz6ADk17T8Hf2TfE/wAS2gv9SRvD&#10;2hN83n3CfvpV/wBhDzg/3mwPTNfbPw0+DHhX4VWPkaHpiRzsoWW9l+eeX/ec9vYYHtWUqijoj82z&#10;3jjA5Vejhv3tVdE9F6v9Fd+h8u/CP9iHUtX8nUPG9ydLteGGmWpDTOODh35C/QZP0r6+8I+BtC8B&#10;6Wmm6DpkGmWq/wAMKYLH1ZurH3JJrfNHWuWU3Lc/Ac34gzDOp3xVT3ekVpFfLr6u7FpaSlrM+cCi&#10;iigAooooAKKKKACiiigAooooAKKKKACiiigAooooAKKKKACiiigAooooAKKKKACiiigAooooAKKK&#10;KACiiigAooooAKKKKACiiigAooooAKKKKACiiigAooooAKKKKACiiigAooooAKKKKACiiigAoooo&#10;AKKKKACiiigAooooAKKKKACiiigAooooAKKKKACiiigAooooAKKKKACiiigAooooAKKKKACiiigA&#10;ooooAKKKKAIpI1kXDKGB4II615X47/Zk8AfEDzZrrRY9PvZOTd6d+4kz6kAbWP8AvKa9Xzig1Sk1&#10;sdeGxmIwU/aYao4S7ptHwz4+/YU8Q6QZLjwtqcGuQDlbW5xBMB6Bvut+JWvnrxT4I1/wTeG117SL&#10;vSpc4AuIiqt/ut0Ye4Jr9a+nFZ+q6JYa9ZPaajZwXtrIMPDcRrIrfUEEVtGs1ufpmWeImY4W0MZF&#10;VY99pfho/uPyJor9AvHv7FfgfxT5k+j+f4Zu25zanfCT7xMePopWvm3x7+x/4/8ABplmsbSPxHYr&#10;0l0//W494j82f93dW6qRZ+sZZxrlGY2j7T2cu09Px2f3nh9FTXlncWFzJbXUEltPGdrwzIUdT6EH&#10;kVDWh91GUZx5osKKKKC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u6LomoeItSh0/S7Oe/vZm2pBAhd2P0H86+t/g5+xEsf2fVfH0&#10;wkPDro9s3yj2kcdf91f++u1RKSjufOZxxBgMkp82Knq9orWT9F+rsj5v+Gvwg8UfFbUfs+g6c0sC&#10;MFlvZfkgi/3n9fYZPtX2z8Hf2S/DHw2EN/qSjxBrqgN9puEHlQtj/lnGcjj+8cn0xXtOiaFp/hzT&#10;obDTLOGxs4VCRQQIERR7AVoYOelc0qreiP56z7jXH5vejR/d0uyer9X+isvUVVCjAAH0paKKwPzw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kIGOlLRQByPjX4W+FfiHbmHxBolrqGBhZHjxIn+64w&#10;y/ga+bviB+wdbzeZc+Dtaa3bkrY6kNydOgkAyPxB+tfXjDHfml5rRTlHY9/Ls/zLKmvqtZpfyvWP&#10;3PQ/LDx58FfGfw2lf+3NCuYLZTkXkI82A/8AbRcgfQ4PtXEV+wMkSToUkVZFIwQwyCPSvIPiB+yl&#10;4A8eiSY6Z/Yl++SbrS8REn1KYKH8s+9bRrdz9ayzxKi7QzKjb+9HVf8AgL/Rn5u0V9GfED9iPxh4&#10;bMlx4euIPE1kMkRqBBcAf7rHa34Nk+leA61oOpeHL1rLVbC5027U4MN1E0bj8CK3UlLY/V8vzvL8&#10;0jfCVlLy6r1T1/Ao0UUVR7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V0HgnwBr3xE1hNM0DTpr+5OC5QYSJScbnY8KPc0tjCtXpYaDq1pKMVu3ol8zn69n+DX&#10;7Lvij4qPDfXMbaF4fbDfbbhDvlXPPlJ1b/eOF9z0r6O+DH7HWheCBb6n4nMev62MOsDL/otuwOfl&#10;U/ePu3HoB1r6OjiSJAqAKoGAB2rCVW2iPxLiDxBSvh8pX/b7X/pKf5v7jhvhj8GfC/wo077Nodgq&#10;zuoWa9m+eebHdm/oMD2rvKM0mOOlczd9z8Pr4itiqrrV5uUnu27sfRRRUm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Mk/wCFYXijwZofjKxNlrelWuqWx/guYg+33BPI&#10;PuOa3QABjpSkH1qr2KhUnSkp0201s1oz5c+IH7C3h7VzLc+FtSm0Kc8i2nzPBnPQEncv5n6V81eP&#10;/wBm/wAffDwyyXuiyX9kvJvNNzNHj1IA3L/wICv03H+TRgN2z9a1jVkj9ByzjrNsutCpJVY9pb/+&#10;BLX77n49UV+mvxF/Zw8DfEhZJb/SEs9Qf/l/sAIZs+pwMN/wIGvl/wCIn7D3ifQfMuPC95F4gtFy&#10;wt5MQ3AHoMna35g+1bxqRZ+vZVx5lePtCu/Yz7S2+UtvvsfNVFaGueHtU8NX72Wrafc6ddqcNDdR&#10;NG31wRyPes+tT9Fp1YVoqdOV0+qCiiig1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VEa&#10;R1VVLMxwFAySa674b/CjxL8VdWFjoGntOFP726k+SGEerv2+gyT2Ffc/wV/ZZ8N/CtIdRu1XXPES&#10;4b7bcJ8kDY58pP4f945b6dKzlNRPic+4swGRxcZPnq9Ir9ey9deyPnn4J/sdaz408jVfFnm6Hoxw&#10;62gGLqdfcH/Vg+p59u9fa3g/wPongHR4tL0HTodOsox9yJeWP95m6sfckmt/HHHFKDmuSU3I/nDO&#10;uIsfnlS+IlaC2ivhX+b82LS0UVmfM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mKWiigAooooAKQ0tFAGD4m8FaF41sDZ65pVrqdseRHcRhtp9QTyD7jBr5&#10;w+In7CekamZbnwhqcmjzHkWV5mWA+wb76/jur6q5A60AfnVqTjse3l2d5hlUubCVnFdt0/k9D8t/&#10;iB8C/GvwzeRta0SdbND/AMf1t+9gI9d6/d/4Fg1wVfsFJCkyMkihlIwVYZBFeN/Eb9lDwJ4/8yZN&#10;O/sLUXyftemYjyfVkxtP5Z966I1v5j9dyrxJTtTzOl/29Hb5xf6P5H5w0V9HeKv2GfGunakY9Fvd&#10;O1ixOSs0ztbuOehXkfkT+FFa867n6JDivJKkVJYmOve6/Cx840UUVZ9eFFFFABRRRQAUUUUAFFFF&#10;ABRRRQAUUUUAFFFFABRRRQAUUUUAFFFFABRRRQAUUUUAFFFFABRRRQAUUUUAFFFFABRRRQAUUUUA&#10;FFFFABRRRQAUUUUAFFFFABRRRQAUUUUAFFFFABRRRQAUUUUAFFFFABRRRQAUUUUAFFFFABRRRQAU&#10;UUUAFFFFABRRRQAUUUUAFFFFABRRRQAUUUUAFFFFABRRRQAUUUUAFFFFABRRRQAUUUUAFFFFABRR&#10;Xd/Cz4K+KPi5qQg0ayK2aMFm1CcFYIh7t/Ef9lcmk2lqzjxWLoYKlKviJqMFu3ojh4IJLmaOGGNp&#10;ZZGCJGilmYngAAdTX0/8Ff2L9R8Q+Rq3jfzdL08/MmmIdtxKO28/wD2+9/u19C/Br9mzwx8I4EuU&#10;iGra6V+fUrlQWU9xGvSMfTn1NevDrwePSuadXpE/BeIfECrib4fK/dj/ADvd+i6eu/oZHhrwtpfh&#10;DSodN0ixh0+yhGEhgQKo9/c+pPJrX5z7elOxzmm9OnHvWF7n43OcqknObu3u2PopKWp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CYopaKAPx3ooor0z+6wooooAKKKKACiiigAooooAKKKKACiiigAooooAKKKKACi&#10;iigAooooAKKKKACiiigAooooAKKKKACiiigAooooAKKKKACiiigAooooAKKKKACiiigAooooAKKK&#10;KACiiigAooooAKKKKACiiigAooooAKKKKACiiigAooooAKKKKACiiigAooooAKKKKACiiigAoooo&#10;AKKKKACiiigAooooAKKKKACiiigAooooAKKKKACiiigAqexsLnUryG0tLeW6upmCRwwoXd29AByT&#10;Xofwj+AXin4wXanTbb7HpKttl1S5UiJcdQvd29h+JFfdvwi/Z98L/B+zDWFv9s1ZlxLqdyoMrZ6h&#10;eyr7D8SaylUUT4DiDjHBZKnSg/aVv5U9v8T6em58+/BT9iqa7eDVvHxNvFkPHo0LfM4xn964+7/u&#10;rz6kdK+wtF0Sw8O6dBYabaQ2NlAoSKCBAiIPQAVfzRiuWU3Lc/nHN89x2d1faYuei2itIr0X6u7F&#10;paKKzPBCkpa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x3ooor0z+6wooooAKKKKACiiigAooo&#10;oAKKKKACiiigAooooAKKKKACiiigAooooAKKKKACiiigAooooAKKKKACiiigAooooAKKKKACiiig&#10;AooooAKKKKACiiigAooooAKKKKACiiigAooooAKKKKACiiigAooooAKKKKACiiigAooooAKKKKAC&#10;iiigAooooAKKKKACiiigAooooAKKKKACiiigAooooAKKKKACiiigAooooAKKK9V+Dv7Onij4u3Ec&#10;8EB0zQw2H1S5Q7T6iNesh+nHqRSbSV2efjcfhsuouvipqEV1f9avyWp5rpOkXuvajb2GnWk17ezs&#10;Eigt0Lu59ABX158E/wBihIfs+r+PiJZMB49GibKqc5/euPvf7q8epPSvevhP8DvDHwi0/wArSLMS&#10;X7qBNqNwA08p+v8ACv8AsjA/nXovfFcs6rekT8A4h49xGOvh8uvTp/zfafp2X4lXT9OttKtIra0t&#10;4rW2iUJHFCgRFX0AHAFWz0oyKOtc5+SNuTuxaKKKB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jvRRRXpn91hRRRQAUUUUAFFFFABRRRQAUUUUAFFFFABRRRQAUUUUAFFFFABRRRQAUUU&#10;UAFFFFABRRRQAUUUUAFFFFABRRRQAUUUUAFFFFABRRRQAUUUUAFFFFABRRRQAUUUUAFFFFABRRRQ&#10;AUUUUAFFFFABRRRQAUUUUAFFFFABRRRQAUUUUAFFFFABRRRQAUUUUAFFFFABRRRQAUUUUAFFFFAB&#10;RRRQAUUUUAFFFFAgq/oWgaj4o1SDTtJsZ9Qvp22xwQIWY/l0HueBXqPwY/Zm8TfFqaG8dG0bw+SC&#10;2oXCHMq9/KT+P68L79q+6/hj8G/DHwn0sWmh2CpM6gT3svzTzH1ZvT/ZGAPSsp1FHRH5xxBxtg8o&#10;ToYf95W7LZf4n+i172PCPgn+xbZ6T5Or+O9moXg+ZNIjbMEfp5jD759h8v8AvV9VWdpDY20cEEax&#10;QxgKiIoVVA6AAdqnIzjjNL3rklJy3P50zTOMbnFb22Lnfsui9F0/PzHUUUVB44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jvRRRXpn91hRRRQAUUUUAFFFFABRRRQAUUUU&#10;AFFFFABRRRQAUUUUAFFFFABRRRQAUUUUAFFFFABRRRQAUUUUAFFFFABRRRQAUUUUAFFFFABRRRQA&#10;UUUUAFFFFABRRRQAUUUUAFFFFABRRRQAUUUUAFFFFABRRRQAUUUUAFFFFABRRRQAUUUUAFFFFABR&#10;RRQAUUUUAFFFFABRRRQAUUUUAFFFFABRRRQAUUV7l8GP2UfE3xOaDUNTV9A8PN8wuJ0/fTD/AKZx&#10;nsf7zcemaltR1Z5eYZnhMrouvi6igl36+SW7foeQ+GPCur+MtXh0vRNPn1K/l+7BAuTjuSegA7k4&#10;Ar7R+Cn7GOmeGPs+reNDFrGqKQ6WCc20Bx/Fn/WEe/y+x617f8OvhT4b+FmjrYaBYJbZ5luH+aaY&#10;+rP1P06DsBXYhK5p1W9Efz3xDx3isy5sPgb0qXf7Uvn0XkvvGRQR28axxoqIoChVGAAOgAqaiiuc&#10;/LW29WFFFFA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x3ooo&#10;r0z+6wooooAKKKKACiiigAooooAKKKKACiiigAooooAKKKKACiiigAooooAKKKKACiiigAooooAK&#10;KKKACiiigAooooAKKKKACiiigAooooAKKKKACiiigAooooAKKKKACiiigAooooAKKKKACiiigAoo&#10;ooAKKKKACiiigAooooAKKKKACiiigAooooAKKKKACiiigAooooAKKKKACiinRRPNIkcaNJI5Cqij&#10;JYnoAKBNpK7G10fgX4d+IPiTrC6b4f02W+m4MjqMRwqTjc7nhR9fwzXufwW/Y11jxa0GqeMTLoml&#10;HDrZLxdTDPRs/wCrB9/m9h1r7R8I+CtF8CaRHpehadDp1nGOEhXGT6serH3JJrGVRLRH5TxBx7hc&#10;vvQy+1Sp3+yvn1fkvvPFvgt+yDoHgDydT8RCPxBrq4Zd6f6NbtnI2IfvEf3m/ACvodQFwqjA9qPS&#10;lwCc1yyk5O7P59zDMsXmlZ18XUcpfgvJLZL0FpaKKg80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x3ooor0z+6wooooAKKKKACiiigAooooAKKKKAC&#10;iiigAooooAKKKKACiiigAooooAKKKKACiiigAooooAKKKKACiiigAooooAKKKKACiiigAooooAKK&#10;KKACiiigAooooAKKKKACiiigAooooAKKKKACiiigAooooAKKKKACiiigAooooAKKKKACiiigAooo&#10;oAKKKKACiiigAooooAKK1PDfhfVvGGrQ6Zomn3GpX0v3YIE3HHcnsAO5PAr7B+Df7E1jpfkap46l&#10;TUbsfMukwn9wh7eY3Vz7DC/71RKajufMZ1xFgMjp3xE7ye0VrJ/Lt5ux83fCn4D+K/i7dL/ZNmYd&#10;MVtsupXWUhTnkA9XYei598V9x/B/9mbwr8J4o7mOH+1ddA+bUrtAWU/9M16IPpz716rY2FtpVrFb&#10;WlvFa28a7UiiQKqj0AHAFWsGuWVRyP53z7jHH503Si/Z0v5U9X/ifX00QoAApaKKxPg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8d6K&#10;KK9M/usKKKKACiiigAooooAKKKKACiiigAooooAKKKKACiiigAooooAKKKKACiiigAooooAKKKKA&#10;CiiigAooooAKKKKACiiigAooooAKKKKACiiigAooooAKKKKACiiigAooooAKKKKACiiigAooooAK&#10;KKKACiiigAooooAKKKKACiiigAooooAKKKKACiiigAoor0j4VfADxd8W7hH0yy+y6Vu/eandgpCP&#10;UL3c+y/iRSbS1Zw4zG4bAUnXxU1CK6t2/r0POERpHVEUszHAUDJJ9K+g/g/+x54k8deRqHiLzPDm&#10;ithgkif6VKuM/Kh+4PdufY19P/CD9mLwn8KjFeCH+2NcUAnUbxQSh/6Zr0T6jJ969ixt4HA9q55V&#10;ekT8Oz3xDqVb0Mqjyr+drX/t1dPV/ccl8P8A4YeG/hlpYsPD+nR2anHmS43SSn1ZzyT+g7AV1uQK&#10;UZNLiudu+5+MVq1TEVHVrScpPdt3b+YtFFFSZ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O9FFFemf3WFFFFABRRRQAUUUUAFF&#10;FFABRRRQAUUUUAFFFFABRRRQAUUUUAFFFFABRRRQAUUUUAFFFFABRRRQAUUUUAFFFFABRRRQAUUU&#10;UAFFFFABRRRQAUUUUAFFFFABRRRQAUUUUAFFFFABRRRQAUUUUAFFFFABRRRQAUUUUAFFFFABRRRQ&#10;AUUUUAFFFXtE0LUPEmoxafpdjPqF7KcJBboWc/gO3v0FBlOpClBzqSskUa3/AAX4D1/4haumm+H9&#10;Nm1G5ON3ljCRA/xOx4Ue5NfS3wl/YeubvydQ8d3JtozhhpNm4Ln2kkHA+i5/3hX1r4V8GaJ4I0uP&#10;T9D0y3020TpHAmMn1Y9Sfc5NYyqpbH5TnniBg8Hejly9pU7/AGV/n8tPM+efg9+xXo/h3ytR8Zum&#10;uaiMMLFM/ZYzjo3eQ/XA9jX01a2cNjbRwW8SQxRqFRIwFVQOgAHQVY5+lJ07Vyyk5bn4LmWbY3Nq&#10;vtsZUcn0XRei2Q6igUtQeS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jvRRRXpn91hRRRQAUUUUAFFFFABRRRQAU&#10;UUUAFFFFABRRRQAUUUUAFFFFABRRRQAUUUUAFFFFABRRRQAUUUUAFFFFABRRRQAUUUUAFFFFABRR&#10;RQAUUUUAFFFFABRRRQAUUUUAFFFFABRRRQAUUUUAFFFFABRRRQAUUUUAFFFFABRRRQAUUU+GGS4m&#10;SKJGlldgqogyzE9AAOpoJbUVdjKltLOe/uI7a1gkubiVtscMKF3c+gA5Jr3v4V/sc+LPHDQ3euZ8&#10;M6U2GPnpuuXX/ZT+H6tj6GvsP4Z/Arwj8KLQLo2mq16VxJqFxh7iT1+bHA9lAHtWUqqjsfnGdcdZ&#10;dll6eHftanZPRestvuufKPwl/Yp1/wAUNDf+LZW0DTjhvsaYa6kHoe0f45PsK+w/AHwu8NfDTTRZ&#10;6BpUFipAEkwG6WU+rueW/PHoBXW5AwOBQe/euaU3I/BM44kzHOpf7TO0ekVpH/g+ruOpaKKyPm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x3ooor0z+6wooooAKKKKACiiigAooooAKKKKACiiigAooo&#10;oAKKKKACiiigAooooAKKKKACiiigAooooAKKKKACiiigAooooAKKKKACiiigAooooAKKKKACiiig&#10;AooooAKKKKACiiigAooooAKKKKACiiigAooooAKKKKACiirelaRfa7fx2Wm2c9/eSHbHBbxmR2Ps&#10;BzQZznGlFznKyRUqS2tZr24jgt4ZJ55DtSKJSzMfQAck19JfDP8AYi8S+IjDd+KrpfD1k2GNtFiW&#10;5Yeh/hT8ST7V9ZfDn4IeD/hfAF0PSY0usYe9n/eXD/VzyPoMD2rKVSK2PzbOOPcuy+9PC/vZ+Xw/&#10;N/5XPjn4Y/saeL/GTQ3evf8AFM6Y2Didd9y49kz8v/AiD7Gvrn4Yfs/+DvhVEj6Vpq3Go4w2pXYE&#10;k7euDjCj2UAV6Xt46Ug46VzSqOR+H5vxVmmcXjWnywf2Y6L59X838hwAHQYpaKKyPkRMUt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470UUV6Z/dYUUUUAFFFFABRRRQAUUUUAFFFFABRRRQ&#10;AUUUUAFFFFABRRRQAUUUUAFFFFABRRRQAUUUUAFFFFABRRRQAUUUUAFFFFABRRRQAUUUUAFFFFAB&#10;RRRQAUUUUAFFFFABRRRQAUUUUAFFFFABRRRQAUVLa2s19cRwW0MlxPIdqRRKWZj6ADk17P4A/ZE8&#10;f+NRFPd2SeHrB+fO1LIkIx2iHzf99bfrUtpbnlY7NMFlsOfF1VBeb39Fu/keJ10ngv4ceJviFei2&#10;8PaNdakwODJGmIo/96Q4VfxNfbvw/wD2LPBHhQxz6153ie9XnN0fLgB9olPP0YtXvGm6VZ6PZx2t&#10;jawWdtGMJFBGERR7ADArGVZdD8qzXxIoU7wy2m5P+aWi+7d/Ox8g/Dr9g+WQR3PjTV/KHBOn6Ycn&#10;6NKw/RV/GvqDwR8MfDPw4sRaeHtIt9PQgB3RcySe7Ocs3Tua6vmgnFYSqSkfkGZ8Q5lm7/2uq3H+&#10;VaR+5frcUdKKWisz50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/Heiii&#10;vTP7rCiiigAooooAKKKKACiiigAooooAKKKKACiiigAooooAKKKKACiiigAooooAKKKKACiiigAo&#10;oooAKKKKACiiigAooooAKKKKACiiigAooooAKKKKACiiigAooooAKKKKACiprOyuNRuUt7S3lup3&#10;OFihQuzH2A5NereDv2VviN4yWORNEOk2r4Pnaq/k4B/2OX/8dqW0tzzMXmeCwEefFVYxXm0v+HPI&#10;6VVLsFUFmJwAByTX2f4N/YK061Mc3ifxBNfMDk21hGIU+hY5JH0C1794J+DHgv4fqh0Tw/Z2s6gD&#10;7SyeZMcertlv1rN1IrY/PMw8Rcsw144SLqy8vdX3vX7kfn54I/Zx+IHj0o9joE9patyLvUP9Hjx6&#10;jd8zD/dBr6I8CfsG6ZZmOfxXrc2ouOTZ2C+TH9C5yzD6Ba+sgAo4A/Cg+3FYurJ7H5hmXHmb468a&#10;UlSj/d3+9/pY5TwZ8LfCnw/hEegaHZ6ecYMqR5kb/ec5Y/ia6vkDil6UEelYt3Pz6tWq15udaTlJ&#10;9W7v72LS0UUj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8d6KKK9M/ulST2YUUUUFBRRRQAUUUUAFFFFABRRRQAUUUUAFFFFABRRRQAUUUUAFFFFABRRRQAUU&#10;UUAFFFFABRRRQAUUUUAFFFFABRRRQAUUUUAFFFFABRRRQJtLcKK1dF8Ka34jfbpWj3+ptnH+h2zy&#10;j/x0GvSfD/7J3xO8Q7WHh46dC3/LW/njjx9VyX/8dqW0t2eVis2wGC/3ivGPrJf5nkNFfV3hn9gT&#10;WLkq+veJrSyGcmKxgaYn23MVx+Rr1fwz+xP8PdD2tfx32uyDnN5cFFz/ALsYXj2Oah1Io+PxfH2S&#10;Ya6hN1H/AHU/zdkfn2ql2CqCzE4AHU13Phf4F+PvGJX+y/CuoyRt0lni8iM+4aTap/A1+kvhj4Z+&#10;FfBuDovh/T9NfGN9vborn6tjJ/E102xewA+grN1uyPiMZ4mVXdYLDpecnf8ABW/M+FPCn7CPizU2&#10;V9d1aw0aE/wQBrmUexHyr+TGvavCX7E/w/8AD+2TU0vfEE45/wBMm2Rg+yR7ePYk19BUY4rJ1JPq&#10;fB47jHOsddTruK7R938tfxMDwz4G8P8Ag+DydE0Wx0yMjBFrAqE/UgZP41vY2jp+VL0oYZqL3Pj5&#10;1J1ZOVSTbfV6sWlooqS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Oc1X4e+GNcBGoeH9Mvs9ftFnG/81NcnqX7NXwz1YETeENPjz/z7KYP&#10;/QCtem9KM5quaS6ndSx+Loa0qso+kmv1PBtT/Yr+Gd+CLewvtOJ72967Y/773VyWo/sCeGZgfsPi&#10;PVbfPTz1ilA/JVr6l57mlx7VXPJdT2KPFGc0PgxU/m7/AJ3Pi3U/+Cf+oxAmw8YQT+iz2JT9Q5/l&#10;XJaj+wz8QbQk21zo16vbZcOjH8DGB+tfoB+FHPpVe1ke3R48z2lvVUvWK/Sx+ampfsofFLTSSfDL&#10;XCD+O3uoXz+G/d+lcpqPwc8d6SxW58Ia0oHVlsJHQf8AAlUj9a/VXHvSMqn+EVftn2PbpeJWZR/i&#10;UYP0uv1Z+Q1/o2oaU229sbmzb0uIWQ/qKp1+wTQI6kMikHggqKwdU+H3hjWgf7Q8O6XfZ6/aLON8&#10;/mpqvbeR7NLxO6VcL90v80fk3RX6gXn7Ovw1vQfM8HaUuf8AnjAI/wD0HFYN3+yN8KrsknwyYmPe&#10;K9nX9N+P0o9tE9an4lZc/wCJRmvTlf6o/N2iv0Ev/wBiL4c3WfITU7PP/PK8LY/77DVhXP7A/hBs&#10;+Rr2txf77wtj8oxVqpFnoQ8RMml8XMvWP+TPhiivtO6/4J/aW4P2bxbeRf8AXW1R/wCRWsa5/wCC&#10;fd0pPkeNom9BJppH6iU0/aw7now46yGe9e3rGX+R8i0V9S3H7AviRCfJ8S6dKO3mQuv8iazZ/wBg&#10;/wAcJ/qtW0OT/flmX+UZp867nUuMsif/ADEr7mv0PmyivoaT9hn4ix/duNEl/wBy6kH84xVOX9in&#10;4lR8Lb6bJ7rd/wCIFPmXc6o8VZLPbFR+88For3Rv2LviaOmn2LfS8WmN+xn8UB00u0P0vU/xpc8e&#10;5t/rLk3/AEFQ+88Oor20/scfFEdNGtj/ANvsX/xVKn7G3xQbro9qn1vY/wCho513H/rJk/8A0FQ/&#10;8CR4jRXuqfsXfE1utjYJ9bxf6Cp0/Ym+JTf8sdLX63Z/otHOu5D4nyZf8xUPvPA6K+gY/wBh/wCI&#10;7kBm0dPdrt/6RmtC2/YR8dvjz9V0OIf7EszH/wBFijmj3OefFuRw3xMfxf5I+bqK+p7b9gXxE5Hn&#10;+J9Pi/65wO/88VqQf8E+rpgPO8bRJ7Jphb+cope0j3OaXG2Qw/5iF/4DJ/ofIlFfaFn/AME/dOQj&#10;7V4vuph38m0WP+bNW5ZfsF+CoSDcazrdwe4EsSqfw8sn9aXtYnBV8QMjp/DNy9Iv9bHwnRX6H2P7&#10;FnwytQPN069vcd5r6QZ/74K1v2P7K/wu0/Hl+E7d8f8APeaWX/0NjU+2ieZU8Scrj8FOb+SX6n5o&#10;1NaWNzfyiK1t5bmU9EhQsfyFfqVpfwW8CaM6tZ+ENGgkHSQWUZf/AL6K5/WuttdOtbGMRwW0UCDo&#10;saAD9KTrLojyK3idT/5c4Vv1kl+SPyx0z4P+ONYYCz8I6zKp6O1jIq/99EAfrXY6X+yV8UdUIz4c&#10;+yRn/lpdXcSj8t5b9K/SUIoPCgUpFQ6z6I8Gt4lZlP8AhUoR9bv9UfBuifsI+NLxlOpatpOmoevl&#10;tJO4/Dao/wDHq7/Rf2AdJhAOr+K726PcWVukH5bi/wDKvrIA+uaUfSpdWTPncRxvnmI09tyr+6kv&#10;xs3+J4Xon7Gnwz0kIZ9LudUdejXl5Jz9QpUH8q9A0X4M+BvD219O8K6TbSL0lWzQyf8AfRBP612m&#10;MUZxUOcn1PmsRm+Y4r+PXnL1k7fdcjjt4oUCpGiKowAFwBUoAHQYpaKg8ttvcKKKKB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IKQ0UUDFooooAKQ0UUAA6UtFFAuoU3tRRSGOooopiYUneiikAtFFFMkKY&#10;etFFBSH0UUUDCiiigQneloooGFFFFABRRRQAU1utFFACr0paKKACiiigSE9aWiigYh6UL0oooEgb&#10;pR6UUUDF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wQKAAAAAAAAACEAuKv85lFXAABR&#10;VwAAFAAAAGRycy9tZWRpYS9pbWFnZTIuanBn/9j/4AAQSkZJRgABAQEAYABgAAD/2wBDAAMCAgMC&#10;AgMDAwMEAwMEBQgFBQQEBQoHBwYIDAoMDAsKCwsNDhIQDQ4RDgsLEBYQERMUFRUVDA8XGBYUGBIU&#10;FRT/2wBDAQMEBAUEBQkFBQkUDQsNFBQUFBQUFBQUFBQUFBQUFBQUFBQUFBQUFBQUFBQUFBQUFBQU&#10;FBQUFBQUFBQUFBQUFBT/wAARCAEgAS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iqKKK9M/usKKKKACiiigAooooAKKKKACiiigAorW8PeFN&#10;X8V3Yt9J0+a9k7mMfKv1Y8D8TXsPhb9l66nCS6/qS2wPJgsxub6FzwPwBrKdWEPiZ5GMzXB4H+NU&#10;Sfbd/cjwitbR/COt+IGA07Sry8z/ABRQsVH1bGB+Jr668NfBzwt4cVDaaRHcTL/y2uh5zk+uTwPw&#10;AruoNLdUVVRY0AwFHYfQVySxa+yj43E8Ywjph6d/OTt+CPkPS/2dfGN/tM9vb2Cnr9omBI/Bc11F&#10;l+yrfyAfa9ft4T38q3aT+ZWvp1NMQfecn6cVILGJf4c/U1zvE1HsfOVeK8wqP3ZKPov8z53tv2Vt&#10;NT/j4127l/65Qon8y1W1/Za8PAc6rqhPs0Q/9p17BpHjvwlruu3Wi6brml32r2v+vsbe4R5of95A&#10;cr+NdD5EY/hUfhU+3q73PNlxFmE3/Gf4foj57l/ZY0EqfL1fUUbtv8tv/ZRWZdfspxnJt/ETAdll&#10;tQf1D/0r6XMER/gX8qy9V1jQ9Fmgh1LUbLT5Z+IluZ1iMh9FyRn8KSr1e5ceJMxhr7Z/Oz/NHy9q&#10;P7L3iC3Um01GxuvRWLRn9QRXG6z8GvGOhgtNos88Y/jtcTfouT+lfbyWltcQrJDJ5kbcq6MGU/Q0&#10;xtNP8LD8RWixVRbnq0OL8bD41GS81b8j89Li1ms5THPDJBIvBSRSpH4Go6++Na8J2GtRGPUtNt71&#10;MY/fRB/515d4m/Zs8N6uzyaa82jzH+GM+ZFn/dbkfgfwrpji4v4lY+owvF+Gq6YiDh5rVf5nyxRX&#10;o3i/4DeJ/Cwkljtl1WzXnzrTlgPdDz+WRXnTo0bsjqVZTgqwwQa64yjNXiz7LD4yhi489CakvL+t&#10;BKKKKs7AooooAKKKKACiiigAooooAKKKKACiiigAooooAKKKKACiivTvhn8DdT8bNFe3+/TdHPIk&#10;YfvZh/sA9B/tH9aiU4wV5HFi8ZQwNN1a8rL+tu5wOheHtS8S36WWl2ct7cN/BEucD1J6Ae5r33wJ&#10;+zTa2qRXXiaf7XN977FAxEa+zN1b8MD617B4R8EaZ4TsBZ6RZpbRfxuBlnPqzdSa6KdrXR7c3F1I&#10;FQEDcQSSTwFUDkkngAZJrzKmJlLSOiPynNOKq+IvTw3uR79X8+nyM/RvDtvplrHbWNpFZWqDCxxo&#10;EUfgKtajcaZ4fsJ7/U723sbOBd8t1eSrFFGPVmYgAfU1xfh/9obwRr/xNvvh8uoT6d4vtAW/svUr&#10;V7d5lxu3RFhhxjng9Oexq78avhh4c+Kvge60vxJpUOqWcZE+yRfnUD7xRuqttLAEdDg9q43e1+58&#10;DPESquTTu/18zprbxJYXsekzWMi31hqYJtr60dHgYbC6ncG5DAHBAI4rXz2r85rq4+IH/BPLVxZX&#10;JuvGvwRvrpZrK6AzNpkpbeqnshPQj7r5JG1siv0O0vVrXWtJs9SspRc2d3AlxBKhyJI2UMpH1BFX&#10;KK5eaO35eTOOjXdSThNWkun6ruj5Q1n9oXxN8Iv2w20bxncMvwz8YxpaaHcM37qxuYf3TZOPl3yB&#10;t3XiSM9AcfXP3eleC/Hj9mSw/aB+Ej6HdltL8QicXtnqFxK7/Y595LEKCQFYEgquM8cggGvUvhl4&#10;c1zwf4F0fRfEWvx+J9VsbdYJNVS0NsZwowGZS7/NjGWzz1wKSs4We609V/wBQVSFaV9YvX0fb0Pk&#10;r9nzdo3/AAUV+Ntg3ype6etwF9TugYH/AMeNfa1hf22pQGa0mS4iEjxF4zkbkYow/BlI/CvNbf8A&#10;Z38J2fxV1z4iQT6lbeKtXtfsdxcw3ZRRFtVcKoGAQEXnrxXY+CPCekfDzwxaaDpBkSwtS5T7RcNN&#10;IS7s7FnYksSzMcn1p3vCKe6VvxHRpzpylpo2399rHQGviT9tvPjX9p79nfwMhEiHVDqVzD1zGJo+&#10;SP8Adhl/WvtnzUK8Mp/GvLPE37O3h/xT8bdB+Kk9/fr4l0S1a0s4t6NaBCsg+ZNuSR5rnIYHpUwa&#10;jOMnsnf/ACKxNOVWk4R3f+av+B4xefELVPD/APwUdsPCGhTONA1jQBJrWno37hZ0imdJ9nRZNqwq&#10;W7hgD2r6O+L/AI7j+GPwv8U+KpWUf2Vp811Gr9GkVTsX8W2j8a5nwB+zx4f8DfEvxJ8Q5ru917xn&#10;rw2XGpagU/cxfKBDCiKAiAIg7n5RkmvPf2/fDvjfxx8Dj4W8EaFeazcanfQLfPa7T5NspLEkZ3Nl&#10;wgwoPGac7uEYrfb73+hlCM6Mak35tLyS/U2/gP8AH/xV8RfhH4O8Y+IPCkQ/4SG+Fn5ekSndbo0h&#10;jSdkkPMeQSxDZUYwrV7zLbxyj5lB9+9eKfBDTPB3gXxP/wAIZ4e8Rvrl/pmhWdrJp0VyZ4tNSHKu&#10;x52xPM7glOp2A4AFe2jknNXU5eZ226emxphnPkXO9bK/qUJtNIGUYH2NcF43+Enh7xorG+shb3mP&#10;lu7cBJR9T0YfXNelzSpFG8kjrHGgLM7HAUDqSewrm/DPj/w5440+2vdIvlv9Pu2dLW7ETrDclSQT&#10;E7ABxwcFScgEjIGaiLad4nqUMXVws1OnNxfk7Hyf8QPgXrvgtpLm3U6rpi8+fAvzxj/bTt9RkfSv&#10;Nq/Q+404gEoNw/umvGviT8ANM8UrNe6QqaVqpyxVRiGU/wC0o+6fcfiDXfSxXSZ+m5VxWpWpY3/w&#10;Jfqv1R8q0VpeIfDeo+FtSksdTtntbhOcMOGHqp6Ee4rNr0E76o/R6dSFWCnTd0+oUUUUzQKKKKAC&#10;iiigAooooAKKKKACiiigApY42ldURS7scBVGST6UsUTzypFGjSSOwVUUZLE9ABX078GPgnH4Yih1&#10;nWoll1dxuigYZW3B/m/v26VjUqqmrs8bNM0o5XR556t7Lq/+B3Zi/CL4BLCsOseJ4S0vDw6e/RPQ&#10;yep/2e3f0r6HstOyi5GyMDAUccVLb2ixL5s2BgZ+boB6mn6bqVlrWnxXlhdQX9lOuY57eQSRyDpk&#10;MODXjzqSqO5+G5hmdfMKvtKsvRdF6FLSfFGi6zqupaVpup2l5f6WUW9treUO9sXBKhwPukgE4PNf&#10;OX/BQTWfFPgv4d+EfG3htXni8LeIrfU762XO2SMKyqXx/CGYA+m8HtXlvx+8Kar+xb8cbX42eC7a&#10;SbwLrk4tvFGjxf6tGduXA7Bj8yn+F8jo+K+09B1zw58V/BMGo2Utpr3hzWLUMAyrLFNE68o6nI6H&#10;BU9OQamzcYzjumr+TX6M+ac3VlOhLR2dvNPqvTqfHX7XehW3xn+GPw7+Pvw1L/8ACS6bdWbW8tqM&#10;zvHLKqrCwHV45mAx/tOOhr7jtzJLZxG4RVmaMeYg5AbHI+ma4f4e/BXwL8H7a4g8K6INItZ5zdG1&#10;F1PNCkp6tHHI7LGf9wLXWS6g7/dGz371UnHlcVtdv0v0NKFCal7SW7STt1a6/cV18PaePD66Pqax&#10;6tYhQhhv4kkRlGNqlSMEDAxnJ45JPNWlvIraJIreFUiQBVVRtVQOgAHQVTJLHJOT70lZ3uehGkkW&#10;ZL+Z+hCj2FQtK7dXY/jTKKRrZIKKKKBhSgkdDj6UlFAEq3EqdHb8Tmp49ScfeUN7jiqdFAnFM0or&#10;i3kmMu1UnK7S5A3EemfSrYOenNYVSRXDwnKt+HagzdPscj8XtZ0/VPsfw5unurWbxpaX2npfwIdt&#10;qBbOclum49FUkZw3pXyp+ydZ+LNI8Za5+zh8RYWvrLwq1vrmk6laOVKxRzpJGm4c+W5YEdCMup4P&#10;H29cC01aDyL2FXTIYZ7MOjA9VI7EcjsapeG/AWg+FdW1PVdN0/ZqmqFDeX880lxcThRhFaWRmbao&#10;6LnA5wOaunLlbf8AV1s/vPNrUJTkm3t+T3Xz/A6HPX2qCe0WdM42t2auX8R+NW0/T7++gheLStPW&#10;Rr7UpE/1IRSW2RnBbGOW6DI4b5tvzh/wT61jxF8Tbb4ifE7xFql/qX9u6v8AZLFLuYskNtDuKqi8&#10;KoHmY+UD7tEY81/JX/HQudZU5wgt5P8AJXZ9B+Ofh/pnjbTmsdVt9xGTFOnEkR9VP9Ohr5H+Ifw3&#10;1T4eamYLtfOtJCfs94g+SQeh9G9RX3hLCJU2sMrXM+KPC9l4g0yfTdSgW6s5hghh09CD2I9a3o1n&#10;Tduh9tkue1cunyS96m912815+R8E0V2/xR+GF78OtVKndcaXMT9nucf+ON6MP16/TiK9eMlJXR+1&#10;4bE0sXSjWou8WFFFFUdIUUUUAFFFFABRRRQAUUV7D8AvhavifUP7d1KLdplo+Io3HE8o9f8AZX9T&#10;+NZzmoR5mefjsZSwFCVeo9F+L7I7H4C/CEaTBF4k1eIG+kXdaW7j/VKR98j+8e3oPrx9A2VpsAkc&#10;YPYelRWNruIkccDoKdpeuabrolOnaha36xOY5Ps0yybGBwVOCcEEEYrxZzdSV2fgWY5hVx9Z1qr1&#10;f4Lsjwn9pj49Wfwd8f8Awx03xLbRjwJr9xdwateTx7oo3VEEIfts3OWYHsuexr1PUr/w18JPAWoa&#10;3p2m29n4etU+3zRaRCqxiNiDJKiJwflJc7R82CeSeYfjJ8G/DPx18DXfhbxVZtc2E5DxyxELNbSg&#10;HbLExB2sMnsQQSCCCRXC/AH9m2/+CmiyaHf/ABF1jxl4bhb/AEHSNQtoo4bVQchSfmdgMcAMqf7P&#10;TCjblae/5rsfPSVWNXRXi/wf+TPW/EHh/SfHPhq60nV7OPUdH1GHZPbXCfLLG3OGUjI/nTrWKz0P&#10;T7fTtLtYLOztoxFDBboEjiQDAVVHAAHYVJd3pkJRDhO59ap1n6HoRpfaluOZy7EsSSe5ptFFB0BR&#10;RXL+PfiHpvgDT4pbpJr3ULlvKstLs08y5u5Oyov8yeAOSaBNqKuzpZ54rWF5ppEhiQFmkdgqqB1J&#10;J6V4P4z/AGv/AA5p+py6L4K0vUPiHr68C30WMvCp/wBqUAjHuAadN8HfFXxqvEv/AIm6nJpnh/cH&#10;g8G6TMVjx2+1TDmRvULx6V7D4X8HaH4J0yPT9B0q00qzQACK1iCZ+pHJPuavRbmDdSfw+6vx+4+c&#10;vtn7TnxIcS29toXw70+T7qTkTToPfhjn8BV+2/Zp+KepSCfW/jrraSkcx6XD5SD6fMB+lfS1FHO+&#10;hP1eL+Jt/P8AyPnxf2XfFAiwfjf43Mn94XAA/Ko4v2ePidojGTR/jlrUrdRHq1mlypPuS3Ar6Hoo&#10;52V9Xp+f3s+fba7/AGh/A8ha8s/DXj+xTqLaRrO5Ye2QFz+BrqPD37R+hT3sGm+K9O1LwDq8vyrB&#10;r0PlQyN6RzjKN+Yr1qqmq6RY65ZSWeo2cF/ayDDQ3MYkQ/UHildPdDVOUPhl9+v/AAS0jrIgdGDq&#10;wyGU5BFLXGaT8Pj4KlB8LXT2mn/x6NcuZLXr1jJy0R9h8v8As967GJ2kjVmQxseqk5xUmybe46p4&#10;Lt4OPvL6GoKKBtX3Mn4qeBx8Vvhv4g8LJq1xov8Aa1pJaNeWyqzxh1weD1BHBHHHQjrWd+z78KIv&#10;gj8HvDPguN0ml0y3K3FxGMLNMzF5JB7FmJGeQMCupR2jIKnBrTt7gXMRGdr4wcdvcVSbSaXW34HF&#10;OhHnVTqrr7z5U/aT/a61fSPHWm/Cv4P2cfiX4kXFzH9pYL5lvYoCGZHOcbiB82eEUnJzivfLDUPH&#10;Vx4l0m11TSPD8WiS2Je/mtdRle5huQBxHG0QDR7sjO7OOuOh8p/Zo+Ami/s7W2vy3kMmseOtTv7h&#10;59UeIvcXsLSFohGx4C4Kl+QAxJYgAGveNO0uQ3X2/UCJL8ghFU/Jbof4E9fdjyT6AAC9FFder+a2&#10;+Rx01VlNym7dkuiT6+bMvxV4Xs/EOmXOmajCLi0mXBB6j0IPYj1r4x+IngK9+H2vyWFyC9u+Xtrn&#10;GBKmf5juP/rV94zLHcb4twLrgkA8r6VwXxI+H9r470GfTboCOdcvb3AGTG/Y/Q9CPStaFbkdnsfe&#10;5BnUsvq8k3+7lv5ea/XufEdFXNY0i60HVLrT7yIw3Ns5jkU+o7j2qnXsbn7fCaqRU4O6YUUUUywo&#10;oooAKKKKBHQeA/B91468TWmlWwKhzumlxxFGPvMf6e5FfbXhzQLXR9PtNNsYhDaWyBFVewH9T6+9&#10;eZ/s++Av+EX8Lf2lcx41HUgJCCOY4v4F/HqfqPSvZ4QljbbpHWPPVnbAyegzXj4irzystkfivEua&#10;vGYh0qb9yGi831f6Is4CgADAFfGfxY/YVtL34l3/AIk+H/i7W/APiXWLhryJtPkItBJ1lyFKsnd+&#10;GOd+ABjNfV1v4hk09AutLFb8kfbYX3Wx+rdU9PmwPQmtHVtLi1e2SN5JImSRZY5oWw6MD1U9sjIP&#10;sxHeuZe7JSPgasIVlyvU8Y/Zr8L/ABt8Lf2xZfFnxbpniSztXWLTZ7O3HnTrjJeSTamQM4wVLZz8&#10;5A59ivLrzCUQ4QdT61LfXO0eWoxxyaoUSlzO7OihRVKNk2/V3CiiipOsKKKKAMvxBrL6TaKLaD7Z&#10;qE52W1sGxvb1J7KOpPYVleFfA8ekX02s6nKuqeJLoYmvnXiNO0UQP3Ix6Dk9Tk10EFkqXMly4DTu&#10;Nu7+6v8AdFWaBWu7sKKKKBhRRRQAUUUUAFFFFABR0qE3K/bBbggt5fmEegzgf1/Kquu3Ys7ANnBk&#10;mihH1eRV/rQFzQorPsdSEmoXenykC5twsgGeXjbO1vzBH4VoUAFORzGwZTgim0UAa9rci4j9GHUV&#10;85/tO/thWnwV1C28H+GNEufFfxJ1FR9j0qOF/LjDZCu5AywJBwq9cHJA5r3iGVoZAy9R29ayPGHh&#10;W41Nv+Eg8Nw6PB4ztrV7ey1DVrPzkCMQTE7KRIqEgH5TwecHoV1V9jhrwnytQdmfNPwj0vx38CU1&#10;D4s/G/x5J/bPiie10/8A4RkOrQQ+ZKBGigcCRAzHbHwq7sluSPr29g81MgfMP1FfHvhv9j74j/FP&#10;4t6f46+PHi+w1a30ecTab4d0Nn+yqysGUncqhVyASACzcZYAYr7L3quASMk4GTW07OK79l0XT5nF&#10;hFODlo7ee7fV+SPnr9or4b/21pg8R2EOb2zTFyqDmSH19yv8s+lfM1foTqdoh3KyBopAQykZB9RX&#10;xT8W/A7eBPGFzaRqfsM37+2Y/wBwn7v/AAE5H5V3YWpdcjP2zhTNPaweDqPVax9Oq+X5HGUUUV6B&#10;+ihRRRQAV2Pwm8G/8Jr42sbKRS1nEftFxj+4vb8TgfjXHV9Qfs1eEhpHhSfWZkxcalJ8hI5ES8D8&#10;zuP5VhWnyQbPn89xv1HAznF+89F6v/JXPatNtQWUBQqRjgAYHsK4H9ob4F2/7QHgpPDOoaxqGm6W&#10;J1nnt7CRYjdFfuqzsj4APzAbSMgZB7emWcflQKO55NTnmvDep/P1W1Ru+zPhSy/4Je/CZrowN4m8&#10;a6VqQXIiuLy0ye2UYW4DjkZ2nIyM4zX1f8NfAunfAr4Y6Z4bTWb/AFOy01Ci3+s3HmTMCxIBbgAD&#10;IUAYAAArtZ7KC6EXnwpN5TiVN6g7XHRh6EeteVftFXzt4H8uNiFlvIIjjuN+f6VtFuXuX3DAZfSq&#10;YiMIq13a/qdrp2sWmtQtPaXC3EYYqWXPUdetWq8g134Ra6moS634c8TXMF/MA7RXB+RjgYHHGOO4&#10;qppvxs1fwjqCaX450prR84F9CvysPXA4I9x+VHs7/C7n039m+1jzYSam+sdpL5Pf5HtVFVNL1W01&#10;myivLG4juLaQZWSNsg1brE8dpxfK9zkfEXxHs9E1J9NtrC/1jUowC9vYwFtgIyNzdBVLQvivBqOr&#10;xaZqmk32g3UpxB9tj2pKf7obpmu3iiiQuURVZzliByT71m+KNBh8SaJc2UgAd1zFJ3jkHKsPQg4r&#10;VOOzR2U54fSE4P1vqvO21vIzdQ1+71TWJdH0XYksIH2u/kG5LfPIVR/E5HPoO9Ofwnc2IW5sNWuz&#10;qC8s11IZI5/Zk6Ae64xWN8E/MbwjNJdsZNSN7P8Aa3b7xkDkHP4Yrv6UvddkFdvD1JUobLR+f/AO&#10;XtviPopj23l0LG7QlJbeRWyjA4IzjkZHWtbRvEem+IBK2nXkd0ImCybM5UkZGQa0GCAFmAAHJJrj&#10;dIx/wtHWGtgDbSadA0zp90ybm2/jt/pRZNOxmoQqRk4pppX303XkdpRRRWZyBRRWDLqLa9eyWFk5&#10;FtCdt3dJ0z/zzQ/3vU9vrTSLjBy9Ea1vc/a5GaP/AFKkqG/vHvj2FWKbFEkEaxxqERRhVHQCuV8d&#10;61Oq2vh/TJSms6sTHGyDJt4R/rZj6BVOAf7zKKREmlqXvDMv9p3Wqapj5Jpvs8DZyDFFlcj2LmQ/&#10;iKo+Np3m1vwjpsbf8fOpefIP+mcMTyf+hiP866PTNNt9H062sbSMQ2ttGsUUa9FUDAFcIl0dd+Os&#10;kMbbrfw/o+JPQTXMgIH1CRZ/4FTRnLRJC/F3WD4I/sPxgHMdtp94lrqGBw9pOwjbP+45jf8A4CfW&#10;vQwQwBByDyCK434zeHo/Ffwn8W6XIu4T6ZPtA/vBCy/qBWH+zR42b4gfA/wnqsshluhaLbTuTkmS&#10;L5CT7nbn8adtLkqVqnL3Vz06iiipNgq1ZXHlSbT91v0NVaKBNX0OF/aM/aBsP2dfBCeItQ0PU9bS&#10;4nFpbxacgIM7AlFkYn5AcHnB5GMZIz8saJe/tA/tN/EDSpfEniW1+CegQyQ6tYeHwdt/dRLISjmJ&#10;iHlG5MHeVXodmCM/cet6bJ4i0Ce3hljhvVAe2uJYxIsM68xuVPXDAHHHfkVneDfDmoR2i6j4rt9F&#10;uPFlxAILu70u3ZUKD+BWkJbbknjOOelaU3yvm6rb+u549ejOpJRcml1S/V9vIs+D/FNn8QfCNpq9&#10;jIJoZt6iRVKgujsjYz23KcHuMda86+P3gpfFHgqa7ijzf6ZmeMgclP8Alov5DP1UV7LHEsESRxos&#10;caAKqIMBQOgA7CszUrdS7BlBSQcgjg+oojLllzI9zL8TPBVoVYvWLv8A5r5n57UV03xJ8LHwb411&#10;PTFUrAkheDP/ADzblfyBx+FczXupqSuj+i6NaNalGtHaSTXzCiiiqOgtaXps2r6naWNuN09zKsKD&#10;3YgD+dfeHhvRotI06w02AYhtYliX3CjGfxx+tfJ/7PmhjWfiRaysu6Kxie5b6jCr+rCvsXTI8sz+&#10;nAry8XK8lE/J+MMU5Vo4dPSKv83/AMA5P4q/HPwN8ErC1u/GfiC30VLolbeNwzyy467UUFiBkZOM&#10;VL8MfjZ4H+MllNc+DfEtjrqwY86K3fEsWeheNsMo9yMV4R+0R8bfh78MfidLpHxf8ARax4e1S2if&#10;SvEMmmx3saqBiSBgw3IVfL/L2cHHArG+DngL9nzXPi14e8XfBLxClj4ggZ2u9J0uWXy5rQqVlE0E&#10;g3RqCVw3A3bRzxXLCN1d/h09T8lnXkqvJFr0ej+R9g3Unkxs3foK8a/aGZofAcdwBkQ3sEh+gJr1&#10;vUpMuqDoBk1yPj/w0PF3hDU9LwPMniPlk9nHK/qBSptRkmz6bLpRpYinUntdX9C3p+vQXS6cAcJe&#10;wCWCTsxwCV+uDn8D6Unifwrpvi/S5bDU7ZZ4XHB/iQ+qnsa8U+E/jFL7TW8FazO2n6nZyH7BcScF&#10;HU8Lz3B7dwcV7J4d8RNfySaffotrrFsP3sPaQdpE9VP6dDVzg4O6PQxeErYGs+V2a1TXbo0+x4BY&#10;6pq/wB8dtp1xI9zodwwbB+68ZP319GHcV6/4gudf8azrZ+HL5NM0xVBm1TbuZyRnZEPYdTWN+0d4&#10;cj1bwN/aOzNxp8iuGHXYxCsP1B/Cq/wb+ItvbaTYeHdZRdLvo4FNs0g2JPERlSD0zg/jWsnzxVRL&#10;U9nENYzCQzCnBOrG8ZaXvb7Vup3/AIK8M3PhTSWtLrVrjV5DIZPtFz9/ntnJ4roKQSIwyGBHqDUU&#10;d7byztDHMjyqMsitkj6+lcjberPkakpVJOct3/XQ5Cwtx4R8Z6mXby9N1YrcITwqTAYcZ7Z4P5+l&#10;Z3i74yWuk3sml6FZS6/rC8NFbAmOM/7TCu1122N/ZyWgs47wSgqRMcIPcnr+Vcz4d8NabYaleaLD&#10;aJZWtoqOLeMc3IYf6x26sMgjHtz1rVOL1kejRqUJfvK8XJpLS9k7aXfX5Hmbaf8AEn4oSFLyQabp&#10;Jb5o4XESMPTcMlv1FeiaXY6z8PtJSDT9Atr6ziAMiwXbNcNgcn51G4+2RXfKoRQqgKo4AAwBS0Sq&#10;X0toVXzF10oezioL7K0Xztq2YfhPxlpvjGwa4sJcPGdk1vINssLejL2rbeRYkZnYKqjJYnAArwH4&#10;s+IbX4efEvT9W0RwdSmT/T7RPuSrkY3Y/iPP5A11lvZeIPiy8cupxy+H/DJwwsVbFxdD/bP8K+1U&#10;6eilfRm1bLVGEMTzctOSvruvJLd+T2satx4lvPH1/Lpnh6RodKjbZd6wvf1jh9T6t2rs9L0u20aw&#10;hs7OIQ28S7VUfzJ7n3p2m6bbaPZQ2lnCkFtEu1I4xgAVk+NfHGleAdFbUdVmKqWEcFvEu+a4lPCx&#10;xoOWYnsKxbvojya1WLXLTVor8fN+f5Evi7xZZeDdGe/vSzksIoLeIZluJT92NF7sT2rK8B+Gr61e&#10;71/XtjeItTC+akZylpCOUt0PouSSe7En0rN8G+F9U17WI/F3i2IRakFI07SAd0emRkd/70zD7zdu&#10;g4zn0Glsci958zIb69h02yuLu5kWK3gjaWSRjgKoGST+Arhvg5pcv9i6h4kvUKaj4kvG1KQN1SIg&#10;LAntiJU49SaxfjpDq3j6xb4d+GdSj03VtTgM97esu9bS0Bx8wHeRvlA7gN6V5pcfsy/GDVlEd98c&#10;LyGHG3bZWrR4HoNrLVJK2rMJzkp+7Fu3ofTWqRrPpl5E2CHhdSPYqRXzl/wT9uXl+Blxbscra6xd&#10;RJ9Plb+ZNdV8Hf2ZV+F/iCTXtR8aa94r1WSB7cm/uCIArdTsycnjuaz/ANjbRU8LeB/FWgk/6Tpn&#10;ia+t5h9Cu0/iu009FFpEe9KrCUlbRnvtFFFZnaFFFFAFmxl8ucA9G4rU61hg4II6iqXxD8cJ8Pfh&#10;/rXiuWxuNTg0m0e9mtbTHmvGgy+zOASACcEjpQ2krswqaanU9+tVtQj3wFu6818Sn9r/AOPvxiTb&#10;8J/gnNp2nyf6vWvEW7y3Q9HTd5UeR6BpPpX0/wDAuXxm/wAOLOz+IslpL40t3kTUHs3DRMWcuhGA&#10;APkZRgelW4NK70OGliYVJpRTa720+88n/ak8MgrpWvxLyM2s5HpyyH/0IfiK+fK+0fjD4e/t/wCH&#10;mtWu3dNFCbiMf7UfzcfUAj8a+Lq9XCy54W7H7vwtivbYB029YO3yeq/UKKKK6z7Q+iP2VtJCWWu6&#10;kV+aR47dSewUFj+e4flX0hYLtt19zmvG/wBnXTvsfw1tpsYNzPLJn1G7b/7LXo3jtkg8CaoJbqWw&#10;t2t/LnvIBmS3ibCySrweVQs2cHGM4rw68r1JM/AM/rOtmFWXnb7tC94m8I6J4z0t9M1/SbLWdPfl&#10;ra+gWaMn1wwPPvWV4E+FPg34XRXMfhLwxpfh1bkgz/2dapEZMdNxAycV8S6x4/8AEX7Rf7Qug/Cf&#10;4P8AjrX9H+HXhu3E+reJNN1OeWe4I5Ym5di8gyVjUFipYscEAY+3fAE0yeF/Jm1t/En2KWS2TVpQ&#10;m+6CHBZ9gClgwZCVABKnip5bR5k9/wAV3Pj6dWNWo1y35dL+fVL0NG5fzJ3b3qLIzjPNFVr+y+2R&#10;ALI0EynMcqdVP9R7Vke0ktjzj4o/BS18bSnUtNkXT9ZXkydElx03Y6H3rz19Z8W+Fvs9j4q066kS&#10;2YfZ9ZtgWlgHqHAIdfVT1r3JvEdxozGPWbR44x0vrZS8LD1YDlD9ePetOy1Sw1iHda3MF3GevluG&#10;/OuhVJJWkro+go5lVpUlRrwVSC2vuvR/ozzTU9d1bxb4G1TS2s49Vkurdkt9Q091aKU4yN6k5jb2&#10;PGa12+HOi+N/Amj2WoIrz29rGiXMDDfEwUAgEe/ausuPC+j3RbzNOtSW+8REAT+IqLRfBujeHJC+&#10;mWYsieqxOwU/Vc4pc6S93Q5Xi+WP7q8WndW72t/XQ81sfgI2nzRpc+LdSksy20W0TGMv7Z3H+Vep&#10;6F4fsfDlitpY26wRjk45LH1Y9Sfc1z1zqbS/FS0sJHAgi015olz96QuFY/UKP1Ndl0+lTNyduZme&#10;MxGIr8vtpXur9F+VgrifFuoS6Br9jehDKMPsC/edMZlj9+BvX3Uiu2BBGRyK4P4yzfY/Clveodtx&#10;bX1vJER13bwCPxBIqYaySMMLHmrKDW+n3nb2d3Df20VxBIssMqh0dTkMD0Ncv8VLjVLPwNqVzpF0&#10;bS7hj83eqgkoPvAZ6HHes68h1vwFPLPpFnJrOhzMZHsIzia2Y8ny89VJ/h7VzHin4o6n4r0a90bR&#10;vCmqm5uY2gaW6i2LHkYNaRg201sduFwknWjOFnBNPVrReaZP8FvBGhalolr4mnD6pq9zky3F2d5j&#10;kBwQo/r1r16uL+Evg648DeDLfT7yRWuWdppQpyqFv4QfauK8afHK+13X5vBvwws4vEPiNDsvNTc/&#10;6BpY7tI44Zx2QVM3zTdmcuaYpTxM3zuUbtR9OiR1/wATfi5pfw5itrQRSax4kvz5en6HZfNcXL+u&#10;P4UHdzwKy/APw21OfWx4x8dTx6h4pcEWtnEd1rpMZ/5Zwju/96Tqe2BVr4XfBqx+H8t1q9/dy+Iv&#10;F1/819rl7zK5/uRj/lnGOyivRKh2WiPKjFy96f3BXMfEn4h6V8L/AAlea9q0h8qIbIYE5kuJTwkS&#10;DuzHArZ13XbDwzo15qup3Mdnp9pE0008pwqKBkmvmn4Wf2h+1F8T/wDhYesQS23gPw/M0fh3TZhx&#10;czjg3DjoSO3ocDsciV9WKpU5WoR+J/1c9k+D3hbUtL0i717xEgHinX5BeXyjn7OuP3Vup/uxrx9S&#10;x716BRXnvxV+HfiXxtp8kfh3x5qfhGdlxi2ijeM/iV3j8Gpbsv4I+6rmV8Sf2k/B/wAKPHuj+GvE&#10;N6LU6hA0rXS/MtsQwC+aByob5ue2PSua0jxPo/g74z/29pepWt/4M8ehIDe2koeGDU4hhQWHA8xO&#10;P95cV5F4C/YHuNV8TatP8T9UvNYfestvqFjebhdKc7lk3jerdPbB619P3HwV8JSfDQ+BINMS00AR&#10;7Yo4jh4nzkSq3XeG+bd1zWj5VomccPb1LynFK23f5ndUV4x4E+JGp+Adct/AXxEmCXpPl6P4if5Y&#10;NVjH3VZuizAYBU9eor2es2rHbCamtAooopFhV2CKO9sJ7aUbo3Uow9VIwf61Sq5prYkZfUUET2Pl&#10;j4owftgz61PoPhG48IjRC+2DxNGix3XldvOSVnAfHUxxkZ5GOg9k/Zz+FGt/CTwFJZ+KPEk3izxV&#10;qV2+oapqkzMweZgqhULc7VVFAzjvwOld9c+KtLsrq4gurxLRrcgSPcZjjXIUj5z8vRh3rUjkWZFd&#10;CHRhlWU5BHqDWib5bfieZGhFVOfmb8r6L5GRqcKyNNGwBDjBB7givgfX9LOla3qFhjH2a4eMA+gY&#10;gV+gGpriVW9Rivij416eunfE/XYlGEaVZR/wNFb+tdeEfvNH6pwdXtXqUu8U/uf/AATiKKKK9Q/V&#10;3sfaXwgtRa/DTw8gGN1qsn/fZLf+zV6ZtBXBGR6VwXwwGfAXhcf9OFt/6LWrvxHiuLqHSLaLxLL4&#10;VtXvQ91ewNGskkSqzGFWkBC7yBk4zgHGDyPAqayd+5/NuYTcsRUl/ek/xLtx8O/Dcmj6npkWjWtj&#10;aalk3i6Yps2nJ6lnhKMSe5zzk1Y0HwxpfgnwpY6Fotmmn6TYQiC2tkJIjQdACSSfxJNfFfwl8e+N&#10;f2nf2h/H+t2/xG1rwl8M/B7eVZDSJY1hmKkhWkMisrghGd9wOQQAQK+2dP1BtU8M6fesQWubeKYk&#10;DAJZQen40NPlXnZ/5HjUJwqzfLHZtX797ENFFFZnrARkYPIrG1DwdouqS+bcadAZv+eqLsf/AL6X&#10;BrZop3tsXGcovR2Oe/4QbTlPyTahEPRL6YD/ANCpreAdKkJ8176YHqJL6Yg/+PV0dedfEH4i3Wn3&#10;yeH/AA3Et7r0y7nZv9Xap/fc9B681ceaTsmdlD6xiJ8kG/W+iXdvsat74J8LaPH9o2Q6RcL92+Wb&#10;y5UPs7H9DXK3WjaN4iufsc3xHu7oOdv2aG8iUt7ZUc1yNj8INQ+INx9t1LVrq9gUnfeyHAmPdYVP&#10;Re248egrRs7C8+EfinQVaw0y10u/ufsxEYMtxz0ZpWHqR0wK6FG2ildnvKhCCcaddzqJPS3bWybu&#10;/uSOl0/ULv4S6rFpupyS3fha4YLZ6hKdzWrf885D/d9DVm8kHxT8TWcVqN/hvSp/PmuQfkuZ1+6i&#10;eqr1Jr0O6tYb6B4LiJJ4XGGjkUMpHuDVW4udL8K6S008trpWm2y5Z5GWKKMfXgCsOfrbU8R4qP8A&#10;E5bTta/T1t3/AOHNCsXxf4y0TwFoVxrGvajBpmnQDLzTNjPsB1JPYDmvP/id+0PpPg28g0Hw/av4&#10;x8ZXig2ujaYwcgHo8rjIRec5Paud8Jfs/ar4012Dxd8Xr6PX9XjPmWegQ/8AIO0/2C9JGHqf1qEu&#10;rPGlWbfLT1f4Iyv7T8cftQymPTPtngT4YscPfMPL1HVk7iMf8s4z69x69K9x8DeAdC+G/h6DRfD2&#10;nxafYRD7qD5nbuzt1Zj3JrfRFjRURQqqMBQMAD0paG76FQpqL5nq+/8AWwUjusaM7sFRRksxwAPW&#10;lr5R/aY+Lms+P/FMXwZ+HDmbWr47NXv4WwtrF/EhYdOPve3HU0RXM7Cq1VTjd/8ADnO/EbxTqn7Y&#10;fxTX4e+FZ5Lf4faPMJNZ1WM/LclT0B7jIIUdzlugFfX3hvw7p/hLQbDRtKtks9OsolhghjGAqgVy&#10;vwW+D2i/BPwRaaBpEYaQAPd3hXD3MuOXb+g7Cu8pyd9FsRRpuN5z+J/1YKKKKg6QooooAxPGXgrR&#10;fH+gXGja9YRahYTDlJByrdmU9VYdiOa8W+GHxCk8A/Gi4+D1/wCIH8UW/wBk+1abezHfc2uASbad&#10;h94hRkMecYz1ruv2hfFfiTwn8M7yTwhYS3/iO+mi0+yES7vJeVtvmH0A9TxkiuA/Zf8A2W5PhHdX&#10;nivxRejWPG2oqfNm3F1twxywDHlmJ6t+ArRW5Xc46jk6sVBer8u3mfRNFFFZnYFWLI4uE981XqW1&#10;OLhPrQS9j5+/al+OvxE8J+JtO8AfDXwFJ4p8RavaLexag+Wt7NVkK7nXgZBUEF2VRkfe6Vmfs+/s&#10;3fFTSvHC+Pvif8S71tUlbzW8MaA4h09iQeJwoCORn+Fc8D5z0r6qVEVywUbmABOOSB0/maXHPAq4&#10;S5Fpv3PKlQ9pU5pSdlstl8+5T1QcIfc18h/tK23kfEcOo+aayic/UM6/0FfXupn92v8AvV8l/tPr&#10;/wAV7Z/9eCf+hvXRhvjZ+hcJyccwj5pnkFFFFeuftT2PuH4ZnHgHwwf+odbf+i1rq/EPhrSfF2j3&#10;Gk65ptpq2mXC7ZrS9hWWKQe6sCDXFfCa5+0/Djw44OdtnGn/AHyNv/stavxV1u58P+F0voPEWn+F&#10;LdLuAXesamE8m3ty2HOZCFDHhVLcAsOD0rwKi96z7/qfzZmC5K9RPo5fg2Vh8C/AEPgufwhb+FdO&#10;svDM7+bPpVlGbeCZvWRUI39B97PQeldfNbR2emJbwrshiVURc5wowAPyr5s8YftcfDSbW9R0HWvi&#10;T4ftfDJtVMOo6BqN0+oSynIID24CxFSAeCwbOMCvX/gtrtj4n+DXhu+0zWbnxHp5tPJg1e8ZmnvE&#10;idoxLIW+YuwTJJ5yTVWk4uTPIpVaTqKMLXR0lFFFZHqhRRRQBj+MNeXwz4Y1PU2xm2gZ1B7tj5R+&#10;eK434c+BTD4binv8vfati71GZjlpA3KxZ9Oefx9avfHFC3w01bH3QYi3+75i5/Suy050OnWrIQI/&#10;KUr6YwK2vaGnU9SMnSwd4byk7/JaL72WYolhjVEUIijAVRgAV4V8bNS/tz4i+FNCtMyXEEyyuF52&#10;lmGP0Umu38afFmx0R203RlOt67J8kVpa/OFb1cjoB6Vi/Dz4fyeF5tQ8Z+L7mMaqyPPIzt8lqmMs&#10;SemcfkKuC5Pel8jtwSWBTxuI0dnyrq21a9uy7nc+OPHWi/Dbwtd694gvEstOtU3O7dWPZVHdj2Ff&#10;AuueKfiF+3X4+OjaKkmjeCrOTcysSIYUz9+Uj78hHRe35mmeOvE/iT9uH42w+G9BkltPB+nSEoxB&#10;2RxA4a4cd2boo9wPWvvT4afDXQvhP4Ss/D3h+0W2s4B8z4G+Z+7ue7Gp+BX6nxLcsZN2doL8f+AY&#10;nwa+Bfhn4J6ELLRbbzb6RR9q1Ocbri4b3bsPRRwK9EoorFtvVnpxjGC5YqyCiiuD+NXxc0v4MeBr&#10;vXtQPmz/AOqsrNT89zOR8qAfzPYUJX0CUlBOUtjg/wBqL483Hw30u08LeFo21Dx7r37ixtoRuaBW&#10;480j19PfnoK0f2Z/2f4Pgv4ZkutRYX/jHVcTapqDne248+WrHsCTk9zz6VzX7NfwW1Qard/FL4gr&#10;9r8ca3+9ghmGRp0BHyoo/hbbx7Dj1r6Mq27LlRy0oOpL2s/ku3/BYUUUVmdgUUUUAFFFI67lIyRk&#10;YyOooA4v4yeNdH8B/DrW9T1m/SxiS2kERL7XeXadgQdS27GMUfBTxtc/Eb4T+F/El5EILvUbJJZk&#10;AwN4yrEexIyPrXmv7RPwe8C6rpUOq6xZXOreInuI4NMtp76aT7VOWG2EIWxtPO7AGACa910nTrfS&#10;NMtLG0torO1t4liit4V2pGoGAqjsBVO1jCPO6rvskWqKKKk3CprQZuY/rUNWLJc3K+2TQS9jUwR7&#10;0o6dMV8x/tMfHPxf8LfHOn2Hh74Sa54xW7toxFrVrrE9paCXc+IWSNSpYZ/jYZ3YGcVy/wAKvHH7&#10;UXjT4l6L/wAJH4JtvCHgw3KtfO8ySSiAAnaN0jHJwBnHerjFz2PKniYxlyWbfkmfXOpn90g/2q+S&#10;v2nzjx5ZD/pwT/0N6+s9UPyxj6mvkX9pqUS/ESJO0dhEp+u+Q/yIrow3xs/QOFFfHx9GeT0UUV7B&#10;+2n11+z5fLefDDT0zk28ksJ9vnLf+zV3vj7wDo3xV8DX3hfxDbtdaNqCxrcwpIYy6q6vjcpBGSo5&#10;BBrxn9lnVhNoes6cW+e3nWYD/ZdcfzQ19C2D74AO4OK8OvG1SVz+fc+o+yx1WL/mb+/X9TxHRf2G&#10;/gZokSrD8PdOuMYw168k5/N2Nev+HPCmkeDfD8WjaDp8GlaXbhvJs7VNkce4liFXoASSeO5NfLHi&#10;39ufxJZ+NfF2g+HvhHrusWWkyz6dZ6vHHJJDcXyNsVWCphUZxtyGJHGcc47z9lzXvi9q194juvjF&#10;Bp2hahqXlT6T4ftZlMkEKAiVzGHcqCXj6nOc8DikuaUb30tf+vM+OhUoRqKNOOt7aLa3dns1FS3K&#10;bJnHvmoqxPd3CiiigDJ8V6GPEnhzUNLZgv2qFogzdASOD+dcTp/wgvZ7WC31zxTqWoW8SCMWtu3k&#10;R7QMYOOTXplFWpuKsjspYurRhyQdle+yvfyfT5GL4c8G6N4Ug8vTLCG1yMM6rl2+rHk18wf8FAfj&#10;BceHvCmn+A9ImYalrp33YhPzi3BwEwP77cfRT619c1+fvhmyP7QX7d2pXl6pm0nQZ3kC9V8u2ISN&#10;fxkwfxNXDV8z6Hj4+tOa5XJuUna/5n01+yl8D4fgt8MrSG4iX/hINSVbrUZQOQxGVjz6KDj65r2i&#10;iism7u7OinCNOKhHZBRRRSNCpq+r2eg6Vd6lqFwlrY2kTTTTSHCoijJJ/Cvmv4ZaDeftK/EkfE/x&#10;JavH4N0p2i8MaXOOJSDzdOp65IyM/wBK2fiV9q/aJ+IR+HmmyyQ+CdElSbxLfxHAuZRylmh/VvT8&#10;K9+03TbXR9Pt7GygS1s7eNYoYYhhUQDAAHpir+FeZyte2lr8K/F/5IsUUUVB1BRRRQAUUUUAFFFF&#10;AHnV34c0xfjnZarqAmur6XSmXTBM+6G2ZGxN5a9A7K6ZPXCmvRa8m+Ket+V8XvhRpVnl9Rkv7q4l&#10;ROq2otnV2b/Z3Mv4gV6zTZnC15JdwooopGgVb01cyu3oMVUqy1/a6Lo93qN9PHa2dtG8888rbUjj&#10;UEsxPYAAmk3pdkTdkfM3xo/Zz+N/i34ja14j8DfF8eGdK1Ax7dElEnlRBIkjPQMDu25PA645pf2e&#10;/hn+0V4H+J1p/wAJ/wCL9K1rwOltMrQaeEVml2AR5XylIAI7H8Oam0D/AIKUfBPWdfuNLudU1XQh&#10;HJ5cV/qmnstvcc8MpQuyqeuZFTg19D+DPHvhz4iaV/aXhjXLHXrDO03FhOsqA9cEjofat480I7aW&#10;PDUKFWpeM9b30f6di9qTZmUei18YfHS/Go/FLWSDuWEpCPbaig/rmvsi/kHmysei/wBK+DfFmpDW&#10;vE+q327KXF1JIG9QWOP0rpwi1bP1zg2l/tM63aNvvf8AwDKooor1D9ZPVP2cNc/sv4graO2Ir+B4&#10;cHpuHzL/AOgkfjX13pr7XdPUZr4B8Oa1J4d17T9TiyXtJ0lwP4gDyPxGR+Nfd+k6hHdwWt5C++GZ&#10;FkRh/ErDIP5GvKxcbSUu5+R8YYXkxMa6Wklb5r/gHzd8Z/2fvjl8TfiFq1h4c+KUXgX4aTFZIoLK&#10;Nlu/McbpseWFZgZC55lHXGK3v2f/ANiHQfgP4y/4TFPFeu+I/EzwvBPdX8q+VKr43gpgk5IB5YnI&#10;Fe/+IvEel+ENCvNZ1u/g0vSrNPMnu7lwkca+pP5DHcnFeQ/tC/EL4q6PoPh1fhH4TtfEF9rzmI3e&#10;pOYv7PGzesjxMV4K7j8xG0rgqxOK5IycVaPp9/mflc6FJSdSWrWvV7dkexajFhlkHfg1RqDwjqWo&#10;654Vtv7ZhgtfEEEaRajb20wljiuQilwrADIOQRwOCKnpSXK7HqUp88UwoooqTYKKKKAIL+XyLG4k&#10;/uRs35CviT/gnbCNT8YfEnWZRuuHeNd56/PJIx/kK+276Iz2NxEOrxsv5ivij/gnaf7M8U/ErSZf&#10;kniliJQ9fleRT+tax+CR59f/AHin8/yPt6iiisj0ArjviVr+o2enwaLoDKPEmrkwWjMNwt0/5aXD&#10;D+6gOfdio711txcR2lvJNKwSKNSzMewFYfhzSXe9utcvUxf3oCIjcmCAfcjHufvN7n2FBMtdEN+H&#10;/gTTfhz4YtdF0xWMceXmuJOZLiVjl5XPdmOSTXRUUUDSSVkFFFFAwoZgqlmIAAySegqhr2vaf4Y0&#10;e71XVLqOy0+0jMs08pwqKK8Jv/DvjL9pWYS395e+CPhq3MVjB+71DVU/vSH/AJZRsOi9SOvWmlcz&#10;nPl0SuzQ+Jv7Zvw3+G1zNZf2hJ4g1SI7TaaSolw3oXyFH5mvHNU/4KD+Irg79G+F121v2kupJHJ/&#10;74jwPzr6d8C/ArwH8OLdI9C8M2FtIo/4+JIhLMfcu2T+td0I1UYCgD0Aq04roc0qdef2+X0X+Z8X&#10;6X+3T8QL0Af8Kfvbkt0+zicZ/wDIZrrNL+NPx++IarFoXwws/DKOcG91uVwEHrtO0n8jX1LjFFHM&#10;uiCNCr9qo38kjyz4SfBq78HatfeKfFWtv4o8b6hGIp9QZdkVvFnIhgT+FM/nivU6KKhu51wgoKyC&#10;iiikUKAWIA5JqXxBo39raBNYCOKbdsYwz/6uUK6sUbr8rYKng8HoelPsYvMmDdl5rwrxN+3N8NvA&#10;nxi1XwD4purrRZLNokTVpbdmtHdlBZSy5K4JxnG31PXDSu7dTkr1I01eTsj0Pxx4D8A/EaxFp428&#10;GWN7EAVD6pp6v5ORklZlB8vA/iDD61P8HPhP4O+DfhObTvA1otnoV5cNqCKkzTKS6qMq7EkrhRjk&#10;9a6/Q/EGmeJdMg1LSdRtdU064UPDdWcyyxSA91ZSQakvWWC1WKNQi4ChVGAAOwFVrG62MYQhOSkk&#10;n5/8E4f4oeIP+Eb8C61qAbbKtuyRn/bf5V/InP4V8SV9IftReIxa6Npuixt+8upDPIo7InAz9Sf/&#10;AB018316mFjywv3P3DhXDqhgnWlvJ/gtF+NwooorsPtwr6y/Z68VjxB4FjspHzdaY/kOCednVD9M&#10;ZH/ATXybXofwL8Zf8Il44t0mk8uyvx9nmJPCkn5GP0bAz6E1zV4c8H5HzXEOB+u4GXKvej7y+W/4&#10;H2NqWmw+I9AutPuFSSOeMxssi7l9sjuOlfLXxY+IX7V2patN4X8GfDbR9GDuY18UJqEVzCYzx5qC&#10;QrsPfDox64U8Gvqewn8qXafutx+NXru6t7SBpriaO3hUZaSVwqj6k14y31P5/r0nLRSa80eX/s2f&#10;CPVvg58NxpfiHXZPEfia/u5dT1XUpHZhLcyY3bS3JACqATjOOg6V6FfQeVNuH3W5r55/a6/ar1P4&#10;K+HtGs/COmRal4r1+4FrpcN6rZkJIBdIRhmAJUZbaCWGN3OPoDw0mq3fhPSTr8cMWuNaRNepb/6t&#10;Z9g3hfbdmrd5pz6bf8N6GdCcKUvYx6K7+fd93uMopWUoxUjBHFJWZ6YUUUUAFfB3w7uT8E/28de0&#10;a8b7Pp/iGSVI2PCt5+JYT/318v1NfeNfG/8AwUA+HN7bReHvidokZS+0WVIbuaMfMq790Tn2Vsj/&#10;AIEK1p727nBi01BVI7xd/l1PsiiuH+C3xMs/i58NtF8S2jDfcwhbmLvFOvEin8c49iK7S6uY7O2l&#10;uJmCQxIXdj0CgZJrO1tDsjJSipLZmff7dS1CKwzmKMCe4APUZ+RT7Egn/gPvWpWH4PL3WkjUpsmb&#10;UW+1HcuCqMP3a49k2j659a3KRS7hRRRQMKCQoJJwB1JorjfHtxPrVzZ+E7CZ4ZtSUyXs8R+aCzU4&#10;cg9i5OwH3JHSgTdkYcekp8YPEUep36GTwfpU5+wWj/c1C4U4Nw47opBCA8E5b0r04AAAAYA7CoLG&#10;xt9MsoLS1iWC2gQRxRIMKigYAH4VPQKMbeoUVmv4k0uLXE0aS/gi1V4/NjtJHCySJ/eUH7w9cZxW&#10;lQVcKKKKACiiigAooq3YW/mPvYfKv6mgTdlcsR28kdmyxOI5mU4cruCtjg4749K8wtPgPpfjP4bW&#10;fhj4pabpXjW6s1eAam8BWSZMkiXP3opDnna3XkHnjzf9pL9pP4gfAHxxputx+BZPEXwoW1CX+o2U&#10;gaZZWbJkGCQgAwBvGGyeRwa9h+EHx38EfHbw8ureENbh1BAB59ox2XNsx/hkjPK/XoccE1ajzLmX&#10;/DHlyq05VPZyev5p/meffAT9j7w7+zv4/wBd1jw3q2rT6RfW6pb6TfXHmRWshYl2XGNxwFALDIBI&#10;ycmvbb6XzJiByF4q9dTCKJm7ngfWvL/jL4y/4Q3wReTxybLy5H2e3APO9hyR9Bk/gKpc1RqPyPSy&#10;/B+0qxo0Y6yf4s+a/jF4pHizx9qNxHJvtoG+zQEHjanBI9i24/jXFUdaK9yMVFJI/o/D4eOHoQoQ&#10;2SS+4KKKKo6goBKkEHBHINFFAnrofY3wY8dL438HwSSPnUbQCG6XPJYDh/8AgQ5+ua9NRIdRtgk8&#10;ayhWVirDI3AgqfwIBr4g+E3j6TwB4rhunYnTrjEN3GP7hPDfVTz+Y719n2F6jrFPE4khkUMGU5DK&#10;eQRXjV6fs56bM/DeIsreAxLcF7ktV+q+X5HyZ4H+EfjDx1+2h40+IPjfSGni8Mutj4at33C0ClN0&#10;cokIxhVYsdoJDyHjivr3TtJlt7g3d3ePd3jpsYqNkSjOcKmTge5JPvWgu1ssuDu7jvXyN+0j+0l8&#10;Qbv4sQ/Bv4Kaek/i/wAuOXVNamhEkenK4DD7wKLhSrFmBHzAAFjxhdtRhHp/TZ8I4ww6nUk93f8A&#10;yS/Q+r7613jzEHzDqPUVnV5t4E8Taz8LdQ8I+CfiL48tvGXi3xEZvs7x2UdrIhjjMjfKmN0XylQx&#10;UHcR1zx6reWZQGRR8vcelKSt1udtGtzqzVn2e5ToooqTrCqGv6FY+J9EvtJ1KBbmwvYWgmiboysM&#10;EVfooB66Hw98KrrU/wBjb43XPgrxDKz+AvEc27T9Sk4jjkzhGJ6A8hWH0NfVPxRvPttno/huCYxz&#10;a/eJbMydfs6jzJ/zRSv/AAOrvxN+HPh/4oeErzRvEdkl5ZMhdW6PCwBw6N/Cw9a+bPgRrnibwz4w&#10;8FxfEycRaUdGeDwxqcmSkzSsrbJpDwsojVVAOMj1rV+/r1PPinQ/d/Ze3l5H16qhFCqAqgYAHQCl&#10;oorI9AKKKKAGyypBE8kjBI0UszMcAAdSa5P4ewjU4LzxPKoM+tOJIXK4ZbRciBfptJfHq5pPiRO1&#10;5p9j4fhdkuNcuBakp1EAG+Y+w2KVz6sK62ONYY0jRQqIAqqBgADoKCd5eg6iiigo8P8A2vvh+fFn&#10;wkv9a093tPEPhtTqdhewsUlj2cyKGHIyoP4gUn7Ifxvn+NfwvS41Nw2vaXILS+YDHm8ZST/gQ6+4&#10;Ndb+0T4gtvDHwP8AG19dMAn9lzwKD/E8imNR+bCvnf8A4Jq6FdW3g7xdq0iMtrdXkUERI4YohLEf&#10;TeBWqV4Ns86UnHFRjHqnf9D7MooorI9EKKKdHG0rBVGSaAHQwtPIFH4n0qXXtIk1jw/faXb30+ly&#10;XUDwLe2oHmw7hgumQRuGeCQeexrO8R+KdP8ABqaZb3E0Y1LV7pbDT4HODPOVZsewCqzE+invgV8l&#10;+HP2r/G37Pnxh1DwT8fbaKPRtXvZLnR/FVjGRbRxu3Cn1jXgc/On8WRgilHnfL3/AB8vU8+viI0r&#10;c235eb8jjdW/4Xf+xWGtNeWf4wfBcSjzpMF7i1hz91924ovTKndGcYyua99/Zy+Cfwou9ft/jT4D&#10;0C60NdesNsFlPGYYotzZeRIjwucBfl+XAJHWvoWKW01qwWSKSK8srqLKujB45Y2HUEcEEGq4httH&#10;063sLGGO1t4I1hhghUKkUajAVQOAABgCtOdq6e/fy7M5IYVKSad472etn3TI72482TA+6vAr5A+P&#10;PjseL/F7W1vJv07Tt0EZB4d8/Ow/EAfhXtfx0+In/CF+Gms7WTGq6gpjiweY06M/9B7n2r5JJJOT&#10;ya68LT+2z9k4Uyy18bUXlH9X+gUUUV6R+mhRRRQAUUUUAFfQX7PHxSDCPwtqkuGXP2GVz1HeP+o/&#10;EelfPtPgnktpo5onaKWNgyOhwVI5BB9ayqU1Ujys8rM8vp5lh3Rn8n2fc/Quyudh8tj8p6H0rzP4&#10;geG/E/gE+LPFPwv8H6V4i8WeIWhe7S/vhaN5kcQiR8suHUKq/IXTnJBOapfBn4sReO9MFleyKmt2&#10;yfvFPHnKP41/qK9dsrzcRHIfofWvEnBwbiz8Bx+BqYarKjVVpR/q6Plr9mr9lXxfo3xNvfi98Ytb&#10;j1zx/cI8dpZ28m+DT0YYIBwFyFJUKnyqCeSTkfSOv+PdA8L6vpel6rqcNpf6mWFrA+SXCj5mOB8q&#10;jgbmwMkDNP8AHPipPA/hHVteksrnUF0+3af7LaJukkwOAPT3PQDJPSsL4ufFfw58E/AF/wCL/E80&#10;VrDbwgCNcGS5lwdkMfdiTnHoMk4GaHK9ux40IQoJpPXdt/mzqrizwPMi+ZTzgf0qnXkP7F3jjxN4&#10;7+AVj4i8VRNDNfX93Np6P977GZSYR9BllU91VTXsDtvctgDJzgUTi4uzO3D1vbQUlsxtFFFQdJm+&#10;J5zbeG9VlHVLSUj67DVHUvBOj+JPCEfh7V7CG+0w26QtBKuQAqgAj0IxwRyK19RsxqFlLbN92QbW&#10;+mef0qzQJq+55HYxeLfgyFtnW78b+DE+WORPn1PT07Bh/wAvCD1Hzgdmr0Lwt4z0XxrYtdaLqMN9&#10;Gh2yLG2Hib+66nlT7EA1tVyPiP4V+H/EepLqht5dM1pBhdT0yVra4+jMuN49nBFPfchRcPh2Ouor&#10;zl9H+JHhnH9l61pni21zzBrcRtbgD2miBU/ig+tWD4/8T6fEP7R+H+pNL3OmXcFyn4Esjf8AjtFh&#10;8/dWLOjONf8AiZrV9uLwaNAmmwjsJXxLMfrjyh+Brta8V+HnjzUPCvhhl1jwV4o/ta6uZ728MNgJ&#10;AZZJGbAKucgDao9lFa8vx0uTxbfDnxpct2B05YgfxdxTszONSNrs9TqvqOpWmj2M17fXMVnaQqXk&#10;nncIiAdyTwK8T1P4k/GbxGzw+GPhnbaHGwwt54j1FMj38uMn+ZrlZv2W/GvxYuIbn4t+P5r60jfc&#10;uhaEvk23/AmwM/ln3p8q6sl1m9KcW/wX4nnPxy+JerftbeLbb4Z/DeNrjw7bzrLqesMCIWweCT/c&#10;Xkjux6V9dfC/4d6b8KfAuleGNKH+i2MW0yEYaVzy7n3JyaseBfh54d+GmiR6T4b0q30uyTkrCvzO&#10;f7zMeWPuTXRUSldWWwqVFxk6k3eT/DyQUUUVB1D4ommfaoyf5Vz3xP8Ai14R+Bnhka34t1aLTLSS&#10;VYIy+S8sjHhVUZJx1JA4AJNdTZzlAyDaGb7pbpn3r4U+OOpfEzwD4k8RaV8a7aDx98FPEgjh/tG3&#10;WC0bSZpGAiMWW3K0bnnJbKjcDwRQk27L/h/L1fQ4MVWdKDdv1t5vyR9yyWmi+NdN0y+xbarZb4tQ&#10;sbqNgyhhho5Y3Ht3B5BI6EivIfiz8FfCniX+0/D194G1TxHY+LnTzbiCSM22lXCK2JwzyB7cYJP7&#10;tWBORjLEN4x+ytqXxD/Z2+LLfA/xFp174p8H3UD6h4c16yTzI4LfOSWfgCPLAEdVYjHDCvtqWVYk&#10;ZnPH861nFKzWz/rXzOWlL6xFqcbNaP8A4HdM4v4T/DHRfgj8OdJ8J6IZpLLT4tgluZC8sznlmY+5&#10;zwOAMAcCp/Ffii08LaPdatqMvlwQrk46seyqO5PStHU9ThtLea7u5Uht4VLu7nCoo6k18g/GH4oy&#10;/ELWfKtmePRrZiIIzx5h7yMPU9vQfU1rThKtO7+Z9lkOTSx9VU0rQju/LsvNnMeM/Ft5428Q3WqX&#10;rHfKcRx5yIkH3VH0/nk96xKKK9hJJWR+8UqUKMFTpqyWiQUUUUzUKKKKACiiigAooooAt6Rq13oe&#10;pW99YTvbXcDb0kQ8g/4e1fXPwq+K1l8Q9MCPtttWgUefbZ6/7aeq/wAq+O6t6Tq15oeoQ31hcPbX&#10;cLbkljOCD/h7Vz1aSqrzPnc3yelmlLtNbP8AR+X5H6C292siGGcBlYbfmGQR6GvJfiH+yR8PPip4&#10;pstb8VQ6trKWWDBpdzqszWCEekO7AHqBgHuKj+FXxssfHEUdhqJSx1tRjZnCTe6e/wDs/lmvVTcy&#10;GHyycrXkSjKnLXdH4fjsuqYeo6OIjZ9ns/Nd0RrFBaW0FpZwx21lboIoYIlCoiAYAAHAAA6UlFFZ&#10;7mSSgrIKKr3+o2ml25uL26gs4AQpluJBGuScAZJAyTxVigYUVwXx1+JDfCf4Wa94khVJL22iCWcU&#10;gysk7kJGpA6/MRx7VyPxH+KHi7wZ4P8Ah1psEdjJ4+8TXlpZSxtETDGxUNcuF3Zwoz34qlFvbul9&#10;/wDWpjOtGF+bom/l/wAHoe10V86fGL4z+Pv+E91/wz8NrfTpm8L6SNU1Wa8tpLh5pGGY7WJEI+Yr&#10;g/j7c9R8SPjLrvgz4TeFtSi0eFPHPiV7OxtNJuS2yK7mUFw4HO2P5ifpRZ2Ul1t+Oi/In28NV2vf&#10;+vmex0V4n8IviT4vu/ip4t8CeLLrS9ak0SzgvDq+lWr2yI0mD5LoztyAcgg9Aa8s1f8AaS+JM+l3&#10;/jLSJdCHhVvFK6HpGmT2UjXWpJv2MVkDgADDHODyD6ctRd0l1/zsQ8VCMXJp6X066bn1/RXj/wAb&#10;Pih4j8P674P8GeDY7H/hLfEsz4mv1aSGyt41zJKyKQW9Bz2NZf7NXxF8d/ETVvHH/CVT6Vc6bol+&#10;NItbjS4GjS4nj3edICxJxynHYk46UlFyTf8AWmn5lOvFSUOr/wAr/ke6UV88fFP4t/EBPjRJ4D8G&#10;HRNOuodIGp2qa1EzHWJMnMETb1VMAHJOTkHtXT/Hj4q+IPh18NdGl0qztV8c67d2um2VjKfNiW5k&#10;wZAcEblUBufpSSuk+7sN14JyT+zv91z2CivijxB+0P8AG/QrP4gPJP4OeDwddQx3l+lvPsnkk2hb&#10;aEE/MwJ5Jx096+wfCWpXms+FtHv9RthZ391aRTT246RuyAsv4E1XK0r+n4ip4iNWXKk0/wDJ2Nai&#10;oL3ULXTY1ku7mG1jd1jV55AgZicKoJPJJ6DvU9QdIVznxW+FHhz48+Ab3wh4rill0+dlkEltJ5c0&#10;Ui/dkRsEBh7gjk5BBro6cjmNwynBFJruROCmrMyPhp8NNC+Dng6w8PaK15JZWcQhjl1C5a4nZR0B&#10;dug9FUBR2ArVv79I45J7iRYYY1LMznCqB1JNVde1+00Wxmv9Suo7a2iGWkkOAPYe/tXyr8WfjTee&#10;O5HsLDfaaIrfczh7j0L+3+z+ddMKc60rs9nJ8kq4+ajTVord9F6d2WfjR8Y5PGdy+k6VI0eiRN8z&#10;jg3DDuf9kdh36ntjyiiivYhBQXLE/csFgqOBoqjRVkvx835hRRRVncFFFFABRRRQAUUUUAFFFFAB&#10;RRRQA6OV4ZFkjdo5FIZWU4IPqDXvPww/aJeDytN8UsXjGFj1FRlh7SDv/vD8fWvBKKynTjUVpHl4&#10;/LcPmNPkrRv2fVejPvyyvrfUbWK5tZkuLeVQySxsGVh6gipq+J/BHxL13wFcBtOud9qWzJaTfNE/&#10;rx2PuMV9IeBvjt4e8YCK3uJBpWpNx9nuGwrH0V+h+hwfavMqYeUNVqj8nzLh7FYBucVzw7rdeq/X&#10;Y2Pin8KtB+MPhgaD4ijnksROlyPs8pjcOvTkfU11dpax2NrDbQgrFCixoCc4UDA5/CpVIYAg5B7i&#10;iuW+lj5TlSlzW12PEfjh4b1j4ifFH4aeGY9OuJPC9pePruq3nlkwFoB+5iZumSxJ2nrwexpE8Nax&#10;4z/ark1vUdOuLbw74S0gW+mzzRkR3F1ccyPGT97C/KSOmB617fRTi7W8r/e9PyMJ0VOTbe9vuWy+&#10;8+Wvh3ruvfBjxr8SF13wJ4l17X9e1mS9sr/SLLz7a7gxiJDLnbFjJ++RjPtWV8Qrf4kWfi74f+Kv&#10;F+iXusNp1jqFxFD4e083q2GozbhbpJGpyyovlgv0yDzjmvrqihO1u6Vvw/PzM3h7px5tL3+d769z&#10;4Y0Pw38ePCXgPxbr0ugfZtb8QSPdX0tuyz3t68sYghiWFFPkpDvaQnPUY4Ga6rxb4B1f4ZXvwU0q&#10;HwvqniLQfDNlPdNBpNsZhLqxQeWJSOEXeS29uK+vaKrn10Xb8F+hmsGkrczfr5vX7z4zvLr4qeF/&#10;i5qOua54M1LxP4sufC6afol7o9uv2C0uHy8xkckBNrHb6sFP96t79njT/HVt4U8P+HtD0jVPCtno&#10;9jeXOr3eu2YhOo6nKG8uNVbLNGjHcXGM4Az6/V1FJyumv67lRwvLNS5n/X9WPjXxgfHHxptvh9o1&#10;34F1vSPiToOqQz33iWe1WCygjQnzWjmBw4fCkKvp+fofxJ0nXfEHx/tdbl0K+vvD/gTQZ9Ss1SAl&#10;b/UJAQscX95gFHA5BA9a+h6KObtpu/m1b8Nx/Vt+aV72+5Pr3PiTUfhv4k0D4R/Dsa14d1fV4tX8&#10;SP4k8W22m2bT3TSHLxxtGOcE7VP93HOK+rPhVdeKNQ8Hw33i+GOz1e8mluBYooBtIWYmKFiOCypj&#10;J9SfSuvopud01b/gdCqWHUJKXN0+/wAzjPin8JPD3xi0Wy0vxHDPNa2d4l9F9nmMTCRQQMkdQQxG&#10;PeuzVQqgDoBgUVm694m0vwvZNd6new2UK/xSNgn2A6k+wqFd6I7IUnOfuRvJ6abmlXH+Pvijo3w+&#10;tSbuYT3rLmKyiOZH9M/3R7n9a8i+IX7Sc96JLLwxG1rCeGvpl/eH/cX+H6nn6V4fd3k9/cyXNzNJ&#10;cXEh3PLKxZmPqSa76WFb1mffZXwvUrWq4z3Y/wAvV+vb8zpfHvxJ1j4g34lv5fKtoyTDaRHEcfv7&#10;n3NcrRRXopKKsj9PoUKWGpqlSjaK6IKKKKo6AooooAKKKKACiiigAooooAKKKKACiiigAooooAKK&#10;KKBbnb+DfjF4l8FFI4Lz7ZZD/l1u8ugH+yeq/gce1e2+FP2lPD+r7YtWjl0ec/xsDJCT/vAZH4jH&#10;vXy3RXPOhCe6Pn8bkOBxrcpQ5Zd1o/8AJ/cfeWleINN1yES6ffW95HjO6GQP/KtDOa+A7S9uLCZZ&#10;rW4ltpVOVkhcowPsRXdaF8dvGOiBU/tL7dGP4bxBIf8Avr735muOWEf2WfGYnhCvHXD1E/J6flc+&#10;wqK+ddK/aovIwq6locM3q9tOYz9cEH+ddXp/7Tnhi5x9ottQsz3LRK4/NWJ/SsHQqLofPVcgzGjv&#10;Sb9LP8tT1+ivOI/2g/BEgB/tOVfZraQf0qYfHvwSf+YuR9YJP8Kj2U/5WcTyzHLejL7meg0V543x&#10;+8EL/wAxZj9LeT/Cqd1+0b4Mt1Jjubm4P92O2Yf+hYo9lU/lY45VjpaKjL7men0V4bqX7VOmRKRY&#10;aHd3J7G4lWIfpurjtX/aa8S3pYWVtZ6ep6EIZGH4k4/StFhqj6HpUeG8xrb0+VebX/BZ9RlggJLY&#10;A5JPauQ8R/Fnwr4YDi81aF5l/wCWFsfNkJ9ML0/HFfJmv+P/ABH4nyNT1i6uYyc+Vv2x/wDfC4H6&#10;Vz/WumOE/mZ9LheD0tcTU+Uf83/ke4+L/wBp2/vVeHw/ZLYoeBc3OHk+oX7oP1zXjmsa7qGv3jXe&#10;pXk17cN1kmcsR9PQewqjRXZCnGn8KPtsHlmEwCtQgk++7+8KKKK1PUCiiigAooooAKKKKACiitfR&#10;vCGu+IkZ9K0bUNSjX7zWds8gH4qCKNzKrVhRjzVZJLu9D//ZUEsDBBQABgAIAAAAIQBSUy6y4AAA&#10;AA4BAAAPAAAAZHJzL2Rvd25yZXYueG1sTI9Na8MwDIbvg/0Ho8Fure12n1mcUsq2UxmsHYzd1ERN&#10;QmM5xG6S/vu5vWy3R+jl1aN0MdpG9NT52rEBPVUgiHNX1Fwa+Nq+TZ5A+IBcYOOYDJzIwyK7vkox&#10;KdzAn9RvQiliCfsEDVQhtImUPq/Iop+6ljju9q6zGOLYlbLocIjltpEzpR6kxZrjhQpbWlWUHzZH&#10;a+B9wGE516/9+rBfnX629x/fa03G3N6MyxcQgcbwF4azflSHLDrt3JELLxoDE/2odMxeaB7pnFEz&#10;dQdid6FnkFkq/7+R/QI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EJ8cwFIDAACuCQAADgAAAAAAAAAAAAAAAAA9AgAAZHJzL2Uyb0RvYy54bWxQSwEC&#10;LQAKAAAAAAAAACEAHJaZ22RYAABkWAAAFAAAAAAAAAAAAAAAAAC7BQAAZHJzL21lZGlhL2ltYWdl&#10;MS5qcGdQSwECLQAKAAAAAAAAACEAuKv85lFXAABRVwAAFAAAAAAAAAAAAAAAAABRXgAAZHJzL21l&#10;ZGlhL2ltYWdlMi5qcGdQSwECLQAUAAYACAAAACEAUlMusuAAAAAOAQAADwAAAAAAAAAAAAAAAADU&#10;tQAAZHJzL2Rvd25yZXYueG1sUEsBAi0AFAAGAAgAAAAhAHvAOJLDAAAApQEAABkAAAAAAAAAAAAA&#10;AAAA4bYAAGRycy9fcmVscy9lMm9Eb2MueG1sLnJlbHNQSwUGAAAAAAcABwC+AQAA27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-10764;top:-10953;width:75602;height:136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dFyQAAAOMAAAAPAAAAZHJzL2Rvd25yZXYueG1sRE9fa8Iw&#10;EH8X9h3CDfY200ZxsxplcwwGYw+rgvp2NGdbbC6lSbX79stg4OP9/t9yPdhGXKjztWMN6TgBQVw4&#10;U3OpYbd9f3wG4QOywcYxafghD+vV3WiJmXFX/qZLHkoRQ9hnqKEKoc2k9EVFFv3YtcSRO7nOYohn&#10;V0rT4TWG20aqJJlJizXHhgpb2lRUnPPeatj3c/82Ma/74myO269eHT5D7rR+uB9eFiACDeEm/nd/&#10;mDh/mqrp7ClVCv5+igDI1S8AAAD//wMAUEsBAi0AFAAGAAgAAAAhANvh9svuAAAAhQEAABMAAAAA&#10;AAAAAAAAAAAAAAAAAFtDb250ZW50X1R5cGVzXS54bWxQSwECLQAUAAYACAAAACEAWvQsW78AAAAV&#10;AQAACwAAAAAAAAAAAAAAAAAfAQAAX3JlbHMvLnJlbHNQSwECLQAUAAYACAAAACEAHflXRckAAADj&#10;AAAADwAAAAAAAAAAAAAAAAAHAgAAZHJzL2Rvd25yZXYueG1sUEsFBgAAAAADAAMAtwAAAP0CAAAA&#10;AA==&#10;">
                  <v:imagedata r:id="rId8" o:title=""/>
                </v:shape>
                <v:shape id="Shape 5" o:spid="_x0000_s1028" type="#_x0000_t75" style="position:absolute;left:-4788;top:-9048;width:9219;height:8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3acxAAAANoAAAAPAAAAZHJzL2Rvd25yZXYueG1sRI9Pa8JA&#10;FMTvBb/D8gRvdWOxVWI2YoVCC+3B+Of8yD6TaPZtml2T9Nt3CwWPw8z8hknWg6lFR62rLCuYTSMQ&#10;xLnVFRcKDvu3xyUI55E11pZJwQ85WKejhwRjbXveUZf5QgQIuxgVlN43sZQuL8mgm9qGOHhn2xr0&#10;QbaF1C32AW5q+RRFL9JgxWGhxIa2JeXX7GYUHI/fC3356PrPek6n7us1M/Niq9RkPGxWIDwN/h7+&#10;b79rBc/wdyXcAJn+AgAA//8DAFBLAQItABQABgAIAAAAIQDb4fbL7gAAAIUBAAATAAAAAAAAAAAA&#10;AAAAAAAAAABbQ29udGVudF9UeXBlc10ueG1sUEsBAi0AFAAGAAgAAAAhAFr0LFu/AAAAFQEAAAsA&#10;AAAAAAAAAAAAAAAAHwEAAF9yZWxzLy5yZWxzUEsBAi0AFAAGAAgAAAAhAEAvdpzEAAAA2gAAAA8A&#10;AAAAAAAAAAAAAAAABwIAAGRycy9kb3ducmV2LnhtbFBLBQYAAAAAAwADALcAAAD4AgAAAAA=&#10;">
                  <v:imagedata r:id="rId9" o:title=""/>
                </v:shape>
                <v:rect id="Retângulo 1136635610" o:spid="_x0000_s1029" style="position:absolute;left:-10764;top:-9048;width:75596;height:1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lGzAAAAOMAAAAPAAAAZHJzL2Rvd25yZXYueG1sRI9BT8JA&#10;EIXvJvyHzZh4k20lNlBYCEENHBVM0NukO7SN3dmmu9LKr2cOJhxn5s1771usBteoM3Wh9mwgHSeg&#10;iAtvay4NfB7eHqegQkS22HgmA38UYLUc3S0wt77nDzrvY6nEhEOOBqoY21zrUFTkMIx9Syy3k+8c&#10;Rhm7UtsOezF3jX5Kkkw7rFkSKmxpU1Hxs/91BrbTdv2185e+bF6/t8f34+zlMIvGPNwP6zmoSEO8&#10;if+/d1bqp5MsmzxnqVAIkyxAL68AAAD//wMAUEsBAi0AFAAGAAgAAAAhANvh9svuAAAAhQEAABMA&#10;AAAAAAAAAAAAAAAAAAAAAFtDb250ZW50X1R5cGVzXS54bWxQSwECLQAUAAYACAAAACEAWvQsW78A&#10;AAAVAQAACwAAAAAAAAAAAAAAAAAfAQAAX3JlbHMvLnJlbHNQSwECLQAUAAYACAAAACEADtsJRswA&#10;AADjAAAADwAAAAAAAAAAAAAAAAAHAgAAZHJzL2Rvd25yZXYueG1sUEsFBgAAAAADAAMAtwAAAAAD&#10;AAAAAA==&#10;" filled="f" stroked="f">
                  <v:textbox inset="0,0,0,0">
                    <w:txbxContent>
                      <w:p w14:paraId="27BF640E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746E38D6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43875C15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3AE472A9" w14:textId="77777777" w:rsidR="003E59FF" w:rsidRDefault="003E59FF" w:rsidP="003E59FF">
                        <w:pPr>
                          <w:spacing w:before="30"/>
                          <w:textDirection w:val="btLr"/>
                        </w:pPr>
                      </w:p>
                      <w:p w14:paraId="690F9FD9" w14:textId="77777777" w:rsidR="003E59FF" w:rsidRDefault="003E59FF" w:rsidP="003E59FF">
                        <w:pPr>
                          <w:ind w:left="819" w:right="819" w:firstLine="819"/>
                          <w:jc w:val="center"/>
                          <w:textDirection w:val="btLr"/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  <w:t>II CONGRESSO NACIONAL DE SAÚDE DA MULHER</w:t>
                        </w:r>
                      </w:p>
                      <w:p w14:paraId="611F2868" w14:textId="77777777" w:rsidR="003E59FF" w:rsidRDefault="003E59FF" w:rsidP="003E59FF">
                        <w:pPr>
                          <w:spacing w:before="8"/>
                          <w:textDirection w:val="btLr"/>
                        </w:pPr>
                      </w:p>
                      <w:p w14:paraId="035E1718" w14:textId="77777777" w:rsidR="003E59FF" w:rsidRDefault="003E59FF" w:rsidP="003E59FF">
                        <w:pPr>
                          <w:ind w:left="819" w:right="814" w:firstLine="819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ASSISTÊNCIA DE ENFERMAGEM A GESTANTES VÍTIMAS DE PRÉ-ECLÂMPSIA EM USO DE SULFATO DE MAGNÉSIO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EDD3D0" w14:textId="77777777" w:rsidR="003E59FF" w:rsidRPr="003E59FF" w:rsidRDefault="003E59FF" w:rsidP="003E59FF"/>
    <w:p w14:paraId="310E7DEC" w14:textId="77777777" w:rsidR="003E59FF" w:rsidRPr="003E59FF" w:rsidRDefault="003E59FF" w:rsidP="003E59FF"/>
    <w:p w14:paraId="4B1CE3AE" w14:textId="77777777" w:rsidR="003E59FF" w:rsidRPr="003E59FF" w:rsidRDefault="003E59FF" w:rsidP="003E59FF">
      <w:pPr>
        <w:rPr>
          <w:sz w:val="16"/>
          <w:szCs w:val="16"/>
        </w:rPr>
      </w:pPr>
    </w:p>
    <w:p w14:paraId="1CAA2B2E" w14:textId="21425104" w:rsidR="003E59FF" w:rsidRP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INTRODUÇÃO: </w:t>
      </w:r>
      <w:r>
        <w:rPr>
          <w:sz w:val="24"/>
          <w:szCs w:val="24"/>
        </w:rPr>
        <w:t>A pré-eclâmpsia,</w:t>
      </w:r>
      <w:r w:rsidR="00723499">
        <w:rPr>
          <w:sz w:val="24"/>
          <w:szCs w:val="24"/>
        </w:rPr>
        <w:t xml:space="preserve"> considerada uma </w:t>
      </w:r>
      <w:r>
        <w:rPr>
          <w:sz w:val="24"/>
          <w:szCs w:val="24"/>
        </w:rPr>
        <w:t xml:space="preserve">complicação que afeta </w:t>
      </w:r>
      <w:r w:rsidR="00723499">
        <w:rPr>
          <w:sz w:val="24"/>
          <w:szCs w:val="24"/>
        </w:rPr>
        <w:t>uma alta porcentagem</w:t>
      </w:r>
      <w:r>
        <w:rPr>
          <w:sz w:val="24"/>
          <w:szCs w:val="24"/>
        </w:rPr>
        <w:t xml:space="preserve"> das gestações, é mais </w:t>
      </w:r>
      <w:r w:rsidR="00723499">
        <w:rPr>
          <w:sz w:val="24"/>
          <w:szCs w:val="24"/>
        </w:rPr>
        <w:t>comum</w:t>
      </w:r>
      <w:r>
        <w:rPr>
          <w:sz w:val="24"/>
          <w:szCs w:val="24"/>
        </w:rPr>
        <w:t xml:space="preserve"> em gestantes </w:t>
      </w:r>
      <w:r w:rsidR="00723499">
        <w:rPr>
          <w:sz w:val="24"/>
          <w:szCs w:val="24"/>
        </w:rPr>
        <w:t>que possuem</w:t>
      </w:r>
      <w:r>
        <w:rPr>
          <w:sz w:val="24"/>
          <w:szCs w:val="24"/>
        </w:rPr>
        <w:t xml:space="preserve"> fatores de risco como hipertensão, diabetes</w:t>
      </w:r>
      <w:r w:rsidR="00E929A8">
        <w:rPr>
          <w:sz w:val="24"/>
          <w:szCs w:val="24"/>
        </w:rPr>
        <w:t xml:space="preserve"> mellitus</w:t>
      </w:r>
      <w:r>
        <w:rPr>
          <w:sz w:val="24"/>
          <w:szCs w:val="24"/>
        </w:rPr>
        <w:t xml:space="preserve"> e obesidade. É </w:t>
      </w:r>
      <w:r w:rsidR="00723499">
        <w:rPr>
          <w:sz w:val="24"/>
          <w:szCs w:val="24"/>
        </w:rPr>
        <w:t>de fundamental importância</w:t>
      </w:r>
      <w:r>
        <w:rPr>
          <w:sz w:val="24"/>
          <w:szCs w:val="24"/>
        </w:rPr>
        <w:t xml:space="preserve"> que todas as gestantes </w:t>
      </w:r>
      <w:r w:rsidR="00723499">
        <w:rPr>
          <w:sz w:val="24"/>
          <w:szCs w:val="24"/>
        </w:rPr>
        <w:t>refiram qualquer</w:t>
      </w:r>
      <w:r w:rsidR="00B44998">
        <w:rPr>
          <w:sz w:val="24"/>
          <w:szCs w:val="24"/>
        </w:rPr>
        <w:t xml:space="preserve"> que sejam os</w:t>
      </w:r>
      <w:r w:rsidR="00723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sintomas </w:t>
      </w:r>
      <w:r w:rsidR="00B44998">
        <w:rPr>
          <w:sz w:val="24"/>
          <w:szCs w:val="24"/>
        </w:rPr>
        <w:t xml:space="preserve">durante as </w:t>
      </w:r>
      <w:r>
        <w:rPr>
          <w:sz w:val="24"/>
          <w:szCs w:val="24"/>
        </w:rPr>
        <w:t xml:space="preserve">consultas de pré-natal, </w:t>
      </w:r>
      <w:r w:rsidR="00B44998">
        <w:rPr>
          <w:sz w:val="24"/>
          <w:szCs w:val="24"/>
        </w:rPr>
        <w:t>favorecend</w:t>
      </w:r>
      <w:r w:rsidR="008338C5">
        <w:rPr>
          <w:sz w:val="24"/>
          <w:szCs w:val="24"/>
        </w:rPr>
        <w:t>o</w:t>
      </w:r>
      <w:r>
        <w:rPr>
          <w:sz w:val="24"/>
          <w:szCs w:val="24"/>
        </w:rPr>
        <w:t xml:space="preserve"> a </w:t>
      </w:r>
      <w:r w:rsidR="00005EC5">
        <w:rPr>
          <w:sz w:val="24"/>
          <w:szCs w:val="24"/>
        </w:rPr>
        <w:t>determinação</w:t>
      </w:r>
      <w:r>
        <w:rPr>
          <w:sz w:val="24"/>
          <w:szCs w:val="24"/>
        </w:rPr>
        <w:t xml:space="preserve"> pr</w:t>
      </w:r>
      <w:r w:rsidR="008338C5">
        <w:rPr>
          <w:sz w:val="24"/>
          <w:szCs w:val="24"/>
        </w:rPr>
        <w:t>évia</w:t>
      </w:r>
      <w:r>
        <w:rPr>
          <w:sz w:val="24"/>
          <w:szCs w:val="24"/>
        </w:rPr>
        <w:t xml:space="preserve"> e o tratamento adequado, </w:t>
      </w:r>
      <w:r w:rsidR="007E241C">
        <w:rPr>
          <w:sz w:val="24"/>
          <w:szCs w:val="24"/>
        </w:rPr>
        <w:t xml:space="preserve">caso contrário, existem riscos de </w:t>
      </w:r>
      <w:r>
        <w:rPr>
          <w:sz w:val="24"/>
          <w:szCs w:val="24"/>
        </w:rPr>
        <w:t>compromet</w:t>
      </w:r>
      <w:r w:rsidR="007E241C">
        <w:rPr>
          <w:sz w:val="24"/>
          <w:szCs w:val="24"/>
        </w:rPr>
        <w:t>imento</w:t>
      </w:r>
      <w:r>
        <w:rPr>
          <w:sz w:val="24"/>
          <w:szCs w:val="24"/>
        </w:rPr>
        <w:t xml:space="preserve"> </w:t>
      </w:r>
      <w:r w:rsidR="007E241C">
        <w:rPr>
          <w:sz w:val="24"/>
          <w:szCs w:val="24"/>
        </w:rPr>
        <w:t>d</w:t>
      </w:r>
      <w:r>
        <w:rPr>
          <w:sz w:val="24"/>
          <w:szCs w:val="24"/>
        </w:rPr>
        <w:t xml:space="preserve">o desenvolvimento </w:t>
      </w:r>
      <w:r w:rsidR="007E241C">
        <w:rPr>
          <w:sz w:val="24"/>
          <w:szCs w:val="24"/>
        </w:rPr>
        <w:t>fetal</w:t>
      </w:r>
      <w:r>
        <w:rPr>
          <w:sz w:val="24"/>
          <w:szCs w:val="24"/>
        </w:rPr>
        <w:t>, exigindo encaminhamento para pré-natal de alto risco e</w:t>
      </w:r>
      <w:r w:rsidR="007E241C">
        <w:rPr>
          <w:sz w:val="24"/>
          <w:szCs w:val="24"/>
        </w:rPr>
        <w:t xml:space="preserve"> </w:t>
      </w:r>
      <w:r w:rsidR="001B6C60">
        <w:rPr>
          <w:sz w:val="24"/>
          <w:szCs w:val="24"/>
        </w:rPr>
        <w:t>consultas com mais frequência</w:t>
      </w:r>
      <w:r>
        <w:rPr>
          <w:sz w:val="24"/>
          <w:szCs w:val="24"/>
        </w:rPr>
        <w:t>. Nos casos</w:t>
      </w:r>
      <w:r w:rsidR="00FD0C2F">
        <w:rPr>
          <w:sz w:val="24"/>
          <w:szCs w:val="24"/>
        </w:rPr>
        <w:t xml:space="preserve"> que se exigem mais atenção</w:t>
      </w:r>
      <w:r>
        <w:rPr>
          <w:sz w:val="24"/>
          <w:szCs w:val="24"/>
        </w:rPr>
        <w:t>, a</w:t>
      </w:r>
      <w:r w:rsidR="00274B76">
        <w:rPr>
          <w:sz w:val="24"/>
          <w:szCs w:val="24"/>
        </w:rPr>
        <w:t xml:space="preserve"> patologia</w:t>
      </w:r>
      <w:r>
        <w:rPr>
          <w:sz w:val="24"/>
          <w:szCs w:val="24"/>
        </w:rPr>
        <w:t xml:space="preserve"> pode evoluir para eclâmpsia,</w:t>
      </w:r>
      <w:r w:rsidR="00163335">
        <w:rPr>
          <w:sz w:val="24"/>
          <w:szCs w:val="24"/>
        </w:rPr>
        <w:t xml:space="preserve"> ocasionando </w:t>
      </w:r>
      <w:r>
        <w:rPr>
          <w:sz w:val="24"/>
          <w:szCs w:val="24"/>
        </w:rPr>
        <w:t xml:space="preserve">convulsões. O sulfato de magnésio é a </w:t>
      </w:r>
      <w:r w:rsidR="00457952">
        <w:rPr>
          <w:sz w:val="24"/>
          <w:szCs w:val="24"/>
        </w:rPr>
        <w:t xml:space="preserve">primeira escolha </w:t>
      </w:r>
      <w:r>
        <w:rPr>
          <w:sz w:val="24"/>
          <w:szCs w:val="24"/>
        </w:rPr>
        <w:t xml:space="preserve">para </w:t>
      </w:r>
      <w:r w:rsidR="00457952">
        <w:rPr>
          <w:sz w:val="24"/>
          <w:szCs w:val="24"/>
        </w:rPr>
        <w:t>profilaxia e tratamento da</w:t>
      </w:r>
      <w:r>
        <w:rPr>
          <w:sz w:val="24"/>
          <w:szCs w:val="24"/>
        </w:rPr>
        <w:t xml:space="preserve"> a pré-eclâmpsia, </w:t>
      </w:r>
      <w:r w:rsidR="004E7EDF">
        <w:rPr>
          <w:sz w:val="24"/>
          <w:szCs w:val="24"/>
        </w:rPr>
        <w:t xml:space="preserve">mostrando mais eficácia </w:t>
      </w:r>
      <w:r>
        <w:rPr>
          <w:sz w:val="24"/>
          <w:szCs w:val="24"/>
        </w:rPr>
        <w:t>que a fenitoína.</w:t>
      </w:r>
      <w:r w:rsidR="004E7EDF">
        <w:rPr>
          <w:sz w:val="24"/>
          <w:szCs w:val="24"/>
        </w:rPr>
        <w:t xml:space="preserve"> Em pesquisas comparativas</w:t>
      </w:r>
      <w:r>
        <w:rPr>
          <w:sz w:val="24"/>
          <w:szCs w:val="24"/>
        </w:rPr>
        <w:t xml:space="preserve">, mulheres </w:t>
      </w:r>
      <w:r w:rsidR="00AF065F">
        <w:rPr>
          <w:sz w:val="24"/>
          <w:szCs w:val="24"/>
        </w:rPr>
        <w:t>abordadas</w:t>
      </w:r>
      <w:r>
        <w:rPr>
          <w:sz w:val="24"/>
          <w:szCs w:val="24"/>
        </w:rPr>
        <w:t xml:space="preserve"> com fenitoína </w:t>
      </w:r>
      <w:r w:rsidR="00AF065F">
        <w:rPr>
          <w:sz w:val="24"/>
          <w:szCs w:val="24"/>
        </w:rPr>
        <w:t>apresentaram maiores</w:t>
      </w:r>
      <w:r>
        <w:rPr>
          <w:sz w:val="24"/>
          <w:szCs w:val="24"/>
        </w:rPr>
        <w:t xml:space="preserve"> recorrências de convulsões, enquanto</w:t>
      </w:r>
      <w:r w:rsidR="00AF065F">
        <w:rPr>
          <w:sz w:val="24"/>
          <w:szCs w:val="24"/>
        </w:rPr>
        <w:t xml:space="preserve"> as que utilizaram </w:t>
      </w:r>
      <w:r>
        <w:rPr>
          <w:sz w:val="24"/>
          <w:szCs w:val="24"/>
        </w:rPr>
        <w:t xml:space="preserve">sulfato de magnésio apresentaram </w:t>
      </w:r>
      <w:r w:rsidR="00AF065F">
        <w:rPr>
          <w:sz w:val="24"/>
          <w:szCs w:val="24"/>
        </w:rPr>
        <w:t xml:space="preserve">raras </w:t>
      </w:r>
      <w:r>
        <w:rPr>
          <w:sz w:val="24"/>
          <w:szCs w:val="24"/>
        </w:rPr>
        <w:t>crises adicionais. As síndromes hipertensivas</w:t>
      </w:r>
      <w:r w:rsidR="004F43A1">
        <w:rPr>
          <w:sz w:val="24"/>
          <w:szCs w:val="24"/>
        </w:rPr>
        <w:t xml:space="preserve"> </w:t>
      </w:r>
      <w:r>
        <w:rPr>
          <w:sz w:val="24"/>
          <w:szCs w:val="24"/>
        </w:rPr>
        <w:t>da gestação são</w:t>
      </w:r>
      <w:r w:rsidR="004F43A1">
        <w:rPr>
          <w:sz w:val="24"/>
          <w:szCs w:val="24"/>
        </w:rPr>
        <w:t xml:space="preserve"> urgências</w:t>
      </w:r>
      <w:r>
        <w:rPr>
          <w:sz w:val="24"/>
          <w:szCs w:val="24"/>
        </w:rPr>
        <w:t xml:space="preserve"> obstétricas que</w:t>
      </w:r>
      <w:r w:rsidR="004F43A1">
        <w:rPr>
          <w:sz w:val="24"/>
          <w:szCs w:val="24"/>
        </w:rPr>
        <w:t xml:space="preserve"> necessitam de maior </w:t>
      </w:r>
      <w:r>
        <w:rPr>
          <w:sz w:val="24"/>
          <w:szCs w:val="24"/>
        </w:rPr>
        <w:t xml:space="preserve">atenção </w:t>
      </w:r>
      <w:r w:rsidR="004F43A1">
        <w:rPr>
          <w:sz w:val="24"/>
          <w:szCs w:val="24"/>
        </w:rPr>
        <w:t xml:space="preserve">por parte </w:t>
      </w:r>
      <w:r>
        <w:rPr>
          <w:sz w:val="24"/>
          <w:szCs w:val="24"/>
        </w:rPr>
        <w:t xml:space="preserve">dos profissionais de saúde. </w:t>
      </w:r>
      <w:r w:rsidR="004F43A1">
        <w:rPr>
          <w:sz w:val="24"/>
          <w:szCs w:val="24"/>
        </w:rPr>
        <w:t>Geralmente surgem</w:t>
      </w:r>
      <w:r>
        <w:rPr>
          <w:sz w:val="24"/>
          <w:szCs w:val="24"/>
        </w:rPr>
        <w:t xml:space="preserve"> após a</w:t>
      </w:r>
      <w:r w:rsidR="004F43A1">
        <w:rPr>
          <w:sz w:val="24"/>
          <w:szCs w:val="24"/>
        </w:rPr>
        <w:t xml:space="preserve"> vigésima </w:t>
      </w:r>
      <w:r>
        <w:rPr>
          <w:sz w:val="24"/>
          <w:szCs w:val="24"/>
        </w:rPr>
        <w:t xml:space="preserve">semana, sendo mais </w:t>
      </w:r>
      <w:r w:rsidR="004F43A1">
        <w:rPr>
          <w:sz w:val="24"/>
          <w:szCs w:val="24"/>
        </w:rPr>
        <w:t>oportuna</w:t>
      </w:r>
      <w:r>
        <w:rPr>
          <w:sz w:val="24"/>
          <w:szCs w:val="24"/>
        </w:rPr>
        <w:t xml:space="preserve"> no terceiro trimestre, </w:t>
      </w:r>
      <w:r w:rsidR="006C5736">
        <w:rPr>
          <w:sz w:val="24"/>
          <w:szCs w:val="24"/>
        </w:rPr>
        <w:t xml:space="preserve">podendo seguir </w:t>
      </w:r>
      <w:r>
        <w:rPr>
          <w:sz w:val="24"/>
          <w:szCs w:val="24"/>
        </w:rPr>
        <w:t>até o puerpério</w:t>
      </w:r>
      <w:r w:rsidR="006C5736">
        <w:rPr>
          <w:sz w:val="24"/>
          <w:szCs w:val="24"/>
        </w:rPr>
        <w:t xml:space="preserve">, possuindo </w:t>
      </w:r>
      <w:r>
        <w:rPr>
          <w:sz w:val="24"/>
          <w:szCs w:val="24"/>
        </w:rPr>
        <w:t xml:space="preserve">como  </w:t>
      </w:r>
      <w:r w:rsidR="00992E3D">
        <w:rPr>
          <w:sz w:val="24"/>
          <w:szCs w:val="24"/>
        </w:rPr>
        <w:t>relevantes</w:t>
      </w:r>
      <w:r>
        <w:rPr>
          <w:sz w:val="24"/>
          <w:szCs w:val="24"/>
        </w:rPr>
        <w:t xml:space="preserve"> características  a  hipertensão  arterial,  edema  e/ou proteinúria e quadros de convulsão e coma, nos casos mais graves</w:t>
      </w:r>
      <w:r w:rsidR="00DF3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OBJETIVO: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Descrever a assistência de enfermagem a gestantes vítimas de pré-eclâmpsia que necessitam da sulfatação de magnésio. </w:t>
      </w:r>
      <w:r>
        <w:rPr>
          <w:b/>
          <w:color w:val="000000"/>
          <w:sz w:val="24"/>
          <w:szCs w:val="24"/>
        </w:rPr>
        <w:t xml:space="preserve">METODOLOGIA: </w:t>
      </w:r>
      <w:r>
        <w:rPr>
          <w:color w:val="000000"/>
          <w:sz w:val="24"/>
          <w:szCs w:val="24"/>
        </w:rPr>
        <w:t>Trata-se de uma revisão de literatura realizada através das bases de dados SciELO, Google Acadêmico e Biblioteca Virtual em Saúde (BVS), utilizando os descritores: pré-eclâmpsia, cuidados de enfermagem e sulfato de magnésio, presentes nos Descritores em Ciências da Saúde (DeCS), utilizando o operador booleado AND. Foram incluídos estudos publicados na íntegra e em português, sendo exclu</w:t>
      </w:r>
      <w:r w:rsidR="00136030">
        <w:rPr>
          <w:color w:val="000000"/>
          <w:sz w:val="24"/>
          <w:szCs w:val="24"/>
        </w:rPr>
        <w:t>í</w:t>
      </w:r>
      <w:r>
        <w:rPr>
          <w:color w:val="000000"/>
          <w:sz w:val="24"/>
          <w:szCs w:val="24"/>
        </w:rPr>
        <w:t xml:space="preserve">dos estudos fora destes critérios. </w:t>
      </w:r>
      <w:r>
        <w:rPr>
          <w:b/>
          <w:color w:val="000000"/>
          <w:sz w:val="24"/>
          <w:szCs w:val="24"/>
        </w:rPr>
        <w:t xml:space="preserve">RESULTADOS E DISCUSSÕES: </w:t>
      </w:r>
      <w:r w:rsidR="00641B5E">
        <w:rPr>
          <w:sz w:val="24"/>
          <w:szCs w:val="24"/>
        </w:rPr>
        <w:t>Em se tratando</w:t>
      </w:r>
      <w:r>
        <w:rPr>
          <w:sz w:val="24"/>
          <w:szCs w:val="24"/>
        </w:rPr>
        <w:t xml:space="preserve"> da assistência de enfermagem a gestantes com pré-eclâmpsia em uso de sulfato de magnésio </w:t>
      </w:r>
      <w:r w:rsidR="00641B5E">
        <w:rPr>
          <w:sz w:val="24"/>
          <w:szCs w:val="24"/>
        </w:rPr>
        <w:t>é válido salientar</w:t>
      </w:r>
      <w:r>
        <w:rPr>
          <w:sz w:val="24"/>
          <w:szCs w:val="24"/>
        </w:rPr>
        <w:t xml:space="preserve"> a importância do </w:t>
      </w:r>
      <w:r w:rsidR="00641B5E">
        <w:rPr>
          <w:sz w:val="24"/>
          <w:szCs w:val="24"/>
        </w:rPr>
        <w:t>cuidado</w:t>
      </w:r>
      <w:r>
        <w:rPr>
          <w:sz w:val="24"/>
          <w:szCs w:val="24"/>
        </w:rPr>
        <w:t xml:space="preserve"> contínuo </w:t>
      </w:r>
      <w:r w:rsidR="00641B5E">
        <w:rPr>
          <w:sz w:val="24"/>
          <w:szCs w:val="24"/>
        </w:rPr>
        <w:t>com os</w:t>
      </w:r>
      <w:r>
        <w:rPr>
          <w:sz w:val="24"/>
          <w:szCs w:val="24"/>
        </w:rPr>
        <w:t xml:space="preserve"> sinais vitais antes, </w:t>
      </w:r>
      <w:r w:rsidR="00641B5E">
        <w:rPr>
          <w:sz w:val="24"/>
          <w:szCs w:val="24"/>
        </w:rPr>
        <w:t xml:space="preserve">tanto </w:t>
      </w:r>
      <w:r>
        <w:rPr>
          <w:sz w:val="24"/>
          <w:szCs w:val="24"/>
        </w:rPr>
        <w:t>durante</w:t>
      </w:r>
      <w:r w:rsidR="00641B5E">
        <w:rPr>
          <w:sz w:val="24"/>
          <w:szCs w:val="24"/>
        </w:rPr>
        <w:t xml:space="preserve">, como </w:t>
      </w:r>
      <w:r>
        <w:rPr>
          <w:sz w:val="24"/>
          <w:szCs w:val="24"/>
        </w:rPr>
        <w:t xml:space="preserve">após a administração do medicamento, </w:t>
      </w:r>
      <w:r w:rsidR="00CF5105">
        <w:rPr>
          <w:sz w:val="24"/>
          <w:szCs w:val="24"/>
        </w:rPr>
        <w:t>evitando piora do quadro com o surgimento de</w:t>
      </w:r>
      <w:r>
        <w:rPr>
          <w:sz w:val="24"/>
          <w:szCs w:val="24"/>
        </w:rPr>
        <w:t xml:space="preserve"> complicações como convulsões, </w:t>
      </w:r>
      <w:r w:rsidR="00BC0520">
        <w:rPr>
          <w:sz w:val="24"/>
          <w:szCs w:val="24"/>
        </w:rPr>
        <w:t>depressão no sistema respiratório</w:t>
      </w:r>
      <w:r>
        <w:rPr>
          <w:sz w:val="24"/>
          <w:szCs w:val="24"/>
        </w:rPr>
        <w:t xml:space="preserve"> e ausência de reflexos patelares. </w:t>
      </w:r>
      <w:r w:rsidR="00142193">
        <w:rPr>
          <w:sz w:val="24"/>
          <w:szCs w:val="24"/>
        </w:rPr>
        <w:t>A monitorização</w:t>
      </w:r>
      <w:r>
        <w:rPr>
          <w:sz w:val="24"/>
          <w:szCs w:val="24"/>
        </w:rPr>
        <w:t xml:space="preserve"> da diurese e a vigilância para sinais de toxicidade </w:t>
      </w:r>
      <w:r w:rsidR="00142193">
        <w:rPr>
          <w:sz w:val="24"/>
          <w:szCs w:val="24"/>
        </w:rPr>
        <w:t xml:space="preserve">possuem iguais </w:t>
      </w:r>
      <w:r>
        <w:rPr>
          <w:sz w:val="24"/>
          <w:szCs w:val="24"/>
        </w:rPr>
        <w:t>import</w:t>
      </w:r>
      <w:r w:rsidR="00142193">
        <w:rPr>
          <w:sz w:val="24"/>
          <w:szCs w:val="24"/>
        </w:rPr>
        <w:t>ância</w:t>
      </w:r>
      <w:r>
        <w:rPr>
          <w:sz w:val="24"/>
          <w:szCs w:val="24"/>
        </w:rPr>
        <w:t xml:space="preserve">, </w:t>
      </w:r>
      <w:r w:rsidR="00C21162">
        <w:rPr>
          <w:sz w:val="24"/>
          <w:szCs w:val="24"/>
        </w:rPr>
        <w:t>dessa forma</w:t>
      </w:r>
      <w:r>
        <w:rPr>
          <w:sz w:val="24"/>
          <w:szCs w:val="24"/>
        </w:rPr>
        <w:t>, a equipe deve</w:t>
      </w:r>
      <w:r w:rsidR="00586AA4">
        <w:rPr>
          <w:sz w:val="24"/>
          <w:szCs w:val="24"/>
        </w:rPr>
        <w:t xml:space="preserve"> </w:t>
      </w:r>
      <w:r w:rsidR="00C21162">
        <w:rPr>
          <w:sz w:val="24"/>
          <w:szCs w:val="24"/>
        </w:rPr>
        <w:t xml:space="preserve">sempre </w:t>
      </w:r>
      <w:r>
        <w:rPr>
          <w:sz w:val="24"/>
          <w:szCs w:val="24"/>
        </w:rPr>
        <w:t>p</w:t>
      </w:r>
      <w:r w:rsidR="00586AA4">
        <w:rPr>
          <w:sz w:val="24"/>
          <w:szCs w:val="24"/>
        </w:rPr>
        <w:t xml:space="preserve"> se precipitar </w:t>
      </w:r>
      <w:r>
        <w:rPr>
          <w:sz w:val="24"/>
          <w:szCs w:val="24"/>
        </w:rPr>
        <w:t>para intervir com</w:t>
      </w:r>
      <w:r w:rsidR="00586AA4">
        <w:rPr>
          <w:sz w:val="24"/>
          <w:szCs w:val="24"/>
        </w:rPr>
        <w:t xml:space="preserve"> o anta</w:t>
      </w:r>
      <w:r w:rsidR="006E7F4E">
        <w:rPr>
          <w:sz w:val="24"/>
          <w:szCs w:val="24"/>
        </w:rPr>
        <w:t>gonista, que no caso é o</w:t>
      </w:r>
      <w:r>
        <w:rPr>
          <w:sz w:val="24"/>
          <w:szCs w:val="24"/>
        </w:rPr>
        <w:t xml:space="preserve"> gluconato de cálcio</w:t>
      </w:r>
      <w:r w:rsidR="006E7F4E">
        <w:rPr>
          <w:sz w:val="24"/>
          <w:szCs w:val="24"/>
        </w:rPr>
        <w:t xml:space="preserve">, para casos </w:t>
      </w:r>
      <w:r>
        <w:rPr>
          <w:sz w:val="24"/>
          <w:szCs w:val="24"/>
        </w:rPr>
        <w:t>de intoxicação.</w:t>
      </w:r>
      <w:r w:rsidR="009401B7">
        <w:rPr>
          <w:sz w:val="24"/>
          <w:szCs w:val="24"/>
        </w:rPr>
        <w:t xml:space="preserve"> Nesse sentido</w:t>
      </w:r>
      <w:r>
        <w:rPr>
          <w:sz w:val="24"/>
          <w:szCs w:val="24"/>
        </w:rPr>
        <w:t xml:space="preserve">, é </w:t>
      </w:r>
      <w:r w:rsidR="009401B7">
        <w:rPr>
          <w:sz w:val="24"/>
          <w:szCs w:val="24"/>
        </w:rPr>
        <w:t>essencial</w:t>
      </w:r>
      <w:r>
        <w:rPr>
          <w:sz w:val="24"/>
          <w:szCs w:val="24"/>
        </w:rPr>
        <w:t xml:space="preserve"> o acompanhamento da frequência cardíaca fetal e a orientação sobre o posicionamento lateral esquerdo da gestante, que melhora a circulação uteroplacentária. </w:t>
      </w:r>
      <w:r>
        <w:rPr>
          <w:b/>
          <w:color w:val="000000"/>
          <w:sz w:val="24"/>
          <w:szCs w:val="24"/>
        </w:rPr>
        <w:t>CONSIDERAÇÕES FINAIS:</w:t>
      </w:r>
      <w:r>
        <w:rPr>
          <w:color w:val="FF0000"/>
          <w:sz w:val="24"/>
          <w:szCs w:val="24"/>
        </w:rPr>
        <w:t xml:space="preserve"> </w:t>
      </w:r>
      <w:r w:rsidR="00C11B82">
        <w:rPr>
          <w:sz w:val="24"/>
          <w:szCs w:val="24"/>
        </w:rPr>
        <w:t xml:space="preserve">Os cuidados de enfermagem apresentados </w:t>
      </w:r>
      <w:r>
        <w:rPr>
          <w:sz w:val="24"/>
          <w:szCs w:val="24"/>
        </w:rPr>
        <w:t xml:space="preserve">são essenciais para </w:t>
      </w:r>
      <w:r w:rsidR="00C11B82">
        <w:rPr>
          <w:sz w:val="24"/>
          <w:szCs w:val="24"/>
        </w:rPr>
        <w:t>assegurar a tranquilidade</w:t>
      </w:r>
      <w:r w:rsidR="00003854">
        <w:rPr>
          <w:sz w:val="24"/>
          <w:szCs w:val="24"/>
        </w:rPr>
        <w:t xml:space="preserve"> materna </w:t>
      </w:r>
      <w:r>
        <w:rPr>
          <w:sz w:val="24"/>
          <w:szCs w:val="24"/>
        </w:rPr>
        <w:t xml:space="preserve">e fetal, </w:t>
      </w:r>
      <w:r w:rsidR="00003854">
        <w:rPr>
          <w:sz w:val="24"/>
          <w:szCs w:val="24"/>
        </w:rPr>
        <w:t>proporcionando</w:t>
      </w:r>
      <w:r>
        <w:rPr>
          <w:sz w:val="24"/>
          <w:szCs w:val="24"/>
        </w:rPr>
        <w:t xml:space="preserve"> uma assistência </w:t>
      </w:r>
      <w:r w:rsidR="00003854">
        <w:rPr>
          <w:sz w:val="24"/>
          <w:szCs w:val="24"/>
        </w:rPr>
        <w:t>com eficácia</w:t>
      </w:r>
      <w:r>
        <w:rPr>
          <w:sz w:val="24"/>
          <w:szCs w:val="24"/>
        </w:rPr>
        <w:t xml:space="preserve"> para gestantes </w:t>
      </w:r>
      <w:r w:rsidR="00003854">
        <w:rPr>
          <w:sz w:val="24"/>
          <w:szCs w:val="24"/>
        </w:rPr>
        <w:t>acometidas pela patologia</w:t>
      </w:r>
      <w:r>
        <w:rPr>
          <w:sz w:val="24"/>
          <w:szCs w:val="24"/>
        </w:rPr>
        <w:t xml:space="preserve">. </w:t>
      </w:r>
      <w:r w:rsidR="00003854">
        <w:rPr>
          <w:sz w:val="24"/>
          <w:szCs w:val="24"/>
        </w:rPr>
        <w:t xml:space="preserve">Por fim, pode-se concluir </w:t>
      </w:r>
      <w:r>
        <w:rPr>
          <w:sz w:val="24"/>
          <w:szCs w:val="24"/>
        </w:rPr>
        <w:t xml:space="preserve">que a </w:t>
      </w:r>
      <w:r w:rsidR="00F1081C">
        <w:rPr>
          <w:sz w:val="24"/>
          <w:szCs w:val="24"/>
        </w:rPr>
        <w:t>elucidação</w:t>
      </w:r>
      <w:r>
        <w:rPr>
          <w:sz w:val="24"/>
          <w:szCs w:val="24"/>
        </w:rPr>
        <w:t xml:space="preserve"> e a aplicação </w:t>
      </w:r>
      <w:r w:rsidR="00F1081C">
        <w:rPr>
          <w:sz w:val="24"/>
          <w:szCs w:val="24"/>
        </w:rPr>
        <w:t>com rigor</w:t>
      </w:r>
      <w:r>
        <w:rPr>
          <w:sz w:val="24"/>
          <w:szCs w:val="24"/>
        </w:rPr>
        <w:t xml:space="preserve"> dos cuidados específicos, a</w:t>
      </w:r>
      <w:r w:rsidR="00F1081C">
        <w:rPr>
          <w:sz w:val="24"/>
          <w:szCs w:val="24"/>
        </w:rPr>
        <w:t>ssociados</w:t>
      </w:r>
      <w:r>
        <w:rPr>
          <w:sz w:val="24"/>
          <w:szCs w:val="24"/>
        </w:rPr>
        <w:t xml:space="preserve"> ao monitoramento contínuo, são </w:t>
      </w:r>
      <w:r w:rsidR="008C6C92">
        <w:rPr>
          <w:sz w:val="24"/>
          <w:szCs w:val="24"/>
        </w:rPr>
        <w:t>indispensáveis</w:t>
      </w:r>
      <w:r>
        <w:rPr>
          <w:sz w:val="24"/>
          <w:szCs w:val="24"/>
        </w:rPr>
        <w:t xml:space="preserve"> para prevenir complicações graves, </w:t>
      </w:r>
      <w:r w:rsidR="008C6C92">
        <w:rPr>
          <w:sz w:val="24"/>
          <w:szCs w:val="24"/>
        </w:rPr>
        <w:t>proporcionando</w:t>
      </w:r>
      <w:r>
        <w:rPr>
          <w:sz w:val="24"/>
          <w:szCs w:val="24"/>
        </w:rPr>
        <w:t xml:space="preserve"> a segurança das gestantes e seus bebês.</w:t>
      </w:r>
    </w:p>
    <w:p w14:paraId="47474499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 xml:space="preserve">Pré-eclâmpsia; Cuidados de enfermagem; Sulfato de magnésio. </w:t>
      </w:r>
    </w:p>
    <w:p w14:paraId="141F86F7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color w:val="000000"/>
          <w:sz w:val="24"/>
          <w:szCs w:val="24"/>
        </w:rPr>
      </w:pPr>
    </w:p>
    <w:p w14:paraId="18895BFE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11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REFERÊNCIAS:</w:t>
      </w:r>
    </w:p>
    <w:p w14:paraId="689AE3D5" w14:textId="3A17E6FB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-1"/>
        <w:rPr>
          <w:sz w:val="16"/>
          <w:szCs w:val="16"/>
          <w:shd w:val="clear" w:color="auto" w:fill="FFFFFF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61312" behindDoc="0" locked="0" layoutInCell="1" hidden="0" allowOverlap="1" wp14:anchorId="005C9EAC" wp14:editId="63E9F874">
            <wp:simplePos x="0" y="0"/>
            <wp:positionH relativeFrom="page">
              <wp:posOffset>3138</wp:posOffset>
            </wp:positionH>
            <wp:positionV relativeFrom="page">
              <wp:posOffset>10507345</wp:posOffset>
            </wp:positionV>
            <wp:extent cx="7559040" cy="158127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1B09">
        <w:rPr>
          <w:sz w:val="16"/>
          <w:szCs w:val="16"/>
          <w:shd w:val="clear" w:color="auto" w:fill="FFFFFF"/>
        </w:rPr>
        <w:t>FERREIRA, Maria Beatriz Guimarães; SILVEIRA, Caroline Freitas; SILVA, Sueli Riul da; SOUZA, Delvane José de; RUIZ, Mariana Torreglosa. Nursing care for women w</w:t>
      </w:r>
      <w:r w:rsidRPr="003E59FF">
        <w:rPr>
          <w:noProof/>
          <w:color w:val="000000"/>
          <w:sz w:val="24"/>
          <w:szCs w:val="24"/>
        </w:rPr>
        <w:t xml:space="preserve"> </w:t>
      </w:r>
      <w:r w:rsidRPr="00B71B09">
        <w:rPr>
          <w:sz w:val="16"/>
          <w:szCs w:val="16"/>
          <w:shd w:val="clear" w:color="auto" w:fill="FFFFFF"/>
        </w:rPr>
        <w:t>ith pre-eclampsia and/or eclampsia: integrative review. </w:t>
      </w:r>
      <w:r w:rsidRPr="00B71B09">
        <w:rPr>
          <w:rStyle w:val="Forte"/>
          <w:sz w:val="16"/>
          <w:szCs w:val="16"/>
          <w:shd w:val="clear" w:color="auto" w:fill="FFFFFF"/>
        </w:rPr>
        <w:t>Revista da Escola de Enfermagem da Usp</w:t>
      </w:r>
      <w:r w:rsidRPr="00B71B09">
        <w:rPr>
          <w:sz w:val="16"/>
          <w:szCs w:val="16"/>
          <w:shd w:val="clear" w:color="auto" w:fill="FFFFFF"/>
        </w:rPr>
        <w:t>, [S.L.], v. 50, n. 2, p. 324-334, abr. 2016.</w:t>
      </w:r>
    </w:p>
    <w:p w14:paraId="192343F0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left="1136" w:right="1144"/>
        <w:rPr>
          <w:sz w:val="16"/>
          <w:szCs w:val="16"/>
          <w:shd w:val="clear" w:color="auto" w:fill="FFFFFF"/>
        </w:rPr>
      </w:pPr>
    </w:p>
    <w:p w14:paraId="58F5ACD1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1144"/>
        <w:rPr>
          <w:sz w:val="16"/>
          <w:szCs w:val="16"/>
          <w:shd w:val="clear" w:color="auto" w:fill="FFFFFF"/>
        </w:rPr>
      </w:pPr>
      <w:r w:rsidRPr="00B71B09">
        <w:rPr>
          <w:sz w:val="16"/>
          <w:szCs w:val="16"/>
          <w:shd w:val="clear" w:color="auto" w:fill="FFFFFF"/>
        </w:rPr>
        <w:t>SECRETARIA DE EDUCAÇÃO À SAðDE/MINISTÉRIO DA SAðDE. </w:t>
      </w:r>
      <w:r w:rsidRPr="00B71B09">
        <w:rPr>
          <w:rStyle w:val="Forte"/>
          <w:sz w:val="16"/>
          <w:szCs w:val="16"/>
          <w:shd w:val="clear" w:color="auto" w:fill="FFFFFF"/>
        </w:rPr>
        <w:t>CDU 612.63</w:t>
      </w:r>
      <w:r w:rsidRPr="00B71B09">
        <w:rPr>
          <w:sz w:val="16"/>
          <w:szCs w:val="16"/>
          <w:shd w:val="clear" w:color="auto" w:fill="FFFFFF"/>
        </w:rPr>
        <w:t>: Norma Técnica GESTAÇÃO DE ALTO RISCO. 5º ed. Brasília: Editoria Ms, 2010. 302 p.</w:t>
      </w:r>
    </w:p>
    <w:p w14:paraId="3619A183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1144"/>
        <w:rPr>
          <w:sz w:val="16"/>
          <w:szCs w:val="16"/>
          <w:shd w:val="clear" w:color="auto" w:fill="FFFFFF"/>
        </w:rPr>
      </w:pPr>
    </w:p>
    <w:p w14:paraId="60F11F1B" w14:textId="7BCFEB44" w:rsidR="003E59FF" w:rsidRPr="002823A1" w:rsidRDefault="003E59FF" w:rsidP="002823A1">
      <w:pPr>
        <w:pBdr>
          <w:top w:val="nil"/>
          <w:left w:val="nil"/>
          <w:bottom w:val="nil"/>
          <w:right w:val="nil"/>
          <w:between w:val="nil"/>
        </w:pBdr>
        <w:ind w:right="1144"/>
        <w:rPr>
          <w:sz w:val="16"/>
          <w:szCs w:val="16"/>
          <w:shd w:val="clear" w:color="auto" w:fill="FFFFFF"/>
        </w:rPr>
      </w:pPr>
      <w:r w:rsidRPr="00B71B09">
        <w:rPr>
          <w:sz w:val="16"/>
          <w:szCs w:val="16"/>
          <w:shd w:val="clear" w:color="auto" w:fill="FFFFFF"/>
        </w:rPr>
        <w:t>SILVA, Rafael Augusto Abrunhosa; AMENDOL, Luisa Souza; FERNANDES, Daniel Carneiro; COUNTINHO, Vanessa; SOARES, Gabrielle (org.). USO DE SULFATO DE MAGNÉSIO NA PRÉ-ECLAMPSIA E ECLAMPSIA. </w:t>
      </w:r>
      <w:r w:rsidRPr="00B71B09">
        <w:rPr>
          <w:rStyle w:val="Forte"/>
          <w:sz w:val="16"/>
          <w:szCs w:val="16"/>
          <w:shd w:val="clear" w:color="auto" w:fill="FFFFFF"/>
        </w:rPr>
        <w:t>Revista Caderno de Medicina</w:t>
      </w:r>
      <w:r w:rsidRPr="00B71B09">
        <w:rPr>
          <w:sz w:val="16"/>
          <w:szCs w:val="16"/>
          <w:shd w:val="clear" w:color="auto" w:fill="FFFFFF"/>
        </w:rPr>
        <w:t>, Teresópolis, v. 2, n. 1, p. 53-62, 05 nov. 2020. Anual.</w:t>
      </w:r>
    </w:p>
    <w:sectPr w:rsidR="003E59FF" w:rsidRPr="002823A1" w:rsidSect="003E59FF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350E" w14:textId="77777777" w:rsidR="003E59FF" w:rsidRDefault="003E59FF" w:rsidP="003E59FF">
      <w:r>
        <w:separator/>
      </w:r>
    </w:p>
  </w:endnote>
  <w:endnote w:type="continuationSeparator" w:id="0">
    <w:p w14:paraId="6682CEF8" w14:textId="77777777" w:rsidR="003E59FF" w:rsidRDefault="003E59FF" w:rsidP="003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116A" w14:textId="77777777" w:rsidR="003E59FF" w:rsidRDefault="003E59FF" w:rsidP="003E59FF">
      <w:r>
        <w:separator/>
      </w:r>
    </w:p>
  </w:footnote>
  <w:footnote w:type="continuationSeparator" w:id="0">
    <w:p w14:paraId="7A756C37" w14:textId="77777777" w:rsidR="003E59FF" w:rsidRDefault="003E59FF" w:rsidP="003E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3D24" w14:textId="77777777" w:rsidR="003E59FF" w:rsidRDefault="003E59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FF"/>
    <w:rsid w:val="00003854"/>
    <w:rsid w:val="00005EC5"/>
    <w:rsid w:val="00136030"/>
    <w:rsid w:val="00142193"/>
    <w:rsid w:val="00163335"/>
    <w:rsid w:val="001B6C60"/>
    <w:rsid w:val="00274B76"/>
    <w:rsid w:val="002823A1"/>
    <w:rsid w:val="003E59FF"/>
    <w:rsid w:val="00457952"/>
    <w:rsid w:val="004E7EDF"/>
    <w:rsid w:val="004F43A1"/>
    <w:rsid w:val="00586AA4"/>
    <w:rsid w:val="005C72E7"/>
    <w:rsid w:val="00641B5E"/>
    <w:rsid w:val="006C5736"/>
    <w:rsid w:val="006E7F4E"/>
    <w:rsid w:val="00723499"/>
    <w:rsid w:val="007E241C"/>
    <w:rsid w:val="008338C5"/>
    <w:rsid w:val="008C6C92"/>
    <w:rsid w:val="009401B7"/>
    <w:rsid w:val="00992E3D"/>
    <w:rsid w:val="00AF065F"/>
    <w:rsid w:val="00B44998"/>
    <w:rsid w:val="00BA4C1A"/>
    <w:rsid w:val="00BC0520"/>
    <w:rsid w:val="00C11B82"/>
    <w:rsid w:val="00C21162"/>
    <w:rsid w:val="00CC1D70"/>
    <w:rsid w:val="00CF5105"/>
    <w:rsid w:val="00DE7B6C"/>
    <w:rsid w:val="00DF36EF"/>
    <w:rsid w:val="00E929A8"/>
    <w:rsid w:val="00F1081C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DA41"/>
  <w15:chartTrackingRefBased/>
  <w15:docId w15:val="{BAE400AB-0215-453C-BA47-41F07C1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F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E59FF"/>
  </w:style>
  <w:style w:type="paragraph" w:styleId="Rodap">
    <w:name w:val="footer"/>
    <w:basedOn w:val="Normal"/>
    <w:link w:val="Rodap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E59FF"/>
  </w:style>
  <w:style w:type="character" w:styleId="Forte">
    <w:name w:val="Strong"/>
    <w:basedOn w:val="Fontepargpadro"/>
    <w:uiPriority w:val="22"/>
    <w:qFormat/>
    <w:rsid w:val="003E59FF"/>
    <w:rPr>
      <w:b/>
      <w:bCs/>
    </w:rPr>
  </w:style>
  <w:style w:type="character" w:styleId="Hyperlink">
    <w:name w:val="Hyperlink"/>
    <w:basedOn w:val="Fontepargpadro"/>
    <w:uiPriority w:val="99"/>
    <w:unhideWhenUsed/>
    <w:rsid w:val="003E5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</dc:creator>
  <cp:keywords/>
  <dc:description/>
  <cp:lastModifiedBy>Kaio</cp:lastModifiedBy>
  <cp:revision>34</cp:revision>
  <dcterms:created xsi:type="dcterms:W3CDTF">2024-10-16T23:48:00Z</dcterms:created>
  <dcterms:modified xsi:type="dcterms:W3CDTF">2024-10-23T02:43:00Z</dcterms:modified>
</cp:coreProperties>
</file>