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D943" w14:textId="7BCC3008" w:rsidR="0012327A" w:rsidRPr="00A211E9" w:rsidRDefault="00A211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bookmarkStart w:id="0" w:name="_Hlk76325890"/>
      <w:r>
        <w:rPr>
          <w:rFonts w:ascii="Times New Roman" w:hAnsi="Times New Roman"/>
          <w:b/>
          <w:sz w:val="24"/>
          <w:szCs w:val="24"/>
          <w:lang w:val="pt"/>
        </w:rPr>
        <w:t>UMA REVISÃO ATUALIZADA E UM V</w:t>
      </w:r>
      <w:r w:rsidR="00986F65">
        <w:rPr>
          <w:rFonts w:ascii="Times New Roman" w:hAnsi="Times New Roman"/>
          <w:b/>
          <w:sz w:val="24"/>
          <w:szCs w:val="24"/>
          <w:lang w:val="pt"/>
        </w:rPr>
        <w:t>IÉ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S DOS ESTUDOS DA LONTRA-NEOTROPICAL </w:t>
      </w:r>
      <w:r>
        <w:rPr>
          <w:rFonts w:ascii="Times New Roman" w:hAnsi="Times New Roman"/>
          <w:b/>
          <w:i/>
          <w:iCs/>
          <w:sz w:val="24"/>
          <w:szCs w:val="24"/>
          <w:lang w:val="pt"/>
        </w:rPr>
        <w:t>Lontra longicaudis</w:t>
      </w:r>
      <w:r w:rsidR="00366120">
        <w:rPr>
          <w:rFonts w:ascii="Times New Roman" w:hAnsi="Times New Roman"/>
          <w:b/>
          <w:sz w:val="24"/>
          <w:szCs w:val="24"/>
          <w:lang w:val="pt"/>
        </w:rPr>
        <w:t xml:space="preserve"> (OLFERS, 1818)</w:t>
      </w:r>
    </w:p>
    <w:bookmarkEnd w:id="0"/>
    <w:p w14:paraId="343A2940" w14:textId="457126A7" w:rsidR="00A211E9" w:rsidRPr="00CC6820" w:rsidRDefault="00F655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C6820">
        <w:rPr>
          <w:rFonts w:ascii="Times New Roman" w:hAnsi="Times New Roman"/>
          <w:b/>
          <w:sz w:val="24"/>
          <w:szCs w:val="24"/>
          <w:lang w:val="en-US"/>
        </w:rPr>
        <w:t xml:space="preserve">An updated review and a bias of the neotropical otter studies </w:t>
      </w:r>
      <w:r w:rsidRPr="00CC6820">
        <w:rPr>
          <w:rFonts w:ascii="Times New Roman" w:hAnsi="Times New Roman"/>
          <w:b/>
          <w:i/>
          <w:iCs/>
          <w:sz w:val="24"/>
          <w:szCs w:val="24"/>
          <w:lang w:val="en-US"/>
        </w:rPr>
        <w:t>Lontra longicaudis</w:t>
      </w:r>
      <w:r w:rsidR="00366120">
        <w:rPr>
          <w:rFonts w:ascii="Times New Roman" w:hAnsi="Times New Roman"/>
          <w:b/>
          <w:sz w:val="24"/>
          <w:szCs w:val="24"/>
          <w:lang w:val="en-US"/>
        </w:rPr>
        <w:t xml:space="preserve"> (Olfers, 1818)</w:t>
      </w:r>
    </w:p>
    <w:p w14:paraId="763B8525" w14:textId="77777777" w:rsidR="0062612A" w:rsidRPr="00CC6820" w:rsidRDefault="0062612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lang w:val="en-US"/>
        </w:rPr>
      </w:pPr>
    </w:p>
    <w:p w14:paraId="33E41C20" w14:textId="1973456F" w:rsidR="0012327A" w:rsidRPr="00E73972" w:rsidRDefault="00A211E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Carolina Mazepa Simião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265C52">
        <w:rPr>
          <w:rFonts w:ascii="Times New Roman" w:hAnsi="Times New Roman"/>
          <w:sz w:val="24"/>
          <w:szCs w:val="28"/>
          <w:vertAlign w:val="superscript"/>
        </w:rPr>
        <w:t>*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 w:rsidRPr="00A211E9">
        <w:rPr>
          <w:rFonts w:ascii="Times New Roman" w:hAnsi="Times New Roman"/>
          <w:sz w:val="24"/>
          <w:szCs w:val="28"/>
        </w:rPr>
        <w:t>Emygdio L. A. Monteiro-Filho</w:t>
      </w:r>
      <w:r w:rsidR="00265C52">
        <w:rPr>
          <w:rFonts w:ascii="Times New Roman" w:hAnsi="Times New Roman"/>
          <w:sz w:val="24"/>
          <w:szCs w:val="28"/>
        </w:rPr>
        <w:t>¹</w:t>
      </w:r>
      <w:r>
        <w:rPr>
          <w:rFonts w:ascii="Times New Roman" w:hAnsi="Times New Roman"/>
          <w:sz w:val="24"/>
          <w:szCs w:val="28"/>
        </w:rPr>
        <w:t xml:space="preserve"> 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12152DFC" w:rsidR="0012327A" w:rsidRDefault="00265C52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*</w:t>
      </w:r>
      <w:r w:rsidR="00A211E9">
        <w:rPr>
          <w:rFonts w:ascii="Times New Roman" w:hAnsi="Times New Roman"/>
          <w:szCs w:val="28"/>
          <w:lang w:val="pt"/>
        </w:rPr>
        <w:t>carol</w:t>
      </w:r>
      <w:r w:rsidR="00BA56F0">
        <w:rPr>
          <w:rFonts w:ascii="Times New Roman" w:hAnsi="Times New Roman"/>
          <w:szCs w:val="28"/>
          <w:lang w:val="pt"/>
        </w:rPr>
        <w:t>ina.</w:t>
      </w:r>
      <w:r w:rsidR="00A211E9">
        <w:rPr>
          <w:rFonts w:ascii="Times New Roman" w:hAnsi="Times New Roman"/>
          <w:szCs w:val="28"/>
          <w:lang w:val="pt"/>
        </w:rPr>
        <w:t>simiao@</w:t>
      </w:r>
      <w:r w:rsidR="00BA56F0">
        <w:rPr>
          <w:rFonts w:ascii="Times New Roman" w:hAnsi="Times New Roman"/>
          <w:szCs w:val="28"/>
          <w:lang w:val="pt"/>
        </w:rPr>
        <w:t>hot</w:t>
      </w:r>
      <w:r w:rsidR="00A211E9">
        <w:rPr>
          <w:rFonts w:ascii="Times New Roman" w:hAnsi="Times New Roman"/>
          <w:szCs w:val="28"/>
          <w:lang w:val="pt"/>
        </w:rPr>
        <w:t>mail.com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2187FFA6" w14:textId="51D1A4F0" w:rsidR="00E2182E" w:rsidRDefault="00E218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E27C84">
        <w:rPr>
          <w:rFonts w:ascii="Times New Roman" w:hAnsi="Times New Roman"/>
          <w:sz w:val="24"/>
          <w:szCs w:val="28"/>
        </w:rPr>
        <w:t xml:space="preserve">A </w:t>
      </w:r>
      <w:r>
        <w:rPr>
          <w:rFonts w:ascii="Times New Roman" w:hAnsi="Times New Roman"/>
          <w:sz w:val="24"/>
          <w:szCs w:val="28"/>
        </w:rPr>
        <w:t>l</w:t>
      </w:r>
      <w:r w:rsidRPr="00E27C84">
        <w:rPr>
          <w:rFonts w:ascii="Times New Roman" w:hAnsi="Times New Roman"/>
          <w:sz w:val="24"/>
          <w:szCs w:val="28"/>
        </w:rPr>
        <w:t xml:space="preserve">ontra-neotropical </w:t>
      </w:r>
      <w:r w:rsidR="00F63B15">
        <w:rPr>
          <w:rFonts w:ascii="Times New Roman" w:hAnsi="Times New Roman"/>
          <w:sz w:val="24"/>
          <w:szCs w:val="28"/>
        </w:rPr>
        <w:t>[</w:t>
      </w:r>
      <w:r w:rsidRPr="00D67689">
        <w:rPr>
          <w:rFonts w:ascii="Times New Roman" w:hAnsi="Times New Roman"/>
          <w:i/>
          <w:iCs/>
          <w:sz w:val="24"/>
          <w:szCs w:val="28"/>
        </w:rPr>
        <w:t>Lontra longicaudis</w:t>
      </w:r>
      <w:r w:rsidR="00F63B15">
        <w:rPr>
          <w:rFonts w:ascii="Times New Roman" w:hAnsi="Times New Roman"/>
          <w:sz w:val="24"/>
          <w:szCs w:val="28"/>
        </w:rPr>
        <w:t xml:space="preserve"> (Olfers, 1818</w:t>
      </w:r>
      <w:r w:rsidRPr="00E27C84">
        <w:rPr>
          <w:rFonts w:ascii="Times New Roman" w:hAnsi="Times New Roman"/>
          <w:sz w:val="24"/>
          <w:szCs w:val="28"/>
        </w:rPr>
        <w:t>)</w:t>
      </w:r>
      <w:r w:rsidR="00F63B15">
        <w:rPr>
          <w:rFonts w:ascii="Times New Roman" w:hAnsi="Times New Roman"/>
          <w:sz w:val="24"/>
          <w:szCs w:val="28"/>
        </w:rPr>
        <w:t>]</w:t>
      </w:r>
      <w:r w:rsidRPr="00E27C84">
        <w:rPr>
          <w:rFonts w:ascii="Times New Roman" w:hAnsi="Times New Roman"/>
          <w:sz w:val="24"/>
          <w:szCs w:val="28"/>
        </w:rPr>
        <w:t xml:space="preserve"> é um mamífero semiaquático da família </w:t>
      </w:r>
      <w:r w:rsidR="00F63B15">
        <w:rPr>
          <w:rFonts w:ascii="Times New Roman" w:hAnsi="Times New Roman"/>
          <w:sz w:val="24"/>
          <w:szCs w:val="28"/>
        </w:rPr>
        <w:t>M</w:t>
      </w:r>
      <w:r w:rsidRPr="00E27C84">
        <w:rPr>
          <w:rFonts w:ascii="Times New Roman" w:hAnsi="Times New Roman"/>
          <w:sz w:val="24"/>
          <w:szCs w:val="28"/>
        </w:rPr>
        <w:t>ustel</w:t>
      </w:r>
      <w:r w:rsidR="00F63B15">
        <w:rPr>
          <w:rFonts w:ascii="Times New Roman" w:hAnsi="Times New Roman"/>
          <w:sz w:val="24"/>
          <w:szCs w:val="28"/>
        </w:rPr>
        <w:t>idae</w:t>
      </w:r>
      <w:r w:rsidRPr="00E27C84">
        <w:rPr>
          <w:rFonts w:ascii="Times New Roman" w:hAnsi="Times New Roman"/>
          <w:sz w:val="24"/>
          <w:szCs w:val="28"/>
        </w:rPr>
        <w:t>. De hábito solitário, a lontra vive nas margens de corpos d’água, onde se abriga em tocas nos barrancos ou sob raízes de árvores e somente ocorre em grupo em época reprodutiva e cuidado parental. Sua dieta é composta principalmente de peixes e crustáceos, mas também frutas, répteis, aves e pequenos mamíferos. A espécie é encontrada do norte do México até o Uruguai e é considerada quase ameaçada de extinção. Devido a sua pele, foi muito visada por caçadores e sua preservação também está comprometida devido à alteração de seu h</w:t>
      </w:r>
      <w:r w:rsidR="001C1D8C">
        <w:rPr>
          <w:rFonts w:ascii="Times New Roman" w:hAnsi="Times New Roman"/>
          <w:sz w:val="24"/>
          <w:szCs w:val="28"/>
        </w:rPr>
        <w:t>a</w:t>
      </w:r>
      <w:r w:rsidRPr="00E27C84">
        <w:rPr>
          <w:rFonts w:ascii="Times New Roman" w:hAnsi="Times New Roman"/>
          <w:sz w:val="24"/>
          <w:szCs w:val="28"/>
        </w:rPr>
        <w:t>bitat.</w:t>
      </w:r>
      <w:r>
        <w:rPr>
          <w:rFonts w:ascii="Times New Roman" w:hAnsi="Times New Roman"/>
          <w:sz w:val="24"/>
          <w:szCs w:val="28"/>
        </w:rPr>
        <w:t xml:space="preserve"> </w:t>
      </w:r>
      <w:r w:rsidRPr="00E2182E">
        <w:rPr>
          <w:rFonts w:ascii="Times New Roman" w:hAnsi="Times New Roman"/>
          <w:sz w:val="24"/>
          <w:szCs w:val="28"/>
        </w:rPr>
        <w:t xml:space="preserve">Visando a condição da conservação e a necessidade de mais </w:t>
      </w:r>
      <w:r w:rsidR="005277A5">
        <w:rPr>
          <w:rFonts w:ascii="Times New Roman" w:hAnsi="Times New Roman"/>
          <w:sz w:val="24"/>
          <w:szCs w:val="28"/>
        </w:rPr>
        <w:t>pesquisas com</w:t>
      </w:r>
      <w:r w:rsidR="00B35DB8" w:rsidRPr="00B35DB8">
        <w:rPr>
          <w:rFonts w:ascii="Times New Roman" w:hAnsi="Times New Roman"/>
          <w:i/>
          <w:iCs/>
          <w:sz w:val="24"/>
          <w:szCs w:val="28"/>
        </w:rPr>
        <w:t xml:space="preserve"> </w:t>
      </w:r>
      <w:r w:rsidR="00B35DB8" w:rsidRPr="00E2182E">
        <w:rPr>
          <w:rFonts w:ascii="Times New Roman" w:hAnsi="Times New Roman"/>
          <w:i/>
          <w:iCs/>
          <w:sz w:val="24"/>
          <w:szCs w:val="28"/>
        </w:rPr>
        <w:t>L. longicaudis</w:t>
      </w:r>
      <w:r w:rsidRPr="00E2182E">
        <w:rPr>
          <w:rFonts w:ascii="Times New Roman" w:hAnsi="Times New Roman"/>
          <w:sz w:val="24"/>
          <w:szCs w:val="28"/>
        </w:rPr>
        <w:t xml:space="preserve">, este </w:t>
      </w:r>
      <w:r w:rsidR="00E77DCB">
        <w:rPr>
          <w:rFonts w:ascii="Times New Roman" w:hAnsi="Times New Roman"/>
          <w:sz w:val="24"/>
          <w:szCs w:val="28"/>
        </w:rPr>
        <w:t>estudo</w:t>
      </w:r>
      <w:r w:rsidRPr="00E2182E">
        <w:rPr>
          <w:rFonts w:ascii="Times New Roman" w:hAnsi="Times New Roman"/>
          <w:sz w:val="24"/>
          <w:szCs w:val="28"/>
        </w:rPr>
        <w:t xml:space="preserve"> tem como objetivo principal levantar </w:t>
      </w:r>
      <w:r w:rsidR="00433541">
        <w:rPr>
          <w:rFonts w:ascii="Times New Roman" w:hAnsi="Times New Roman"/>
          <w:sz w:val="24"/>
          <w:szCs w:val="28"/>
        </w:rPr>
        <w:t>artigo</w:t>
      </w:r>
      <w:r w:rsidRPr="00E2182E">
        <w:rPr>
          <w:rFonts w:ascii="Times New Roman" w:hAnsi="Times New Roman"/>
          <w:sz w:val="24"/>
          <w:szCs w:val="28"/>
        </w:rPr>
        <w:t xml:space="preserve">s publicados sobre a espécie </w:t>
      </w:r>
      <w:r>
        <w:rPr>
          <w:rFonts w:ascii="Times New Roman" w:hAnsi="Times New Roman"/>
          <w:sz w:val="24"/>
          <w:szCs w:val="28"/>
        </w:rPr>
        <w:t xml:space="preserve">e </w:t>
      </w:r>
      <w:r w:rsidRPr="00E2182E">
        <w:rPr>
          <w:rFonts w:ascii="Times New Roman" w:hAnsi="Times New Roman"/>
          <w:sz w:val="24"/>
          <w:szCs w:val="28"/>
        </w:rPr>
        <w:t xml:space="preserve">analisar </w:t>
      </w:r>
      <w:r>
        <w:rPr>
          <w:rFonts w:ascii="Times New Roman" w:hAnsi="Times New Roman"/>
          <w:sz w:val="24"/>
          <w:szCs w:val="28"/>
        </w:rPr>
        <w:t>seu</w:t>
      </w:r>
      <w:r w:rsidRPr="00E2182E">
        <w:rPr>
          <w:rFonts w:ascii="Times New Roman" w:hAnsi="Times New Roman"/>
          <w:sz w:val="24"/>
          <w:szCs w:val="28"/>
        </w:rPr>
        <w:t xml:space="preserve">s resultados, de forma que </w:t>
      </w:r>
      <w:r w:rsidR="00B35DB8">
        <w:rPr>
          <w:rFonts w:ascii="Times New Roman" w:hAnsi="Times New Roman"/>
          <w:sz w:val="24"/>
          <w:szCs w:val="28"/>
        </w:rPr>
        <w:t>se obtenha</w:t>
      </w:r>
      <w:r w:rsidRPr="00E2182E">
        <w:rPr>
          <w:rFonts w:ascii="Times New Roman" w:hAnsi="Times New Roman"/>
          <w:sz w:val="24"/>
          <w:szCs w:val="28"/>
        </w:rPr>
        <w:t xml:space="preserve"> um padrão para cada área</w:t>
      </w:r>
      <w:r>
        <w:rPr>
          <w:rFonts w:ascii="Times New Roman" w:hAnsi="Times New Roman"/>
          <w:sz w:val="24"/>
          <w:szCs w:val="28"/>
        </w:rPr>
        <w:t xml:space="preserve">. </w:t>
      </w:r>
      <w:r w:rsidR="00E77DCB">
        <w:rPr>
          <w:rFonts w:ascii="Times New Roman" w:hAnsi="Times New Roman"/>
          <w:sz w:val="24"/>
          <w:szCs w:val="28"/>
        </w:rPr>
        <w:t xml:space="preserve">Para tal, </w:t>
      </w:r>
      <w:r w:rsidR="00F63B15">
        <w:rPr>
          <w:rFonts w:ascii="Times New Roman" w:hAnsi="Times New Roman"/>
          <w:sz w:val="24"/>
          <w:szCs w:val="28"/>
        </w:rPr>
        <w:t>o estudo</w:t>
      </w:r>
      <w:r w:rsidR="00E77DCB">
        <w:rPr>
          <w:rFonts w:ascii="Times New Roman" w:hAnsi="Times New Roman"/>
          <w:sz w:val="24"/>
          <w:szCs w:val="28"/>
        </w:rPr>
        <w:t xml:space="preserve"> foi dividido em dois capítulos, sendo o primeiro deles uma revisão da literatura acerca dos artigos publicados sobre a espécie estudada. Para obtê-los, foi feita uma busca em bancos de dados eletrônicos com os termos </w:t>
      </w:r>
      <w:r w:rsidR="009052C8">
        <w:rPr>
          <w:rFonts w:ascii="Times New Roman" w:hAnsi="Times New Roman"/>
          <w:sz w:val="24"/>
          <w:szCs w:val="28"/>
        </w:rPr>
        <w:t>‘</w:t>
      </w:r>
      <w:r w:rsidR="00E77DCB" w:rsidRPr="00E77DCB">
        <w:rPr>
          <w:rFonts w:ascii="Times New Roman" w:hAnsi="Times New Roman"/>
          <w:i/>
          <w:iCs/>
          <w:sz w:val="24"/>
          <w:szCs w:val="28"/>
        </w:rPr>
        <w:t>Lontra longicaudis</w:t>
      </w:r>
      <w:r w:rsidR="009052C8">
        <w:rPr>
          <w:rFonts w:ascii="Times New Roman" w:hAnsi="Times New Roman"/>
          <w:i/>
          <w:iCs/>
          <w:sz w:val="24"/>
          <w:szCs w:val="28"/>
        </w:rPr>
        <w:t>’</w:t>
      </w:r>
      <w:r w:rsidR="00E77DCB" w:rsidRPr="00E77DCB">
        <w:rPr>
          <w:rFonts w:ascii="Times New Roman" w:hAnsi="Times New Roman"/>
          <w:i/>
          <w:iCs/>
          <w:sz w:val="24"/>
          <w:szCs w:val="28"/>
        </w:rPr>
        <w:t xml:space="preserve">, </w:t>
      </w:r>
      <w:r w:rsidR="009052C8">
        <w:rPr>
          <w:rFonts w:ascii="Times New Roman" w:hAnsi="Times New Roman"/>
          <w:i/>
          <w:iCs/>
          <w:sz w:val="24"/>
          <w:szCs w:val="28"/>
        </w:rPr>
        <w:t>‘</w:t>
      </w:r>
      <w:r w:rsidR="00E77DCB" w:rsidRPr="00E77DCB">
        <w:rPr>
          <w:rFonts w:ascii="Times New Roman" w:hAnsi="Times New Roman"/>
          <w:i/>
          <w:iCs/>
          <w:sz w:val="24"/>
          <w:szCs w:val="28"/>
        </w:rPr>
        <w:t>Lutra longicaudis</w:t>
      </w:r>
      <w:r w:rsidR="009052C8">
        <w:rPr>
          <w:rFonts w:ascii="Times New Roman" w:hAnsi="Times New Roman"/>
          <w:i/>
          <w:iCs/>
          <w:sz w:val="24"/>
          <w:szCs w:val="28"/>
        </w:rPr>
        <w:t>’</w:t>
      </w:r>
      <w:r w:rsidR="00E77DCB" w:rsidRPr="00E77DCB">
        <w:rPr>
          <w:rFonts w:ascii="Times New Roman" w:hAnsi="Times New Roman"/>
          <w:i/>
          <w:iCs/>
          <w:sz w:val="24"/>
          <w:szCs w:val="28"/>
        </w:rPr>
        <w:t xml:space="preserve"> </w:t>
      </w:r>
      <w:r w:rsidR="00E77DCB" w:rsidRPr="00E77DCB">
        <w:rPr>
          <w:rFonts w:ascii="Times New Roman" w:hAnsi="Times New Roman"/>
          <w:sz w:val="24"/>
          <w:szCs w:val="28"/>
        </w:rPr>
        <w:t xml:space="preserve">e </w:t>
      </w:r>
      <w:r w:rsidR="009052C8">
        <w:rPr>
          <w:rFonts w:ascii="Times New Roman" w:hAnsi="Times New Roman"/>
          <w:sz w:val="24"/>
          <w:szCs w:val="28"/>
        </w:rPr>
        <w:t>‘</w:t>
      </w:r>
      <w:r w:rsidR="00E77DCB" w:rsidRPr="00E77DCB">
        <w:rPr>
          <w:rFonts w:ascii="Times New Roman" w:hAnsi="Times New Roman"/>
          <w:sz w:val="24"/>
          <w:szCs w:val="28"/>
        </w:rPr>
        <w:t>neotropical otter</w:t>
      </w:r>
      <w:r w:rsidR="009052C8">
        <w:rPr>
          <w:rFonts w:ascii="Times New Roman" w:hAnsi="Times New Roman"/>
          <w:sz w:val="24"/>
          <w:szCs w:val="28"/>
        </w:rPr>
        <w:t>’</w:t>
      </w:r>
      <w:r w:rsidR="00E77DCB">
        <w:rPr>
          <w:rFonts w:ascii="Times New Roman" w:hAnsi="Times New Roman"/>
          <w:sz w:val="24"/>
          <w:szCs w:val="28"/>
        </w:rPr>
        <w:t>. Um total de 177 artigos foram levantados e analisados por tema</w:t>
      </w:r>
      <w:r w:rsidR="00361A19">
        <w:rPr>
          <w:rFonts w:ascii="Times New Roman" w:hAnsi="Times New Roman"/>
          <w:sz w:val="24"/>
          <w:szCs w:val="28"/>
        </w:rPr>
        <w:t xml:space="preserve"> até o momento.</w:t>
      </w:r>
      <w:r w:rsidR="00DA0F8B">
        <w:rPr>
          <w:rFonts w:ascii="Times New Roman" w:hAnsi="Times New Roman"/>
          <w:sz w:val="24"/>
          <w:szCs w:val="28"/>
        </w:rPr>
        <w:t xml:space="preserve"> </w:t>
      </w:r>
      <w:r w:rsidR="00262FFC">
        <w:rPr>
          <w:rFonts w:ascii="Times New Roman" w:hAnsi="Times New Roman"/>
          <w:sz w:val="24"/>
          <w:szCs w:val="28"/>
        </w:rPr>
        <w:t>Destaca-se</w:t>
      </w:r>
      <w:r w:rsidR="00B44F0B">
        <w:rPr>
          <w:rFonts w:ascii="Times New Roman" w:hAnsi="Times New Roman"/>
          <w:sz w:val="24"/>
          <w:szCs w:val="28"/>
        </w:rPr>
        <w:t xml:space="preserve"> conhecimento sobre sua distribuição, </w:t>
      </w:r>
      <w:r w:rsidR="00262FFC">
        <w:rPr>
          <w:rFonts w:ascii="Times New Roman" w:hAnsi="Times New Roman"/>
          <w:sz w:val="24"/>
          <w:szCs w:val="28"/>
        </w:rPr>
        <w:t xml:space="preserve">onde recentes </w:t>
      </w:r>
      <w:r w:rsidR="00F63B15">
        <w:rPr>
          <w:rFonts w:ascii="Times New Roman" w:hAnsi="Times New Roman"/>
          <w:sz w:val="24"/>
          <w:szCs w:val="28"/>
        </w:rPr>
        <w:t xml:space="preserve">estudos </w:t>
      </w:r>
      <w:r w:rsidR="00262FFC">
        <w:rPr>
          <w:rFonts w:ascii="Times New Roman" w:hAnsi="Times New Roman"/>
          <w:sz w:val="24"/>
          <w:szCs w:val="28"/>
        </w:rPr>
        <w:t xml:space="preserve">têm </w:t>
      </w:r>
      <w:r w:rsidR="00F63B15">
        <w:rPr>
          <w:rFonts w:ascii="Times New Roman" w:hAnsi="Times New Roman"/>
          <w:sz w:val="24"/>
          <w:szCs w:val="28"/>
        </w:rPr>
        <w:t xml:space="preserve">documentado </w:t>
      </w:r>
      <w:r w:rsidR="00262FFC">
        <w:rPr>
          <w:rFonts w:ascii="Times New Roman" w:hAnsi="Times New Roman"/>
          <w:sz w:val="24"/>
          <w:szCs w:val="28"/>
        </w:rPr>
        <w:t xml:space="preserve">a presença da lontra-neotropical no nordeste brasileiro, norte do Peru e sul do Equador, e novos registros em El Salvador; dieta, </w:t>
      </w:r>
      <w:r w:rsidR="00ED7976">
        <w:rPr>
          <w:rFonts w:ascii="Times New Roman" w:hAnsi="Times New Roman"/>
          <w:sz w:val="24"/>
          <w:szCs w:val="28"/>
        </w:rPr>
        <w:t xml:space="preserve">que </w:t>
      </w:r>
      <w:r w:rsidR="00262FFC">
        <w:rPr>
          <w:rFonts w:ascii="Times New Roman" w:hAnsi="Times New Roman"/>
          <w:sz w:val="24"/>
          <w:szCs w:val="28"/>
        </w:rPr>
        <w:t xml:space="preserve">em grande parte aponta </w:t>
      </w:r>
      <w:r w:rsidR="00ED7976">
        <w:rPr>
          <w:rFonts w:ascii="Times New Roman" w:hAnsi="Times New Roman"/>
          <w:sz w:val="24"/>
          <w:szCs w:val="28"/>
        </w:rPr>
        <w:t xml:space="preserve">o peixe como principal presa, seguido de crustáceos ou artrópodes, dependendo do ambiente em que se encontra; </w:t>
      </w:r>
      <w:r w:rsidR="00F34CE4">
        <w:rPr>
          <w:rFonts w:ascii="Times New Roman" w:hAnsi="Times New Roman"/>
          <w:sz w:val="24"/>
          <w:szCs w:val="28"/>
        </w:rPr>
        <w:t xml:space="preserve">e </w:t>
      </w:r>
      <w:r w:rsidR="00ED7976">
        <w:rPr>
          <w:rFonts w:ascii="Times New Roman" w:hAnsi="Times New Roman"/>
          <w:sz w:val="24"/>
          <w:szCs w:val="28"/>
        </w:rPr>
        <w:t>habitat, analisando o uso de abrigos e condições das áreas ocupadas, sendo elas quase sempre próximas à água e podendo habitar ambientes costeiros e até regiões com influências humanas.</w:t>
      </w:r>
      <w:r w:rsidR="00F34CE4">
        <w:rPr>
          <w:rFonts w:ascii="Times New Roman" w:hAnsi="Times New Roman"/>
          <w:sz w:val="24"/>
          <w:szCs w:val="28"/>
        </w:rPr>
        <w:t xml:space="preserve"> Conhecimento</w:t>
      </w:r>
      <w:r w:rsidR="00433541">
        <w:rPr>
          <w:rFonts w:ascii="Times New Roman" w:hAnsi="Times New Roman"/>
          <w:sz w:val="24"/>
          <w:szCs w:val="28"/>
        </w:rPr>
        <w:t>s</w:t>
      </w:r>
      <w:r w:rsidR="00F34CE4">
        <w:rPr>
          <w:rFonts w:ascii="Times New Roman" w:hAnsi="Times New Roman"/>
          <w:sz w:val="24"/>
          <w:szCs w:val="28"/>
        </w:rPr>
        <w:t xml:space="preserve"> sobre sua biologia, reprodução, comportamentos e evolução, por exemplo, ainda são escassos e tais tópicos são essenciais para sua conservação. </w:t>
      </w:r>
      <w:r w:rsidR="00095EBD">
        <w:rPr>
          <w:rFonts w:ascii="Times New Roman" w:hAnsi="Times New Roman"/>
          <w:sz w:val="24"/>
          <w:szCs w:val="28"/>
        </w:rPr>
        <w:t xml:space="preserve">O segundo capítulo traz uma avaliação cienciométrica dos estudos já publicados sobre </w:t>
      </w:r>
      <w:r w:rsidR="00095EBD">
        <w:rPr>
          <w:rFonts w:ascii="Times New Roman" w:hAnsi="Times New Roman"/>
          <w:i/>
          <w:iCs/>
          <w:sz w:val="24"/>
          <w:szCs w:val="28"/>
        </w:rPr>
        <w:t xml:space="preserve">L. longicaudis </w:t>
      </w:r>
      <w:r w:rsidR="00095EBD">
        <w:rPr>
          <w:rFonts w:ascii="Times New Roman" w:hAnsi="Times New Roman"/>
          <w:sz w:val="24"/>
          <w:szCs w:val="28"/>
        </w:rPr>
        <w:t>e levantados neste trabalho. Utilizando-se dos dados do primeiro capítulo, foi possível quantificar e analisar como tem sido as pesquisas com a espécie</w:t>
      </w:r>
      <w:r w:rsidR="0096046C">
        <w:rPr>
          <w:rFonts w:ascii="Times New Roman" w:hAnsi="Times New Roman"/>
          <w:sz w:val="24"/>
          <w:szCs w:val="28"/>
        </w:rPr>
        <w:t>.</w:t>
      </w:r>
      <w:r w:rsidR="00095EBD">
        <w:rPr>
          <w:rFonts w:ascii="Times New Roman" w:hAnsi="Times New Roman"/>
          <w:sz w:val="24"/>
          <w:szCs w:val="28"/>
        </w:rPr>
        <w:t xml:space="preserve"> </w:t>
      </w:r>
      <w:r w:rsidR="0096046C">
        <w:rPr>
          <w:rFonts w:ascii="Times New Roman" w:hAnsi="Times New Roman"/>
          <w:sz w:val="24"/>
          <w:szCs w:val="28"/>
        </w:rPr>
        <w:t>O</w:t>
      </w:r>
      <w:r w:rsidR="00095EBD">
        <w:rPr>
          <w:rFonts w:ascii="Times New Roman" w:hAnsi="Times New Roman"/>
          <w:sz w:val="24"/>
          <w:szCs w:val="28"/>
        </w:rPr>
        <w:t>s principais temas abordados</w:t>
      </w:r>
      <w:r w:rsidR="0096046C">
        <w:rPr>
          <w:rFonts w:ascii="Times New Roman" w:hAnsi="Times New Roman"/>
          <w:sz w:val="24"/>
          <w:szCs w:val="28"/>
        </w:rPr>
        <w:t xml:space="preserve"> são ‘dieta’ e ‘ocorrência’, representando juntos mais da metade dos </w:t>
      </w:r>
      <w:r w:rsidR="00433541">
        <w:rPr>
          <w:rFonts w:ascii="Times New Roman" w:hAnsi="Times New Roman"/>
          <w:sz w:val="24"/>
          <w:szCs w:val="28"/>
        </w:rPr>
        <w:t>trabalhos</w:t>
      </w:r>
      <w:r w:rsidR="0096046C">
        <w:rPr>
          <w:rFonts w:ascii="Times New Roman" w:hAnsi="Times New Roman"/>
          <w:sz w:val="24"/>
          <w:szCs w:val="28"/>
        </w:rPr>
        <w:t>, seguidos de estudos de ‘uso de abrigos’, algumas vezes associados aos estudos de ocorrência, ‘comportamento’ e características de ‘habitat’</w:t>
      </w:r>
      <w:r w:rsidR="00433541">
        <w:rPr>
          <w:rFonts w:ascii="Times New Roman" w:hAnsi="Times New Roman"/>
          <w:sz w:val="24"/>
          <w:szCs w:val="28"/>
        </w:rPr>
        <w:t>.</w:t>
      </w:r>
      <w:r w:rsidR="0096046C">
        <w:rPr>
          <w:rFonts w:ascii="Times New Roman" w:hAnsi="Times New Roman"/>
          <w:sz w:val="24"/>
          <w:szCs w:val="28"/>
        </w:rPr>
        <w:t xml:space="preserve"> </w:t>
      </w:r>
      <w:r w:rsidR="00433541">
        <w:rPr>
          <w:rFonts w:ascii="Times New Roman" w:hAnsi="Times New Roman"/>
          <w:sz w:val="24"/>
          <w:szCs w:val="28"/>
        </w:rPr>
        <w:t>M</w:t>
      </w:r>
      <w:r w:rsidR="0096046C">
        <w:rPr>
          <w:rFonts w:ascii="Times New Roman" w:hAnsi="Times New Roman"/>
          <w:sz w:val="24"/>
          <w:szCs w:val="28"/>
        </w:rPr>
        <w:t xml:space="preserve">ais de 80% dos trabalhos foram realizados com indivíduos de vida livre. O local onde mais se realizou estudos foi o Brasil </w:t>
      </w:r>
      <w:r w:rsidR="007E20C3">
        <w:rPr>
          <w:rFonts w:ascii="Times New Roman" w:hAnsi="Times New Roman"/>
          <w:sz w:val="24"/>
          <w:szCs w:val="28"/>
        </w:rPr>
        <w:t>(</w:t>
      </w:r>
      <w:r w:rsidR="0096046C">
        <w:rPr>
          <w:rFonts w:ascii="Times New Roman" w:hAnsi="Times New Roman"/>
          <w:sz w:val="24"/>
          <w:szCs w:val="28"/>
        </w:rPr>
        <w:t>sendo o estado do Rio Grande do Sul o mais representado</w:t>
      </w:r>
      <w:r w:rsidR="007E20C3">
        <w:rPr>
          <w:rFonts w:ascii="Times New Roman" w:hAnsi="Times New Roman"/>
          <w:sz w:val="24"/>
          <w:szCs w:val="28"/>
        </w:rPr>
        <w:t>)</w:t>
      </w:r>
      <w:r w:rsidR="0096046C">
        <w:rPr>
          <w:rFonts w:ascii="Times New Roman" w:hAnsi="Times New Roman"/>
          <w:sz w:val="24"/>
          <w:szCs w:val="28"/>
        </w:rPr>
        <w:t xml:space="preserve"> seguido do México.</w:t>
      </w:r>
      <w:r w:rsidR="0080588A">
        <w:rPr>
          <w:rFonts w:ascii="Times New Roman" w:hAnsi="Times New Roman"/>
          <w:sz w:val="24"/>
          <w:szCs w:val="28"/>
        </w:rPr>
        <w:t xml:space="preserve"> As publicações tiveram um pico no ano de 2013, atingindo 18 artigos publicados. De 2010 a 2020 houve uma média de 10 publicações por ano, superior aos anos anteriores que não passaram de duas ao ano.</w:t>
      </w:r>
      <w:r w:rsidR="00F34CE4">
        <w:rPr>
          <w:rFonts w:ascii="Times New Roman" w:hAnsi="Times New Roman"/>
          <w:sz w:val="24"/>
          <w:szCs w:val="28"/>
        </w:rPr>
        <w:t xml:space="preserve"> </w:t>
      </w:r>
      <w:r w:rsidR="00150449">
        <w:rPr>
          <w:rFonts w:ascii="Times New Roman" w:hAnsi="Times New Roman"/>
          <w:sz w:val="24"/>
          <w:szCs w:val="28"/>
        </w:rPr>
        <w:t xml:space="preserve">Em suma, percebe-se a necessidade de aumentar os conhecimentos sobre </w:t>
      </w:r>
      <w:r w:rsidR="00150449">
        <w:rPr>
          <w:rFonts w:ascii="Times New Roman" w:hAnsi="Times New Roman"/>
          <w:i/>
          <w:iCs/>
          <w:sz w:val="24"/>
          <w:szCs w:val="28"/>
        </w:rPr>
        <w:t>L. longicaudis</w:t>
      </w:r>
      <w:r w:rsidR="00150449">
        <w:rPr>
          <w:rFonts w:ascii="Times New Roman" w:hAnsi="Times New Roman"/>
          <w:sz w:val="24"/>
          <w:szCs w:val="28"/>
        </w:rPr>
        <w:t>, a</w:t>
      </w:r>
      <w:r w:rsidR="00256C13">
        <w:rPr>
          <w:rFonts w:ascii="Times New Roman" w:hAnsi="Times New Roman"/>
          <w:sz w:val="24"/>
          <w:szCs w:val="28"/>
        </w:rPr>
        <w:t xml:space="preserve"> </w:t>
      </w:r>
      <w:r w:rsidR="00150449">
        <w:rPr>
          <w:rFonts w:ascii="Times New Roman" w:hAnsi="Times New Roman"/>
          <w:sz w:val="24"/>
          <w:szCs w:val="28"/>
        </w:rPr>
        <w:t>fim de fornecer dados para compreender melhor sua biologia e garantir sua conservação</w:t>
      </w:r>
      <w:r w:rsidR="009910E4">
        <w:rPr>
          <w:rFonts w:ascii="Times New Roman" w:hAnsi="Times New Roman"/>
          <w:sz w:val="24"/>
          <w:szCs w:val="28"/>
        </w:rPr>
        <w:t>.</w:t>
      </w:r>
    </w:p>
    <w:p w14:paraId="44E380FB" w14:textId="77777777" w:rsidR="009910E4" w:rsidRDefault="009910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3EA86437" w14:textId="5C77E7C8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F655E9">
        <w:rPr>
          <w:rFonts w:ascii="Times New Roman" w:hAnsi="Times New Roman"/>
          <w:sz w:val="24"/>
          <w:szCs w:val="24"/>
        </w:rPr>
        <w:t>Mustelidae, Lutrinae, conservação</w:t>
      </w:r>
      <w:r w:rsidR="009910E4">
        <w:rPr>
          <w:rFonts w:ascii="Times New Roman" w:hAnsi="Times New Roman"/>
          <w:sz w:val="24"/>
          <w:szCs w:val="24"/>
        </w:rPr>
        <w:t>.</w:t>
      </w: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6B8E" w14:textId="77777777" w:rsidR="00502C73" w:rsidRDefault="00502C73">
      <w:pPr>
        <w:spacing w:after="0" w:line="240" w:lineRule="auto"/>
      </w:pPr>
      <w:r>
        <w:separator/>
      </w:r>
    </w:p>
  </w:endnote>
  <w:endnote w:type="continuationSeparator" w:id="0">
    <w:p w14:paraId="74F569A9" w14:textId="77777777" w:rsidR="00502C73" w:rsidRDefault="0050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7F59" w14:textId="77777777" w:rsidR="00502C73" w:rsidRDefault="00502C73">
      <w:pPr>
        <w:spacing w:after="0" w:line="240" w:lineRule="auto"/>
      </w:pPr>
      <w:r>
        <w:separator/>
      </w:r>
    </w:p>
  </w:footnote>
  <w:footnote w:type="continuationSeparator" w:id="0">
    <w:p w14:paraId="1B7FF83C" w14:textId="77777777" w:rsidR="00502C73" w:rsidRDefault="0050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57C87"/>
    <w:rsid w:val="00074521"/>
    <w:rsid w:val="00095EBD"/>
    <w:rsid w:val="000974ED"/>
    <w:rsid w:val="00097A28"/>
    <w:rsid w:val="000B6059"/>
    <w:rsid w:val="000C005B"/>
    <w:rsid w:val="000F64A2"/>
    <w:rsid w:val="0012327A"/>
    <w:rsid w:val="00125F88"/>
    <w:rsid w:val="0013061E"/>
    <w:rsid w:val="00141B78"/>
    <w:rsid w:val="00150449"/>
    <w:rsid w:val="00175357"/>
    <w:rsid w:val="00181AC5"/>
    <w:rsid w:val="001A1594"/>
    <w:rsid w:val="001A62DF"/>
    <w:rsid w:val="001C1D8C"/>
    <w:rsid w:val="00230CE6"/>
    <w:rsid w:val="00243754"/>
    <w:rsid w:val="00253AE9"/>
    <w:rsid w:val="00256C13"/>
    <w:rsid w:val="00262FFC"/>
    <w:rsid w:val="00265C52"/>
    <w:rsid w:val="002675E8"/>
    <w:rsid w:val="0028725E"/>
    <w:rsid w:val="0029664C"/>
    <w:rsid w:val="002A3C23"/>
    <w:rsid w:val="002C61FB"/>
    <w:rsid w:val="00336A8A"/>
    <w:rsid w:val="00360A87"/>
    <w:rsid w:val="00361A19"/>
    <w:rsid w:val="00366120"/>
    <w:rsid w:val="00390816"/>
    <w:rsid w:val="0039177E"/>
    <w:rsid w:val="00392E03"/>
    <w:rsid w:val="003A60B3"/>
    <w:rsid w:val="003C7843"/>
    <w:rsid w:val="00402123"/>
    <w:rsid w:val="00415597"/>
    <w:rsid w:val="00427E53"/>
    <w:rsid w:val="00433541"/>
    <w:rsid w:val="00433740"/>
    <w:rsid w:val="00455202"/>
    <w:rsid w:val="004A7A4F"/>
    <w:rsid w:val="004D63E1"/>
    <w:rsid w:val="004E1523"/>
    <w:rsid w:val="004E5874"/>
    <w:rsid w:val="004F7EE6"/>
    <w:rsid w:val="00502C73"/>
    <w:rsid w:val="005277A5"/>
    <w:rsid w:val="005577CF"/>
    <w:rsid w:val="005855BE"/>
    <w:rsid w:val="0062612A"/>
    <w:rsid w:val="0067752B"/>
    <w:rsid w:val="00682EAC"/>
    <w:rsid w:val="006B49EB"/>
    <w:rsid w:val="006E6CBE"/>
    <w:rsid w:val="006E71BD"/>
    <w:rsid w:val="0070575E"/>
    <w:rsid w:val="00707143"/>
    <w:rsid w:val="00722BDC"/>
    <w:rsid w:val="007603F6"/>
    <w:rsid w:val="00763F69"/>
    <w:rsid w:val="007A6EBD"/>
    <w:rsid w:val="007E20C3"/>
    <w:rsid w:val="007F5213"/>
    <w:rsid w:val="007F6E39"/>
    <w:rsid w:val="0080588A"/>
    <w:rsid w:val="00822D03"/>
    <w:rsid w:val="00880960"/>
    <w:rsid w:val="008B1FD4"/>
    <w:rsid w:val="008B59C3"/>
    <w:rsid w:val="008C2C5D"/>
    <w:rsid w:val="00902262"/>
    <w:rsid w:val="009052C8"/>
    <w:rsid w:val="00906579"/>
    <w:rsid w:val="00950ACF"/>
    <w:rsid w:val="00955459"/>
    <w:rsid w:val="0096046C"/>
    <w:rsid w:val="0096610A"/>
    <w:rsid w:val="00973CF5"/>
    <w:rsid w:val="00986F65"/>
    <w:rsid w:val="00990CDA"/>
    <w:rsid w:val="009910E4"/>
    <w:rsid w:val="009B1338"/>
    <w:rsid w:val="009E2F1B"/>
    <w:rsid w:val="009E4462"/>
    <w:rsid w:val="009E45AC"/>
    <w:rsid w:val="009F1176"/>
    <w:rsid w:val="00A14213"/>
    <w:rsid w:val="00A211E9"/>
    <w:rsid w:val="00A30F2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35DB8"/>
    <w:rsid w:val="00B44242"/>
    <w:rsid w:val="00B44F0B"/>
    <w:rsid w:val="00B53F80"/>
    <w:rsid w:val="00B650BA"/>
    <w:rsid w:val="00BA56F0"/>
    <w:rsid w:val="00BB225D"/>
    <w:rsid w:val="00BB3861"/>
    <w:rsid w:val="00BC4359"/>
    <w:rsid w:val="00C40B90"/>
    <w:rsid w:val="00C529AB"/>
    <w:rsid w:val="00C72A61"/>
    <w:rsid w:val="00C83827"/>
    <w:rsid w:val="00C85B6C"/>
    <w:rsid w:val="00CC4628"/>
    <w:rsid w:val="00CC6820"/>
    <w:rsid w:val="00CD4158"/>
    <w:rsid w:val="00CD5229"/>
    <w:rsid w:val="00D00DD5"/>
    <w:rsid w:val="00D66DB9"/>
    <w:rsid w:val="00DA0F8B"/>
    <w:rsid w:val="00E2182E"/>
    <w:rsid w:val="00E41C97"/>
    <w:rsid w:val="00E73972"/>
    <w:rsid w:val="00E76094"/>
    <w:rsid w:val="00E77CFA"/>
    <w:rsid w:val="00E77DCB"/>
    <w:rsid w:val="00E86A48"/>
    <w:rsid w:val="00ED0D70"/>
    <w:rsid w:val="00ED6718"/>
    <w:rsid w:val="00ED7976"/>
    <w:rsid w:val="00EE4104"/>
    <w:rsid w:val="00F1128B"/>
    <w:rsid w:val="00F25484"/>
    <w:rsid w:val="00F34CE4"/>
    <w:rsid w:val="00F479BF"/>
    <w:rsid w:val="00F53C97"/>
    <w:rsid w:val="00F63B15"/>
    <w:rsid w:val="00F655E9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4358-658C-4419-931B-EA48E7B3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Carolina Mazepa Simião</cp:lastModifiedBy>
  <cp:revision>3</cp:revision>
  <dcterms:created xsi:type="dcterms:W3CDTF">2021-07-06T21:58:00Z</dcterms:created>
  <dcterms:modified xsi:type="dcterms:W3CDTF">2021-08-17T01:36:00Z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