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8C72" w14:textId="4E043CC8" w:rsidR="008D0195"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4C0CFF84">
            <wp:simplePos x="0" y="0"/>
            <wp:positionH relativeFrom="column">
              <wp:posOffset>-400050</wp:posOffset>
            </wp:positionH>
            <wp:positionV relativeFrom="paragraph">
              <wp:posOffset>-798195</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1B5FD391" w14:textId="214CC24F" w:rsidR="00E62298" w:rsidRPr="000B731F" w:rsidRDefault="000B731F" w:rsidP="000B731F">
      <w:pPr>
        <w:spacing w:after="0" w:line="240" w:lineRule="auto"/>
        <w:jc w:val="both"/>
        <w:rPr>
          <w:rFonts w:ascii="Times New Roman" w:hAnsi="Times New Roman" w:cs="Times New Roman"/>
          <w:b/>
          <w:sz w:val="24"/>
          <w:szCs w:val="24"/>
        </w:rPr>
      </w:pPr>
      <w:r w:rsidRPr="000B731F">
        <w:rPr>
          <w:rFonts w:ascii="Times New Roman" w:hAnsi="Times New Roman" w:cs="Times New Roman"/>
          <w:b/>
          <w:sz w:val="24"/>
          <w:szCs w:val="24"/>
        </w:rPr>
        <w:t xml:space="preserve">A INCLUSÃO DE CRIANÇAS COM TRANSTORNO DE ESPECTRO AUTISTA NOS ANOS INICIAIS DO ENSINO FUNDAMENTAL: SOB O OLHAR DOS PROFESSORES </w:t>
      </w:r>
      <w:r w:rsidRPr="000B731F">
        <w:rPr>
          <w:rFonts w:ascii="Times New Roman" w:hAnsi="Times New Roman" w:cs="Times New Roman"/>
          <w:b/>
        </w:rPr>
        <w:t>DE UMA ESCOLA</w:t>
      </w:r>
      <w:r w:rsidRPr="000B731F">
        <w:rPr>
          <w:rFonts w:ascii="Times New Roman" w:hAnsi="Times New Roman" w:cs="Times New Roman"/>
          <w:b/>
          <w:sz w:val="24"/>
          <w:szCs w:val="24"/>
        </w:rPr>
        <w:t xml:space="preserve"> DO MUNICÍPIO DE MONTES CLAROS-MG</w:t>
      </w:r>
    </w:p>
    <w:p w14:paraId="18C71E2E" w14:textId="77777777" w:rsidR="000B731F" w:rsidRPr="000B731F" w:rsidRDefault="000B731F" w:rsidP="00E62298">
      <w:pPr>
        <w:spacing w:after="0" w:line="240" w:lineRule="auto"/>
        <w:jc w:val="right"/>
        <w:rPr>
          <w:rFonts w:ascii="Times New Roman" w:eastAsia="Times New Roman" w:hAnsi="Times New Roman" w:cs="Times New Roman"/>
          <w:bCs/>
          <w:sz w:val="24"/>
          <w:szCs w:val="24"/>
          <w:lang w:eastAsia="pt-BR"/>
        </w:rPr>
      </w:pPr>
    </w:p>
    <w:p w14:paraId="5ADE8F33" w14:textId="68FD4476" w:rsidR="000B731F" w:rsidRDefault="000B731F" w:rsidP="000B731F">
      <w:pPr>
        <w:spacing w:after="0" w:line="240" w:lineRule="auto"/>
        <w:jc w:val="right"/>
        <w:rPr>
          <w:rFonts w:ascii="Times New Roman" w:hAnsi="Times New Roman" w:cs="Times New Roman"/>
          <w:bCs/>
          <w:sz w:val="24"/>
          <w:szCs w:val="24"/>
        </w:rPr>
      </w:pPr>
      <w:r w:rsidRPr="000B731F">
        <w:rPr>
          <w:rFonts w:ascii="Times New Roman" w:hAnsi="Times New Roman" w:cs="Times New Roman"/>
          <w:bCs/>
          <w:sz w:val="24"/>
          <w:szCs w:val="24"/>
        </w:rPr>
        <w:t>Fernanda dos Santos Gonçalves</w:t>
      </w:r>
    </w:p>
    <w:p w14:paraId="5738641E" w14:textId="410A78EA" w:rsidR="000B731F" w:rsidRDefault="000B731F" w:rsidP="000B731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Acadêmica do Curso de Pedagogia –UNIMONTES</w:t>
      </w:r>
    </w:p>
    <w:p w14:paraId="36D9C714" w14:textId="13DCC735" w:rsidR="000D3BF8" w:rsidRPr="00391806" w:rsidRDefault="000B731F" w:rsidP="00E62298">
      <w:pPr>
        <w:spacing w:after="0" w:line="240" w:lineRule="auto"/>
        <w:jc w:val="right"/>
        <w:rPr>
          <w:rFonts w:ascii="Times New Roman" w:eastAsia="Times New Roman" w:hAnsi="Times New Roman" w:cs="Times New Roman"/>
          <w:bCs/>
          <w:sz w:val="24"/>
          <w:szCs w:val="24"/>
          <w:lang w:eastAsia="pt-BR"/>
        </w:rPr>
      </w:pPr>
      <w:hyperlink r:id="rId8" w:history="1">
        <w:r w:rsidRPr="003A07E0">
          <w:rPr>
            <w:rStyle w:val="Hyperlink"/>
            <w:rFonts w:ascii="Times New Roman" w:eastAsia="Times New Roman" w:hAnsi="Times New Roman" w:cs="Times New Roman"/>
            <w:sz w:val="24"/>
            <w:szCs w:val="24"/>
            <w:lang w:eastAsia="pt-BR"/>
          </w:rPr>
          <w:t>fernandasantosgonçalves27@gmail.com</w:t>
        </w:r>
      </w:hyperlink>
    </w:p>
    <w:p w14:paraId="47818D81" w14:textId="7258C621" w:rsidR="00F82AC3" w:rsidRPr="00391806" w:rsidRDefault="000B731F"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Leonice Vieira de Jesus Paixão</w:t>
      </w:r>
    </w:p>
    <w:p w14:paraId="501E6082" w14:textId="7C752C66" w:rsidR="00F82AC3" w:rsidRPr="00391806" w:rsidRDefault="000B731F"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Professora da Universidade Estadual de Montes Claros - UNIMONTES</w:t>
      </w:r>
    </w:p>
    <w:p w14:paraId="271EC563" w14:textId="117D7D18" w:rsidR="00F82AC3" w:rsidRDefault="000B731F" w:rsidP="000B731F">
      <w:pPr>
        <w:spacing w:after="0" w:line="240" w:lineRule="auto"/>
        <w:jc w:val="right"/>
        <w:rPr>
          <w:rFonts w:ascii="Times New Roman" w:eastAsia="Times New Roman" w:hAnsi="Times New Roman" w:cs="Times New Roman"/>
          <w:sz w:val="24"/>
          <w:szCs w:val="24"/>
          <w:lang w:eastAsia="pt-BR"/>
        </w:rPr>
      </w:pPr>
      <w:hyperlink r:id="rId9" w:history="1">
        <w:r w:rsidRPr="003A07E0">
          <w:rPr>
            <w:rStyle w:val="Hyperlink"/>
            <w:rFonts w:ascii="Times New Roman" w:eastAsia="Times New Roman" w:hAnsi="Times New Roman" w:cs="Times New Roman"/>
            <w:sz w:val="24"/>
            <w:szCs w:val="24"/>
            <w:lang w:eastAsia="pt-BR"/>
          </w:rPr>
          <w:t>leonicepibid2011@gmail.com</w:t>
        </w:r>
      </w:hyperlink>
    </w:p>
    <w:p w14:paraId="55248628" w14:textId="19CACB0F" w:rsidR="000B731F" w:rsidRPr="000B731F" w:rsidRDefault="000B731F" w:rsidP="000B731F">
      <w:pPr>
        <w:spacing w:after="0" w:line="240" w:lineRule="auto"/>
        <w:jc w:val="right"/>
        <w:rPr>
          <w:rFonts w:ascii="Times New Roman" w:eastAsia="Times New Roman" w:hAnsi="Times New Roman" w:cs="Times New Roman"/>
          <w:sz w:val="24"/>
          <w:szCs w:val="24"/>
          <w:lang w:eastAsia="pt-BR"/>
        </w:rPr>
      </w:pPr>
    </w:p>
    <w:p w14:paraId="4644330C" w14:textId="77777777" w:rsidR="00E62298" w:rsidRPr="000B731F" w:rsidRDefault="00E62298" w:rsidP="00E62298">
      <w:pPr>
        <w:spacing w:after="0" w:line="240" w:lineRule="auto"/>
        <w:jc w:val="right"/>
        <w:rPr>
          <w:rFonts w:ascii="Times New Roman" w:eastAsia="Times New Roman" w:hAnsi="Times New Roman" w:cs="Times New Roman"/>
          <w:b/>
          <w:sz w:val="24"/>
          <w:szCs w:val="24"/>
          <w:lang w:eastAsia="pt-BR"/>
        </w:rPr>
      </w:pPr>
    </w:p>
    <w:p w14:paraId="651C15F9" w14:textId="0183EEE4" w:rsidR="000B731F" w:rsidRPr="000B731F" w:rsidRDefault="00E62298" w:rsidP="000B731F">
      <w:pPr>
        <w:jc w:val="both"/>
        <w:rPr>
          <w:rFonts w:ascii="Times New Roman" w:hAnsi="Times New Roman" w:cs="Times New Roman"/>
          <w:bCs/>
          <w:sz w:val="24"/>
          <w:szCs w:val="24"/>
        </w:rPr>
      </w:pPr>
      <w:r w:rsidRPr="000B731F">
        <w:rPr>
          <w:rFonts w:ascii="Times New Roman" w:eastAsia="Times New Roman" w:hAnsi="Times New Roman" w:cs="Times New Roman"/>
          <w:b/>
          <w:sz w:val="24"/>
          <w:szCs w:val="24"/>
          <w:lang w:eastAsia="pt-BR"/>
        </w:rPr>
        <w:t>Palavras-chave</w:t>
      </w:r>
      <w:r w:rsidRPr="000B731F">
        <w:rPr>
          <w:rFonts w:ascii="Times New Roman" w:eastAsia="Times New Roman" w:hAnsi="Times New Roman" w:cs="Times New Roman"/>
          <w:sz w:val="24"/>
          <w:szCs w:val="24"/>
          <w:lang w:eastAsia="pt-BR"/>
        </w:rPr>
        <w:t>:</w:t>
      </w:r>
      <w:r w:rsidR="000B731F" w:rsidRPr="000B731F">
        <w:rPr>
          <w:rFonts w:ascii="Times New Roman" w:hAnsi="Times New Roman" w:cs="Times New Roman"/>
          <w:bCs/>
          <w:sz w:val="24"/>
          <w:szCs w:val="24"/>
        </w:rPr>
        <w:t xml:space="preserve"> </w:t>
      </w:r>
      <w:r w:rsidR="000B731F" w:rsidRPr="000B731F">
        <w:rPr>
          <w:rFonts w:ascii="Times New Roman" w:hAnsi="Times New Roman" w:cs="Times New Roman"/>
          <w:bCs/>
          <w:sz w:val="24"/>
          <w:szCs w:val="24"/>
        </w:rPr>
        <w:t>Transtorno do Espectro Autista– formação do Professor –Inclusão - Metodologias</w:t>
      </w:r>
    </w:p>
    <w:p w14:paraId="2B4DEDE4" w14:textId="50965F52"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0F7DD6D1" w14:textId="77777777" w:rsidR="000B731F" w:rsidRPr="000B731F" w:rsidRDefault="000B731F" w:rsidP="000B731F">
      <w:pPr>
        <w:spacing w:line="240" w:lineRule="auto"/>
        <w:jc w:val="both"/>
        <w:rPr>
          <w:rFonts w:ascii="Times New Roman" w:hAnsi="Times New Roman" w:cs="Times New Roman"/>
          <w:sz w:val="24"/>
          <w:szCs w:val="24"/>
        </w:rPr>
      </w:pPr>
      <w:r w:rsidRPr="000B731F">
        <w:rPr>
          <w:rFonts w:ascii="Times New Roman" w:hAnsi="Times New Roman" w:cs="Times New Roman"/>
          <w:sz w:val="24"/>
          <w:szCs w:val="24"/>
        </w:rPr>
        <w:t xml:space="preserve">O presente trabalho resultado do Trabalho de Conclusão de Curso (TCC) teve como objetivo </w:t>
      </w:r>
      <w:r w:rsidRPr="000B731F">
        <w:rPr>
          <w:rFonts w:ascii="Times New Roman" w:hAnsi="Times New Roman" w:cs="Times New Roman"/>
          <w:bCs/>
          <w:sz w:val="24"/>
          <w:szCs w:val="24"/>
        </w:rPr>
        <w:t>analisar metodologias utilizadas por docentes aplicadas em sala de aula que garante a aprendizagem de crianças com Transtorno de Espectro do Autista.</w:t>
      </w:r>
      <w:r w:rsidRPr="000B731F">
        <w:rPr>
          <w:rFonts w:ascii="Times New Roman" w:hAnsi="Times New Roman" w:cs="Times New Roman"/>
          <w:sz w:val="24"/>
          <w:szCs w:val="24"/>
        </w:rPr>
        <w:t xml:space="preserve"> E como objetivos específicos: </w:t>
      </w:r>
      <w:r w:rsidRPr="000B731F">
        <w:rPr>
          <w:rFonts w:ascii="Times New Roman" w:hAnsi="Times New Roman" w:cs="Times New Roman"/>
          <w:bCs/>
          <w:sz w:val="24"/>
          <w:szCs w:val="24"/>
        </w:rPr>
        <w:t>investigar a formação dos professores para lidar com alunos que possuem o Transtorno do Espectro Autista; identificar as estratégias de inclusão utilizadas pelos professores; verificar a percepção dos docentes sobre a importância da avaliação pedagógica e da elaboração do Plano de Desenvolvimento Individual (PDI) no processo de inclusão de crianças com Transtorno do Espectro Autista na escola regular</w:t>
      </w:r>
      <w:r w:rsidRPr="000B731F">
        <w:rPr>
          <w:rFonts w:ascii="Times New Roman" w:hAnsi="Times New Roman" w:cs="Times New Roman"/>
          <w:sz w:val="24"/>
          <w:szCs w:val="24"/>
        </w:rPr>
        <w:t xml:space="preserve">. Para embasamento teórico, tomamos como referencial teórico autores como </w:t>
      </w:r>
      <w:proofErr w:type="spellStart"/>
      <w:r w:rsidRPr="000B731F">
        <w:rPr>
          <w:rFonts w:ascii="Times New Roman" w:hAnsi="Times New Roman" w:cs="Times New Roman"/>
          <w:sz w:val="24"/>
          <w:szCs w:val="24"/>
        </w:rPr>
        <w:t>Mazzota</w:t>
      </w:r>
      <w:proofErr w:type="spellEnd"/>
      <w:r w:rsidRPr="000B731F">
        <w:rPr>
          <w:rFonts w:ascii="Times New Roman" w:hAnsi="Times New Roman" w:cs="Times New Roman"/>
          <w:sz w:val="24"/>
          <w:szCs w:val="24"/>
        </w:rPr>
        <w:t xml:space="preserve"> (2011), </w:t>
      </w:r>
      <w:proofErr w:type="spellStart"/>
      <w:r w:rsidRPr="000B731F">
        <w:rPr>
          <w:rFonts w:ascii="Times New Roman" w:hAnsi="Times New Roman" w:cs="Times New Roman"/>
          <w:sz w:val="24"/>
          <w:szCs w:val="24"/>
        </w:rPr>
        <w:t>Belisário</w:t>
      </w:r>
      <w:proofErr w:type="spellEnd"/>
      <w:r w:rsidRPr="000B731F">
        <w:rPr>
          <w:rFonts w:ascii="Times New Roman" w:hAnsi="Times New Roman" w:cs="Times New Roman"/>
          <w:sz w:val="24"/>
          <w:szCs w:val="24"/>
        </w:rPr>
        <w:t xml:space="preserve"> e Cunha (2010), </w:t>
      </w:r>
      <w:proofErr w:type="spellStart"/>
      <w:r w:rsidRPr="000B731F">
        <w:rPr>
          <w:rFonts w:ascii="Times New Roman" w:hAnsi="Times New Roman" w:cs="Times New Roman"/>
          <w:sz w:val="24"/>
          <w:szCs w:val="24"/>
        </w:rPr>
        <w:t>Mantoan</w:t>
      </w:r>
      <w:proofErr w:type="spellEnd"/>
      <w:r w:rsidRPr="000B731F">
        <w:rPr>
          <w:rFonts w:ascii="Times New Roman" w:hAnsi="Times New Roman" w:cs="Times New Roman"/>
          <w:sz w:val="24"/>
          <w:szCs w:val="24"/>
        </w:rPr>
        <w:t xml:space="preserve"> (1997/2003) dentre outros, ainda no decorrer deste estudo, foram empregadas legislações que discorrem sobre a importância da inclusão das crianças portadoras do Transtorno do Espectro Autista (TEA) sendo algumas delas a </w:t>
      </w:r>
      <w:r w:rsidRPr="000B731F">
        <w:rPr>
          <w:rFonts w:ascii="Times New Roman" w:hAnsi="Times New Roman" w:cs="Times New Roman"/>
          <w:sz w:val="24"/>
          <w:szCs w:val="24"/>
          <w:shd w:val="clear" w:color="auto" w:fill="FFFFFF"/>
        </w:rPr>
        <w:t>Lei nº 12.764/2012 que reconheceu os autistas como portadores de necessidades especiais e a Lei nº 13.977 de 08 de janeiro de 2020 que garante prioridade a atendimento através da Carteira de Identificação da Pessoa com Transtorno do Espectro Autista (</w:t>
      </w:r>
      <w:proofErr w:type="spellStart"/>
      <w:r w:rsidRPr="000B731F">
        <w:rPr>
          <w:rFonts w:ascii="Times New Roman" w:hAnsi="Times New Roman" w:cs="Times New Roman"/>
          <w:sz w:val="24"/>
          <w:szCs w:val="24"/>
          <w:shd w:val="clear" w:color="auto" w:fill="FFFFFF"/>
        </w:rPr>
        <w:t>Ciptea</w:t>
      </w:r>
      <w:proofErr w:type="spellEnd"/>
      <w:r w:rsidRPr="000B731F">
        <w:rPr>
          <w:rFonts w:ascii="Times New Roman" w:hAnsi="Times New Roman" w:cs="Times New Roman"/>
          <w:sz w:val="24"/>
          <w:szCs w:val="24"/>
          <w:shd w:val="clear" w:color="auto" w:fill="FFFFFF"/>
        </w:rPr>
        <w:t xml:space="preserve">), entre outras leis que asseguram as pessoas portadoras do TEA. </w:t>
      </w:r>
      <w:r w:rsidRPr="000B731F">
        <w:rPr>
          <w:rFonts w:ascii="Times New Roman" w:hAnsi="Times New Roman" w:cs="Times New Roman"/>
          <w:sz w:val="24"/>
          <w:szCs w:val="24"/>
        </w:rPr>
        <w:t xml:space="preserve">Embora a pesquisa não tenha sido submetida ao Comitê de Ética de Pesquisa da Universidade Estadual de Montes Claros- </w:t>
      </w:r>
      <w:proofErr w:type="spellStart"/>
      <w:r w:rsidRPr="000B731F">
        <w:rPr>
          <w:rFonts w:ascii="Times New Roman" w:hAnsi="Times New Roman" w:cs="Times New Roman"/>
          <w:sz w:val="24"/>
          <w:szCs w:val="24"/>
        </w:rPr>
        <w:t>Unimontes</w:t>
      </w:r>
      <w:proofErr w:type="spellEnd"/>
      <w:r w:rsidRPr="000B731F">
        <w:rPr>
          <w:rFonts w:ascii="Times New Roman" w:hAnsi="Times New Roman" w:cs="Times New Roman"/>
          <w:sz w:val="24"/>
          <w:szCs w:val="24"/>
        </w:rPr>
        <w:t xml:space="preserve">, tivemos os cuidados éticos ao realizá-la. Os dados foram coletados por meio de um questionário com questões abertas e fechadas. Os sujeitos participantes foram 05 (cinco) professoras de uma escola pública do município de Montes Claros-MG. O resultado desse trabalho mostrou que os docentes pesquisados consideram importante ter a construção do PDI, o que auxilia os mesmos em sua preparação de plano de aula, além disso, contribui para compreender as necessidades dos alunos. No decorrer deste trabalho podemos constatar que o currículo e as estratégias de ensino utilizadas pelos docentes ainda necessitam ser mais apropriadas para atender os alunos com Transtorno do Espectro Autista para que assim consigam uma educação inclusiva. Que apesar das muitas conquistas adquiridas pelo indivíduo com o Transtorno do Espectro Autista, muitas não são reconhecidas pelos professores, como exemplo do laço de identificação, a carteira </w:t>
      </w:r>
      <w:proofErr w:type="spellStart"/>
      <w:r w:rsidRPr="000B731F">
        <w:rPr>
          <w:rFonts w:ascii="Times New Roman" w:hAnsi="Times New Roman" w:cs="Times New Roman"/>
          <w:sz w:val="24"/>
          <w:szCs w:val="24"/>
        </w:rPr>
        <w:t>Ciptea</w:t>
      </w:r>
      <w:proofErr w:type="spellEnd"/>
      <w:r w:rsidRPr="000B731F">
        <w:rPr>
          <w:rFonts w:ascii="Times New Roman" w:hAnsi="Times New Roman" w:cs="Times New Roman"/>
          <w:sz w:val="24"/>
          <w:szCs w:val="24"/>
        </w:rPr>
        <w:t xml:space="preserve">, a </w:t>
      </w:r>
      <w:r w:rsidRPr="000B731F">
        <w:rPr>
          <w:rFonts w:ascii="Times New Roman" w:hAnsi="Times New Roman" w:cs="Times New Roman"/>
          <w:sz w:val="24"/>
          <w:szCs w:val="24"/>
        </w:rPr>
        <w:lastRenderedPageBreak/>
        <w:t xml:space="preserve">conquista mais identificada pelos professores é o professor de apoio e a sala de recursos multifuncionais, apesar desta </w:t>
      </w:r>
      <w:proofErr w:type="gramStart"/>
      <w:r w:rsidRPr="000B731F">
        <w:rPr>
          <w:rFonts w:ascii="Times New Roman" w:hAnsi="Times New Roman" w:cs="Times New Roman"/>
          <w:sz w:val="24"/>
          <w:szCs w:val="24"/>
        </w:rPr>
        <w:t>ser  reconhecida</w:t>
      </w:r>
      <w:proofErr w:type="gramEnd"/>
      <w:r w:rsidRPr="000B731F">
        <w:rPr>
          <w:rFonts w:ascii="Times New Roman" w:hAnsi="Times New Roman" w:cs="Times New Roman"/>
          <w:sz w:val="24"/>
          <w:szCs w:val="24"/>
        </w:rPr>
        <w:t xml:space="preserve"> por alguns como “sala do AEE”, demonstrando o desconhecimento do que é o AEE. Constatamos ainda que, apesar da formação declarada pelos professores, com pós-graduação voltada para a inclusão, ainda temos muito o que avançar, pois ainda deparamos com professores que não compreende o processo de inclusão e a singularidade presente na inclusão do autista. Ademais a pesquisa reforçou a necessidade de aprofundamento dos estudos para entendimento do Transtorno do Espectro Autista e a necessidade de se pensar uma proposta educacional para que a pessoa com TEA consiga alcançar a aprendizagem promovendo assim uma educação mais inclusiva.</w:t>
      </w:r>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37D321C3" w14:textId="5333F909"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2A9D139B" w14:textId="77777777" w:rsidR="000B731F" w:rsidRDefault="000B731F" w:rsidP="000B731F">
      <w:pPr>
        <w:pStyle w:val="Corpodetexto"/>
        <w:spacing w:after="0"/>
      </w:pPr>
    </w:p>
    <w:p w14:paraId="2810325D" w14:textId="1C52ABFF" w:rsidR="000B731F" w:rsidRPr="000B731F" w:rsidRDefault="000B731F" w:rsidP="000B731F">
      <w:pPr>
        <w:pStyle w:val="Corpodetexto"/>
        <w:spacing w:after="0"/>
      </w:pPr>
      <w:r w:rsidRPr="000B731F">
        <w:t xml:space="preserve">BELISÁRIO FILHO, José Ferreira e CUNHA, Patrícia. </w:t>
      </w:r>
      <w:r w:rsidRPr="000B731F">
        <w:rPr>
          <w:b/>
          <w:bCs/>
        </w:rPr>
        <w:t>A educação especial na perspectiva da inclusão escolar: transtornos globais do desenvolvimento</w:t>
      </w:r>
      <w:r w:rsidRPr="000B731F">
        <w:t>. Brasília: Ministério da Educação, Secretaria de Educação Especial; Fortaleza: UFC, 2010.</w:t>
      </w:r>
    </w:p>
    <w:p w14:paraId="18947AEF" w14:textId="6705DD19" w:rsidR="000B731F" w:rsidRPr="000B731F" w:rsidRDefault="000B731F" w:rsidP="000B731F">
      <w:pPr>
        <w:pStyle w:val="Corpodetexto"/>
        <w:spacing w:after="0"/>
      </w:pPr>
    </w:p>
    <w:p w14:paraId="133CE1F4" w14:textId="77777777" w:rsidR="000B731F" w:rsidRPr="000B731F" w:rsidRDefault="000B731F" w:rsidP="000B731F">
      <w:pPr>
        <w:pStyle w:val="Corpodetexto"/>
        <w:spacing w:after="0"/>
      </w:pPr>
      <w:r w:rsidRPr="000B731F">
        <w:t xml:space="preserve">BRASIL. Presidência da República. </w:t>
      </w:r>
      <w:r w:rsidRPr="000B731F">
        <w:rPr>
          <w:b/>
        </w:rPr>
        <w:t>Lei nº 12.764, de 27 de dezembro de 2012.</w:t>
      </w:r>
    </w:p>
    <w:p w14:paraId="21B4FE89" w14:textId="77777777" w:rsidR="000B731F" w:rsidRPr="000B731F" w:rsidRDefault="000B731F" w:rsidP="000B731F">
      <w:pPr>
        <w:pStyle w:val="Corpodetexto"/>
        <w:spacing w:after="0"/>
        <w:rPr>
          <w:bCs/>
        </w:rPr>
      </w:pPr>
      <w:r w:rsidRPr="000B731F">
        <w:rPr>
          <w:bCs/>
        </w:rPr>
        <w:t>Institui a Política Nacional de Proteção dos Direitos da Pessoa com Transtorno do Espectro Autista; e altera o § 3º do art. 98 da Lei nº 8.112, de 11 de dezembro de 1990.</w:t>
      </w:r>
    </w:p>
    <w:p w14:paraId="37958208" w14:textId="77777777" w:rsidR="000B731F" w:rsidRPr="000B731F" w:rsidRDefault="000B731F" w:rsidP="000B731F">
      <w:pPr>
        <w:pStyle w:val="Corpodetexto"/>
        <w:spacing w:after="0"/>
        <w:rPr>
          <w:b/>
          <w:bCs/>
        </w:rPr>
      </w:pPr>
    </w:p>
    <w:p w14:paraId="7DAA4E32" w14:textId="77777777" w:rsidR="000B731F" w:rsidRPr="000B731F" w:rsidRDefault="000B731F" w:rsidP="000B731F">
      <w:pPr>
        <w:pStyle w:val="Corpodetexto"/>
        <w:spacing w:after="0"/>
        <w:ind w:right="110"/>
        <w:rPr>
          <w:bCs/>
        </w:rPr>
      </w:pPr>
      <w:r w:rsidRPr="000B731F">
        <w:t xml:space="preserve">BRASIL. Presidência da República. </w:t>
      </w:r>
      <w:r w:rsidRPr="000B731F">
        <w:rPr>
          <w:b/>
        </w:rPr>
        <w:t>Lei nº 13.146, de 6 de julho de 2015</w:t>
      </w:r>
      <w:r w:rsidRPr="000B731F">
        <w:t xml:space="preserve">. </w:t>
      </w:r>
      <w:r w:rsidRPr="000B731F">
        <w:rPr>
          <w:bCs/>
        </w:rPr>
        <w:t>Institui a Lei Brasileira de Inclusão da Pessoa com Deficiência (Estatuto da Pessoa com Deficiência</w:t>
      </w:r>
      <w:proofErr w:type="gramStart"/>
      <w:r w:rsidRPr="000B731F">
        <w:rPr>
          <w:bCs/>
        </w:rPr>
        <w:t>).Institui</w:t>
      </w:r>
      <w:proofErr w:type="gramEnd"/>
      <w:r w:rsidRPr="000B731F">
        <w:rPr>
          <w:bCs/>
        </w:rPr>
        <w:t xml:space="preserve"> a Lei Brasileira de Inclusão da Pessoa com Deficiência (Estatuto da Pessoa com Deficiência).</w:t>
      </w:r>
    </w:p>
    <w:p w14:paraId="5AEAEF2C" w14:textId="6F4C8631" w:rsidR="000B731F" w:rsidRPr="000B731F" w:rsidRDefault="000B731F" w:rsidP="000B731F">
      <w:pPr>
        <w:pStyle w:val="Corpodetexto"/>
        <w:spacing w:after="0"/>
        <w:ind w:right="126"/>
      </w:pPr>
    </w:p>
    <w:p w14:paraId="7C5248A5" w14:textId="35CBF787" w:rsidR="000B731F" w:rsidRDefault="000B731F" w:rsidP="00ED465C">
      <w:pPr>
        <w:pStyle w:val="Corpodetexto"/>
        <w:spacing w:after="0"/>
        <w:ind w:right="113"/>
      </w:pPr>
      <w:r w:rsidRPr="000B731F">
        <w:t xml:space="preserve">MANTOAN, Maria Tereza </w:t>
      </w:r>
      <w:proofErr w:type="spellStart"/>
      <w:r w:rsidRPr="000B731F">
        <w:t>Eglér</w:t>
      </w:r>
      <w:proofErr w:type="spellEnd"/>
      <w:r w:rsidRPr="000B731F">
        <w:t xml:space="preserve">. </w:t>
      </w:r>
      <w:r w:rsidRPr="000B731F">
        <w:rPr>
          <w:b/>
          <w:bCs/>
        </w:rPr>
        <w:t xml:space="preserve">Inclusão Escolar: </w:t>
      </w:r>
      <w:r w:rsidRPr="000B731F">
        <w:t>O que é? Por quê? Com</w:t>
      </w:r>
      <w:r w:rsidR="00ED465C">
        <w:t xml:space="preserve">o </w:t>
      </w:r>
      <w:proofErr w:type="spellStart"/>
      <w:proofErr w:type="gramStart"/>
      <w:r w:rsidR="00ED465C">
        <w:t>fazer?SãoPaulo</w:t>
      </w:r>
      <w:proofErr w:type="spellEnd"/>
      <w:proofErr w:type="gramEnd"/>
      <w:r w:rsidR="00ED465C">
        <w:t>: Moderna,2003.</w:t>
      </w:r>
    </w:p>
    <w:p w14:paraId="6CE3BDF9" w14:textId="77777777" w:rsidR="00ED465C" w:rsidRPr="000B731F" w:rsidRDefault="00ED465C" w:rsidP="00ED465C">
      <w:pPr>
        <w:pStyle w:val="Corpodetexto"/>
        <w:spacing w:after="0"/>
        <w:ind w:right="113"/>
      </w:pPr>
      <w:bookmarkStart w:id="0" w:name="_GoBack"/>
      <w:bookmarkEnd w:id="0"/>
    </w:p>
    <w:p w14:paraId="2CC9E54C" w14:textId="4E56D638" w:rsidR="000B731F" w:rsidRPr="000B731F" w:rsidRDefault="000B731F" w:rsidP="00ED465C">
      <w:pPr>
        <w:autoSpaceDE w:val="0"/>
        <w:autoSpaceDN w:val="0"/>
        <w:adjustRightInd w:val="0"/>
        <w:rPr>
          <w:rFonts w:ascii="Times New Roman" w:hAnsi="Times New Roman" w:cs="Times New Roman"/>
          <w:sz w:val="24"/>
          <w:szCs w:val="24"/>
        </w:rPr>
      </w:pPr>
      <w:r w:rsidRPr="000B731F">
        <w:rPr>
          <w:rFonts w:ascii="Times New Roman" w:hAnsi="Times New Roman" w:cs="Times New Roman"/>
          <w:sz w:val="24"/>
          <w:szCs w:val="24"/>
        </w:rPr>
        <w:t xml:space="preserve">MANTOAN, Maria Teresa </w:t>
      </w:r>
      <w:proofErr w:type="spellStart"/>
      <w:r w:rsidRPr="000B731F">
        <w:rPr>
          <w:rFonts w:ascii="Times New Roman" w:hAnsi="Times New Roman" w:cs="Times New Roman"/>
          <w:sz w:val="24"/>
          <w:szCs w:val="24"/>
        </w:rPr>
        <w:t>Eglér</w:t>
      </w:r>
      <w:proofErr w:type="spellEnd"/>
      <w:r w:rsidRPr="000B731F">
        <w:rPr>
          <w:rFonts w:ascii="Times New Roman" w:hAnsi="Times New Roman" w:cs="Times New Roman"/>
          <w:sz w:val="24"/>
          <w:szCs w:val="24"/>
        </w:rPr>
        <w:t xml:space="preserve">. </w:t>
      </w:r>
      <w:r w:rsidRPr="000B731F">
        <w:rPr>
          <w:rFonts w:ascii="Times New Roman" w:hAnsi="Times New Roman" w:cs="Times New Roman"/>
          <w:b/>
          <w:sz w:val="24"/>
          <w:szCs w:val="24"/>
        </w:rPr>
        <w:t>A integração de pessoas com deficiência</w:t>
      </w:r>
      <w:r w:rsidRPr="000B731F">
        <w:rPr>
          <w:rFonts w:ascii="Times New Roman" w:hAnsi="Times New Roman" w:cs="Times New Roman"/>
          <w:sz w:val="24"/>
          <w:szCs w:val="24"/>
        </w:rPr>
        <w:t xml:space="preserve">: contribuições </w:t>
      </w:r>
      <w:r w:rsidRPr="000B731F">
        <w:rPr>
          <w:rFonts w:ascii="Times New Roman" w:hAnsi="Times New Roman" w:cs="Times New Roman"/>
          <w:sz w:val="24"/>
          <w:szCs w:val="24"/>
        </w:rPr>
        <w:t xml:space="preserve">para uma reflexão sobre o tema. São Paulo, SP: </w:t>
      </w:r>
      <w:proofErr w:type="spellStart"/>
      <w:r w:rsidRPr="000B731F">
        <w:rPr>
          <w:rFonts w:ascii="Times New Roman" w:hAnsi="Times New Roman" w:cs="Times New Roman"/>
          <w:sz w:val="24"/>
          <w:szCs w:val="24"/>
        </w:rPr>
        <w:t>Memnon</w:t>
      </w:r>
      <w:proofErr w:type="spellEnd"/>
      <w:r w:rsidRPr="000B731F">
        <w:rPr>
          <w:rFonts w:ascii="Times New Roman" w:hAnsi="Times New Roman" w:cs="Times New Roman"/>
          <w:sz w:val="24"/>
          <w:szCs w:val="24"/>
        </w:rPr>
        <w:t>, 1997. 235 p.</w:t>
      </w:r>
    </w:p>
    <w:p w14:paraId="0FD307C8" w14:textId="28DFD3D9" w:rsidR="000B731F" w:rsidRPr="000566FD" w:rsidRDefault="000B731F" w:rsidP="000B731F">
      <w:pPr>
        <w:pStyle w:val="Corpodetexto"/>
        <w:spacing w:after="0"/>
        <w:ind w:right="126"/>
        <w:sectPr w:rsidR="000B731F" w:rsidRPr="000566FD">
          <w:headerReference w:type="even" r:id="rId10"/>
          <w:headerReference w:type="default" r:id="rId11"/>
          <w:footerReference w:type="even" r:id="rId12"/>
          <w:footerReference w:type="default" r:id="rId13"/>
          <w:headerReference w:type="first" r:id="rId14"/>
          <w:footerReference w:type="first" r:id="rId15"/>
          <w:pgSz w:w="11920" w:h="16850"/>
          <w:pgMar w:top="1600" w:right="1020" w:bottom="280" w:left="1580" w:header="714" w:footer="0" w:gutter="0"/>
          <w:cols w:space="720"/>
        </w:sectPr>
      </w:pPr>
      <w:r w:rsidRPr="000B731F">
        <w:t xml:space="preserve">MOZZOTTA, Marcos J.S </w:t>
      </w:r>
      <w:r w:rsidRPr="000B731F">
        <w:rPr>
          <w:b/>
          <w:bCs/>
        </w:rPr>
        <w:t>Educação especial no Brasil</w:t>
      </w:r>
      <w:r w:rsidRPr="000B731F">
        <w:t xml:space="preserve">: história e </w:t>
      </w:r>
      <w:proofErr w:type="spellStart"/>
      <w:r w:rsidRPr="000B731F">
        <w:t>politicas</w:t>
      </w:r>
      <w:proofErr w:type="spellEnd"/>
      <w:r w:rsidRPr="000B731F">
        <w:t xml:space="preserve"> públicas-6. Ed- São Paulo: Cortez, </w:t>
      </w:r>
      <w:r w:rsidRPr="000B731F">
        <w:t>2011</w:t>
      </w:r>
    </w:p>
    <w:p w14:paraId="7BA62055" w14:textId="5EA657FA" w:rsidR="000B731F" w:rsidRPr="000B731F" w:rsidRDefault="000B731F" w:rsidP="000B731F">
      <w:pPr>
        <w:tabs>
          <w:tab w:val="left" w:pos="7786"/>
        </w:tabs>
        <w:rPr>
          <w:rFonts w:ascii="Times New Roman" w:eastAsia="Times New Roman" w:hAnsi="Times New Roman" w:cs="Times New Roman"/>
          <w:sz w:val="24"/>
          <w:szCs w:val="24"/>
          <w:lang w:eastAsia="pt-BR"/>
        </w:rPr>
      </w:pPr>
    </w:p>
    <w:sectPr w:rsidR="000B731F" w:rsidRPr="000B731F" w:rsidSect="00F82AC3">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D887" w14:textId="77777777" w:rsidR="00A320F1" w:rsidRDefault="00A320F1" w:rsidP="00D432BB">
      <w:pPr>
        <w:spacing w:after="0" w:line="240" w:lineRule="auto"/>
      </w:pPr>
      <w:r>
        <w:separator/>
      </w:r>
    </w:p>
  </w:endnote>
  <w:endnote w:type="continuationSeparator" w:id="0">
    <w:p w14:paraId="08967115" w14:textId="77777777" w:rsidR="00A320F1" w:rsidRDefault="00A320F1"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C48BE" w14:textId="77777777" w:rsidR="000B731F" w:rsidRDefault="000B731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1020" w14:textId="77777777" w:rsidR="000B731F" w:rsidRDefault="000B731F">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B228" w14:textId="77777777" w:rsidR="000B731F" w:rsidRDefault="000B731F">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B75B" w14:textId="27E8E0DC" w:rsidR="008D0195" w:rsidRDefault="008D0195">
    <w:pPr>
      <w:pStyle w:val="Rodap"/>
    </w:pPr>
    <w:r>
      <w:rPr>
        <w:noProof/>
        <w:lang w:eastAsia="pt-BR"/>
      </w:rPr>
      <w:drawing>
        <wp:anchor distT="0" distB="0" distL="114300" distR="114300" simplePos="0" relativeHeight="251658752" behindDoc="1" locked="0" layoutInCell="1" allowOverlap="1" wp14:anchorId="6240FABB" wp14:editId="01AD8B5B">
          <wp:simplePos x="0" y="0"/>
          <wp:positionH relativeFrom="column">
            <wp:posOffset>-392430</wp:posOffset>
          </wp:positionH>
          <wp:positionV relativeFrom="paragraph">
            <wp:posOffset>-386715</wp:posOffset>
          </wp:positionV>
          <wp:extent cx="6896100" cy="9220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BA299" w14:textId="77777777" w:rsidR="00A320F1" w:rsidRDefault="00A320F1" w:rsidP="00D432BB">
      <w:pPr>
        <w:spacing w:after="0" w:line="240" w:lineRule="auto"/>
      </w:pPr>
      <w:r>
        <w:separator/>
      </w:r>
    </w:p>
  </w:footnote>
  <w:footnote w:type="continuationSeparator" w:id="0">
    <w:p w14:paraId="14A8C9AC" w14:textId="77777777" w:rsidR="00A320F1" w:rsidRDefault="00A320F1" w:rsidP="00D43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39D5" w14:textId="77777777" w:rsidR="000B731F" w:rsidRDefault="000B731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D4A2" w14:textId="77777777" w:rsidR="000B731F" w:rsidRDefault="000B731F">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7187" w14:textId="77777777" w:rsidR="000B731F" w:rsidRDefault="000B731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B"/>
    <w:rsid w:val="00041B35"/>
    <w:rsid w:val="00064610"/>
    <w:rsid w:val="000B731F"/>
    <w:rsid w:val="000D3BF8"/>
    <w:rsid w:val="001443B3"/>
    <w:rsid w:val="001A7641"/>
    <w:rsid w:val="001C70B8"/>
    <w:rsid w:val="001D70BC"/>
    <w:rsid w:val="0035672B"/>
    <w:rsid w:val="00391806"/>
    <w:rsid w:val="00583218"/>
    <w:rsid w:val="00645EBB"/>
    <w:rsid w:val="006A62E4"/>
    <w:rsid w:val="0075705B"/>
    <w:rsid w:val="007E0501"/>
    <w:rsid w:val="00845FFB"/>
    <w:rsid w:val="008D0195"/>
    <w:rsid w:val="009C45AC"/>
    <w:rsid w:val="00A320F1"/>
    <w:rsid w:val="00A436B9"/>
    <w:rsid w:val="00A90677"/>
    <w:rsid w:val="00C069D0"/>
    <w:rsid w:val="00C77415"/>
    <w:rsid w:val="00D432BB"/>
    <w:rsid w:val="00E62298"/>
    <w:rsid w:val="00ED465C"/>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93CD"/>
  <w15:docId w15:val="{8AB5FF33-A1C6-472E-B3DA-097650E3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rsid w:val="00D432BB"/>
  </w:style>
  <w:style w:type="paragraph" w:styleId="Rodap">
    <w:name w:val="footer"/>
    <w:basedOn w:val="Normal"/>
    <w:link w:val="RodapChar"/>
    <w:unhideWhenUsed/>
    <w:rsid w:val="00D432BB"/>
    <w:pPr>
      <w:tabs>
        <w:tab w:val="center" w:pos="4252"/>
        <w:tab w:val="right" w:pos="8504"/>
      </w:tabs>
      <w:spacing w:after="0" w:line="240" w:lineRule="auto"/>
    </w:pPr>
  </w:style>
  <w:style w:type="character" w:customStyle="1" w:styleId="RodapChar">
    <w:name w:val="Rodapé Char"/>
    <w:basedOn w:val="Fontepargpadro"/>
    <w:link w:val="Rodap"/>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paragraph" w:styleId="Corpodetexto">
    <w:name w:val="Body Text"/>
    <w:basedOn w:val="Normal"/>
    <w:link w:val="CorpodetextoChar"/>
    <w:uiPriority w:val="1"/>
    <w:qFormat/>
    <w:rsid w:val="000B731F"/>
    <w:pPr>
      <w:spacing w:after="120" w:line="240"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uiPriority w:val="1"/>
    <w:rsid w:val="000B731F"/>
    <w:rPr>
      <w:rFonts w:ascii="Times New Roman" w:eastAsia="Times New Roman" w:hAnsi="Times New Roman" w:cs="Times New Roman"/>
      <w:sz w:val="24"/>
      <w:szCs w:val="24"/>
      <w:lang w:eastAsia="zh-CN"/>
    </w:rPr>
  </w:style>
  <w:style w:type="paragraph" w:customStyle="1" w:styleId="PargrafodaLista1">
    <w:name w:val="Parágrafo da Lista1"/>
    <w:basedOn w:val="Normal"/>
    <w:rsid w:val="000B731F"/>
    <w:pPr>
      <w:spacing w:after="200" w:line="276" w:lineRule="auto"/>
      <w:ind w:left="720"/>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asantosgon&#231;alves27@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onicepibid2011@gmail.com" TargetMode="External"/><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Leonice</cp:lastModifiedBy>
  <cp:revision>2</cp:revision>
  <dcterms:created xsi:type="dcterms:W3CDTF">2023-04-29T19:37:00Z</dcterms:created>
  <dcterms:modified xsi:type="dcterms:W3CDTF">2023-04-29T19:37:00Z</dcterms:modified>
</cp:coreProperties>
</file>