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71C12EFE" w:rsidR="00DD27F5" w:rsidRDefault="00337CC0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EDUCAÇÃO ESTÉTICA NAS INFÂNCIAS: PERCURSOS SENSÍVEIS COMO CONTRIBUTO PARA A CONSTITUIÇÃO HUMANA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68FA461D" w:rsidR="00890CB9" w:rsidRPr="00890CB9" w:rsidRDefault="005C30C5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Daiane de Melo Gava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56285444" w:rsidR="00890CB9" w:rsidRPr="00890CB9" w:rsidRDefault="00AE34FF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Rita de Cássia Fraga da Costa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2"/>
      </w:r>
    </w:p>
    <w:p w14:paraId="48B53EC0" w14:textId="10948151" w:rsidR="00890CB9" w:rsidRPr="00890CB9" w:rsidRDefault="00AE34FF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Silvia Sell Duarte Pillotto</w:t>
      </w:r>
      <w:r w:rsidR="0024302A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3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36FFACAC" w:rsidR="00890CB9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09900314" w14:textId="77777777" w:rsidR="00337CC0" w:rsidRPr="00097001" w:rsidRDefault="00337CC0" w:rsidP="00DD27F5">
      <w:pPr>
        <w:jc w:val="center"/>
        <w:rPr>
          <w:b/>
          <w:bCs/>
          <w:sz w:val="24"/>
          <w:szCs w:val="24"/>
        </w:rPr>
      </w:pPr>
    </w:p>
    <w:p w14:paraId="5306C357" w14:textId="2E3A607E" w:rsidR="00BD34FF" w:rsidRDefault="005C30C5" w:rsidP="005C6CCB">
      <w:pPr>
        <w:rPr>
          <w:sz w:val="24"/>
          <w:szCs w:val="24"/>
        </w:rPr>
      </w:pPr>
      <w:r w:rsidRPr="005C30C5">
        <w:rPr>
          <w:sz w:val="24"/>
          <w:szCs w:val="24"/>
        </w:rPr>
        <w:t>A pesquisa</w:t>
      </w:r>
      <w:r w:rsidR="00AE34FF">
        <w:rPr>
          <w:sz w:val="24"/>
          <w:szCs w:val="24"/>
        </w:rPr>
        <w:t xml:space="preserve"> E</w:t>
      </w:r>
      <w:r w:rsidR="00AE34FF" w:rsidRPr="005C6CCB">
        <w:rPr>
          <w:i/>
          <w:iCs/>
          <w:sz w:val="24"/>
          <w:szCs w:val="24"/>
        </w:rPr>
        <w:t>ducação Estética nas infâncias: percursos sensíveis como contributo para a constituição humana</w:t>
      </w:r>
      <w:r w:rsidR="00AE34FF">
        <w:rPr>
          <w:sz w:val="24"/>
          <w:szCs w:val="24"/>
        </w:rPr>
        <w:t xml:space="preserve"> </w:t>
      </w:r>
      <w:r w:rsidR="005C6CCB">
        <w:rPr>
          <w:sz w:val="24"/>
          <w:szCs w:val="24"/>
        </w:rPr>
        <w:t xml:space="preserve">em desenvolvimento, </w:t>
      </w:r>
      <w:r w:rsidR="00AE34FF">
        <w:rPr>
          <w:sz w:val="24"/>
          <w:szCs w:val="24"/>
        </w:rPr>
        <w:t xml:space="preserve">está </w:t>
      </w:r>
      <w:r w:rsidRPr="005C30C5">
        <w:rPr>
          <w:sz w:val="24"/>
          <w:szCs w:val="24"/>
        </w:rPr>
        <w:t>vinculada ao Programa de Pós-Graduação em Educação (PPGE) e ao Núcleo de Pesquisa em Arte na Educação (NUPAE)</w:t>
      </w:r>
      <w:r w:rsidR="005C6CCB">
        <w:rPr>
          <w:sz w:val="24"/>
          <w:szCs w:val="24"/>
        </w:rPr>
        <w:t xml:space="preserve"> da Universidade da Região de Joinville (Univille). </w:t>
      </w:r>
      <w:r w:rsidRPr="005C30C5">
        <w:rPr>
          <w:sz w:val="24"/>
          <w:szCs w:val="24"/>
        </w:rPr>
        <w:t xml:space="preserve">A </w:t>
      </w:r>
      <w:r w:rsidR="005C6CCB">
        <w:rPr>
          <w:sz w:val="24"/>
          <w:szCs w:val="24"/>
        </w:rPr>
        <w:t>investigação</w:t>
      </w:r>
      <w:r w:rsidR="00D63FAF">
        <w:rPr>
          <w:sz w:val="24"/>
          <w:szCs w:val="24"/>
        </w:rPr>
        <w:t xml:space="preserve"> </w:t>
      </w:r>
      <w:r w:rsidRPr="005C30C5">
        <w:rPr>
          <w:sz w:val="24"/>
          <w:szCs w:val="24"/>
        </w:rPr>
        <w:t>atravessa as infâncias, mobilizando memórias</w:t>
      </w:r>
      <w:r w:rsidR="005C6CCB">
        <w:rPr>
          <w:sz w:val="24"/>
          <w:szCs w:val="24"/>
        </w:rPr>
        <w:t xml:space="preserve"> e</w:t>
      </w:r>
      <w:r w:rsidRPr="005C30C5">
        <w:rPr>
          <w:sz w:val="24"/>
          <w:szCs w:val="24"/>
        </w:rPr>
        <w:t xml:space="preserve"> experiências</w:t>
      </w:r>
      <w:r w:rsidR="005C6CCB">
        <w:rPr>
          <w:sz w:val="24"/>
          <w:szCs w:val="24"/>
        </w:rPr>
        <w:t xml:space="preserve">, tendo como </w:t>
      </w:r>
      <w:r w:rsidRPr="005C30C5">
        <w:rPr>
          <w:sz w:val="24"/>
          <w:szCs w:val="24"/>
        </w:rPr>
        <w:t>objetivo</w:t>
      </w:r>
      <w:r w:rsidR="00AE34FF">
        <w:rPr>
          <w:sz w:val="24"/>
          <w:szCs w:val="24"/>
        </w:rPr>
        <w:t xml:space="preserve"> </w:t>
      </w:r>
      <w:r w:rsidR="00AE34FF" w:rsidRPr="00AE34FF">
        <w:rPr>
          <w:sz w:val="24"/>
          <w:szCs w:val="24"/>
        </w:rPr>
        <w:t xml:space="preserve">tematizar a </w:t>
      </w:r>
      <w:r w:rsidR="00AE34FF">
        <w:rPr>
          <w:sz w:val="24"/>
          <w:szCs w:val="24"/>
        </w:rPr>
        <w:t>E</w:t>
      </w:r>
      <w:r w:rsidR="00AE34FF" w:rsidRPr="00AE34FF">
        <w:rPr>
          <w:sz w:val="24"/>
          <w:szCs w:val="24"/>
        </w:rPr>
        <w:t xml:space="preserve">ducação </w:t>
      </w:r>
      <w:r w:rsidR="00AE34FF">
        <w:rPr>
          <w:sz w:val="24"/>
          <w:szCs w:val="24"/>
        </w:rPr>
        <w:t>E</w:t>
      </w:r>
      <w:r w:rsidR="00AE34FF" w:rsidRPr="00AE34FF">
        <w:rPr>
          <w:sz w:val="24"/>
          <w:szCs w:val="24"/>
        </w:rPr>
        <w:t>stética nas infâncias mobilizada pelas memórias e experiências pedagógicas, a fim de contribuir na constituição humana</w:t>
      </w:r>
      <w:r w:rsidRPr="005C30C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E34FF" w:rsidRPr="00AE34FF">
        <w:rPr>
          <w:sz w:val="24"/>
          <w:szCs w:val="24"/>
        </w:rPr>
        <w:t xml:space="preserve">A </w:t>
      </w:r>
      <w:r w:rsidR="005C6CCB">
        <w:rPr>
          <w:sz w:val="24"/>
          <w:szCs w:val="24"/>
        </w:rPr>
        <w:t>pesquisa</w:t>
      </w:r>
      <w:r w:rsidR="005C6CCB" w:rsidRPr="00AE34FF">
        <w:rPr>
          <w:sz w:val="24"/>
          <w:szCs w:val="24"/>
        </w:rPr>
        <w:t xml:space="preserve"> </w:t>
      </w:r>
      <w:r w:rsidR="00AE34FF" w:rsidRPr="00AE34FF">
        <w:rPr>
          <w:sz w:val="24"/>
          <w:szCs w:val="24"/>
        </w:rPr>
        <w:t>tem em suas bases conceituais e metodológicas os seguintes fundantes: Duarte Jr</w:t>
      </w:r>
      <w:r w:rsidR="0024302A">
        <w:rPr>
          <w:sz w:val="24"/>
          <w:szCs w:val="24"/>
        </w:rPr>
        <w:t>.</w:t>
      </w:r>
      <w:r w:rsidR="00AE34FF" w:rsidRPr="00AE34FF">
        <w:rPr>
          <w:sz w:val="24"/>
          <w:szCs w:val="24"/>
        </w:rPr>
        <w:t xml:space="preserve"> (2010; 2002); Meira e Pillotto (2022); Rancière (2023; 2015), no que diz respeito a </w:t>
      </w:r>
      <w:r w:rsidR="00AE34FF">
        <w:rPr>
          <w:sz w:val="24"/>
          <w:szCs w:val="24"/>
        </w:rPr>
        <w:t>E</w:t>
      </w:r>
      <w:r w:rsidR="00AE34FF" w:rsidRPr="00AE34FF">
        <w:rPr>
          <w:sz w:val="24"/>
          <w:szCs w:val="24"/>
        </w:rPr>
        <w:t xml:space="preserve">ducação </w:t>
      </w:r>
      <w:r w:rsidR="00AE34FF">
        <w:rPr>
          <w:sz w:val="24"/>
          <w:szCs w:val="24"/>
        </w:rPr>
        <w:t>E</w:t>
      </w:r>
      <w:r w:rsidR="00AE34FF" w:rsidRPr="00AE34FF">
        <w:rPr>
          <w:sz w:val="24"/>
          <w:szCs w:val="24"/>
        </w:rPr>
        <w:t>stética</w:t>
      </w:r>
      <w:r w:rsidR="0024302A">
        <w:rPr>
          <w:sz w:val="24"/>
          <w:szCs w:val="24"/>
        </w:rPr>
        <w:t>:</w:t>
      </w:r>
      <w:r w:rsidR="00AE34FF" w:rsidRPr="00AE34FF">
        <w:rPr>
          <w:sz w:val="24"/>
          <w:szCs w:val="24"/>
        </w:rPr>
        <w:t xml:space="preserve"> </w:t>
      </w:r>
      <w:proofErr w:type="spellStart"/>
      <w:r w:rsidR="00AE34FF" w:rsidRPr="00AE34FF">
        <w:rPr>
          <w:sz w:val="24"/>
          <w:szCs w:val="24"/>
        </w:rPr>
        <w:t>Kohan</w:t>
      </w:r>
      <w:proofErr w:type="spellEnd"/>
      <w:r w:rsidR="00AE34FF" w:rsidRPr="00AE34FF">
        <w:rPr>
          <w:sz w:val="24"/>
          <w:szCs w:val="24"/>
        </w:rPr>
        <w:t xml:space="preserve"> (2004, 2003, 2002), </w:t>
      </w:r>
      <w:proofErr w:type="spellStart"/>
      <w:r w:rsidR="00AE34FF" w:rsidRPr="00AE34FF">
        <w:rPr>
          <w:sz w:val="24"/>
          <w:szCs w:val="24"/>
        </w:rPr>
        <w:t>Ostetto</w:t>
      </w:r>
      <w:proofErr w:type="spellEnd"/>
      <w:r w:rsidR="00AE34FF" w:rsidRPr="00AE34FF">
        <w:rPr>
          <w:sz w:val="24"/>
          <w:szCs w:val="24"/>
        </w:rPr>
        <w:t xml:space="preserve"> (2004) e Madalena Freire (2023) para subsidiar as questões sobre infâncias; Han (2022), Larrosa (2014) e Morin (2021; 2001), com relação as sensibilidades na constituição humana.</w:t>
      </w:r>
      <w:r w:rsidR="005C6CCB">
        <w:rPr>
          <w:sz w:val="24"/>
          <w:szCs w:val="24"/>
        </w:rPr>
        <w:t xml:space="preserve"> </w:t>
      </w:r>
      <w:r w:rsidR="00BD34FF">
        <w:rPr>
          <w:sz w:val="24"/>
          <w:szCs w:val="24"/>
        </w:rPr>
        <w:t>O</w:t>
      </w:r>
      <w:r w:rsidRPr="005C30C5">
        <w:rPr>
          <w:sz w:val="24"/>
          <w:szCs w:val="24"/>
        </w:rPr>
        <w:t xml:space="preserve"> método narrativo (auto)biográfico</w:t>
      </w:r>
      <w:r w:rsidR="00BD34FF">
        <w:rPr>
          <w:sz w:val="24"/>
          <w:szCs w:val="24"/>
        </w:rPr>
        <w:t xml:space="preserve">, </w:t>
      </w:r>
      <w:r w:rsidR="00B46715">
        <w:rPr>
          <w:sz w:val="24"/>
          <w:szCs w:val="24"/>
        </w:rPr>
        <w:t xml:space="preserve">adotado nesta pesquisa, </w:t>
      </w:r>
      <w:r w:rsidR="00BD34FF">
        <w:rPr>
          <w:sz w:val="24"/>
          <w:szCs w:val="24"/>
        </w:rPr>
        <w:t xml:space="preserve">traz em suas bases </w:t>
      </w:r>
      <w:r w:rsidRPr="005C30C5">
        <w:rPr>
          <w:sz w:val="24"/>
          <w:szCs w:val="24"/>
        </w:rPr>
        <w:t xml:space="preserve">a compreensão da relação entre a Educação Estética </w:t>
      </w:r>
      <w:r w:rsidR="00BD34FF">
        <w:rPr>
          <w:sz w:val="24"/>
          <w:szCs w:val="24"/>
        </w:rPr>
        <w:t>experienciada</w:t>
      </w:r>
      <w:r w:rsidRPr="005C30C5">
        <w:rPr>
          <w:sz w:val="24"/>
          <w:szCs w:val="24"/>
        </w:rPr>
        <w:t xml:space="preserve"> nas infâncias e suas implicações na constituição humana. Os instrumentos metodológicos incluem observações/interações, gravações multimídia, fotografias e narrativas coletadas </w:t>
      </w:r>
      <w:r w:rsidR="00BD34FF">
        <w:rPr>
          <w:sz w:val="24"/>
          <w:szCs w:val="24"/>
        </w:rPr>
        <w:t>em</w:t>
      </w:r>
      <w:r w:rsidR="00BD34FF" w:rsidRPr="005C30C5">
        <w:rPr>
          <w:sz w:val="24"/>
          <w:szCs w:val="24"/>
        </w:rPr>
        <w:t xml:space="preserve"> </w:t>
      </w:r>
      <w:r w:rsidRPr="005C30C5">
        <w:rPr>
          <w:sz w:val="24"/>
          <w:szCs w:val="24"/>
        </w:rPr>
        <w:t xml:space="preserve">Mostra Educativa: </w:t>
      </w:r>
      <w:r w:rsidRPr="005C30C5">
        <w:rPr>
          <w:i/>
          <w:iCs/>
          <w:sz w:val="24"/>
          <w:szCs w:val="24"/>
        </w:rPr>
        <w:t>Memórias Vivas</w:t>
      </w:r>
      <w:r w:rsidRPr="005C30C5">
        <w:rPr>
          <w:sz w:val="24"/>
          <w:szCs w:val="24"/>
        </w:rPr>
        <w:t xml:space="preserve"> e na Entrevista Narrativa </w:t>
      </w:r>
      <w:r w:rsidR="00BD34FF">
        <w:rPr>
          <w:sz w:val="24"/>
          <w:szCs w:val="24"/>
        </w:rPr>
        <w:t>C</w:t>
      </w:r>
      <w:r w:rsidR="00BD34FF" w:rsidRPr="005C30C5">
        <w:rPr>
          <w:sz w:val="24"/>
          <w:szCs w:val="24"/>
        </w:rPr>
        <w:t>oletiva</w:t>
      </w:r>
      <w:r w:rsidR="00B46715">
        <w:rPr>
          <w:sz w:val="24"/>
          <w:szCs w:val="24"/>
        </w:rPr>
        <w:t xml:space="preserve"> com oito crianças, que estão no Ensino Fundamental l</w:t>
      </w:r>
      <w:r w:rsidR="00BD34FF">
        <w:rPr>
          <w:sz w:val="24"/>
          <w:szCs w:val="24"/>
        </w:rPr>
        <w:t xml:space="preserve">. </w:t>
      </w:r>
      <w:r w:rsidRPr="005C30C5">
        <w:rPr>
          <w:sz w:val="24"/>
          <w:szCs w:val="24"/>
        </w:rPr>
        <w:t xml:space="preserve"> Os resultados preliminares </w:t>
      </w:r>
      <w:r w:rsidR="00BD34FF">
        <w:rPr>
          <w:sz w:val="24"/>
          <w:szCs w:val="24"/>
        </w:rPr>
        <w:t xml:space="preserve">da pesquisa </w:t>
      </w:r>
      <w:r w:rsidRPr="005C30C5">
        <w:rPr>
          <w:sz w:val="24"/>
          <w:szCs w:val="24"/>
        </w:rPr>
        <w:t xml:space="preserve">evidenciam </w:t>
      </w:r>
      <w:r w:rsidR="00BD34FF">
        <w:rPr>
          <w:sz w:val="24"/>
          <w:szCs w:val="24"/>
        </w:rPr>
        <w:t xml:space="preserve">uma redução substancial da </w:t>
      </w:r>
      <w:r w:rsidR="00B46715">
        <w:rPr>
          <w:sz w:val="24"/>
          <w:szCs w:val="24"/>
        </w:rPr>
        <w:t xml:space="preserve">Educação Estética </w:t>
      </w:r>
      <w:r w:rsidR="00BD34FF">
        <w:rPr>
          <w:sz w:val="24"/>
          <w:szCs w:val="24"/>
        </w:rPr>
        <w:t>na escola</w:t>
      </w:r>
      <w:r w:rsidR="00B46715">
        <w:rPr>
          <w:sz w:val="24"/>
          <w:szCs w:val="24"/>
        </w:rPr>
        <w:t xml:space="preserve"> onde essas crianças estão estudando</w:t>
      </w:r>
      <w:r w:rsidR="00BD34FF">
        <w:rPr>
          <w:sz w:val="24"/>
          <w:szCs w:val="24"/>
        </w:rPr>
        <w:t xml:space="preserve"> e uma</w:t>
      </w:r>
      <w:r w:rsidR="00B46715">
        <w:rPr>
          <w:sz w:val="24"/>
          <w:szCs w:val="24"/>
        </w:rPr>
        <w:t xml:space="preserve"> lacuna</w:t>
      </w:r>
      <w:r w:rsidR="00BD34FF">
        <w:rPr>
          <w:sz w:val="24"/>
          <w:szCs w:val="24"/>
        </w:rPr>
        <w:t xml:space="preserve"> temporal</w:t>
      </w:r>
      <w:r w:rsidR="006009D1">
        <w:rPr>
          <w:sz w:val="24"/>
          <w:szCs w:val="24"/>
        </w:rPr>
        <w:t xml:space="preserve">, o que </w:t>
      </w:r>
      <w:r w:rsidR="00B46715">
        <w:rPr>
          <w:sz w:val="24"/>
          <w:szCs w:val="24"/>
        </w:rPr>
        <w:t>reflete em seus</w:t>
      </w:r>
      <w:r w:rsidR="006009D1">
        <w:rPr>
          <w:sz w:val="24"/>
          <w:szCs w:val="24"/>
        </w:rPr>
        <w:t xml:space="preserve"> processos afetivos e na constituição humana</w:t>
      </w:r>
      <w:r w:rsidR="00B46715">
        <w:rPr>
          <w:sz w:val="24"/>
          <w:szCs w:val="24"/>
        </w:rPr>
        <w:t>, que pa</w:t>
      </w:r>
      <w:r w:rsidR="00B12770" w:rsidRPr="00B46715">
        <w:rPr>
          <w:sz w:val="24"/>
          <w:szCs w:val="24"/>
        </w:rPr>
        <w:t>ra a pesquisa</w:t>
      </w:r>
      <w:r w:rsidR="00B46715">
        <w:rPr>
          <w:sz w:val="24"/>
          <w:szCs w:val="24"/>
        </w:rPr>
        <w:t xml:space="preserve"> acontece</w:t>
      </w:r>
      <w:r w:rsidR="00B12770" w:rsidRPr="00B12770">
        <w:rPr>
          <w:sz w:val="24"/>
          <w:szCs w:val="24"/>
        </w:rPr>
        <w:t xml:space="preserve"> no entrelaçamento de experiências, memórias e </w:t>
      </w:r>
      <w:r w:rsidR="00B12770">
        <w:rPr>
          <w:sz w:val="24"/>
          <w:szCs w:val="24"/>
        </w:rPr>
        <w:t>interações</w:t>
      </w:r>
      <w:r w:rsidR="00B12770" w:rsidRPr="00B12770">
        <w:rPr>
          <w:sz w:val="24"/>
          <w:szCs w:val="24"/>
        </w:rPr>
        <w:t xml:space="preserve">. A experiência pedagógica quando ancorada na sensibilidade, torna-se um potente espaço de construção </w:t>
      </w:r>
      <w:r w:rsidR="00B12770">
        <w:rPr>
          <w:sz w:val="24"/>
          <w:szCs w:val="24"/>
        </w:rPr>
        <w:t xml:space="preserve">sensível, o </w:t>
      </w:r>
      <w:r w:rsidR="00B12770">
        <w:rPr>
          <w:sz w:val="24"/>
          <w:szCs w:val="24"/>
        </w:rPr>
        <w:lastRenderedPageBreak/>
        <w:t xml:space="preserve">que para </w:t>
      </w:r>
      <w:r w:rsidR="00B12770" w:rsidRPr="00B12770">
        <w:rPr>
          <w:sz w:val="24"/>
          <w:szCs w:val="24"/>
        </w:rPr>
        <w:t xml:space="preserve">Morin (2021) </w:t>
      </w:r>
      <w:r w:rsidR="00B12770">
        <w:rPr>
          <w:sz w:val="24"/>
          <w:szCs w:val="24"/>
        </w:rPr>
        <w:t>precisa</w:t>
      </w:r>
      <w:r w:rsidR="00B12770" w:rsidRPr="00B12770">
        <w:rPr>
          <w:sz w:val="24"/>
          <w:szCs w:val="24"/>
        </w:rPr>
        <w:t xml:space="preserve"> estar pautado na complexidade das relações, integrando razão</w:t>
      </w:r>
      <w:r w:rsidR="00B12770">
        <w:rPr>
          <w:sz w:val="24"/>
          <w:szCs w:val="24"/>
        </w:rPr>
        <w:t xml:space="preserve"> e</w:t>
      </w:r>
      <w:r w:rsidR="00B12770" w:rsidRPr="00B12770">
        <w:rPr>
          <w:sz w:val="24"/>
          <w:szCs w:val="24"/>
        </w:rPr>
        <w:t xml:space="preserve"> </w:t>
      </w:r>
      <w:r w:rsidR="00B46715">
        <w:rPr>
          <w:sz w:val="24"/>
          <w:szCs w:val="24"/>
        </w:rPr>
        <w:t>sensibilidade</w:t>
      </w:r>
      <w:r w:rsidR="00B12770" w:rsidRPr="00B12770">
        <w:rPr>
          <w:sz w:val="24"/>
          <w:szCs w:val="24"/>
        </w:rPr>
        <w:t xml:space="preserve">. Nesse sentido, a escola pode ser </w:t>
      </w:r>
      <w:r w:rsidR="00B12770">
        <w:rPr>
          <w:sz w:val="24"/>
          <w:szCs w:val="24"/>
        </w:rPr>
        <w:t xml:space="preserve">compreendida </w:t>
      </w:r>
      <w:r w:rsidR="00B12770" w:rsidRPr="00B12770">
        <w:rPr>
          <w:sz w:val="24"/>
          <w:szCs w:val="24"/>
        </w:rPr>
        <w:t>como um território de constituição subjetiva</w:t>
      </w:r>
      <w:r w:rsidR="00B12770">
        <w:rPr>
          <w:sz w:val="24"/>
          <w:szCs w:val="24"/>
        </w:rPr>
        <w:t xml:space="preserve">, singular </w:t>
      </w:r>
      <w:r w:rsidR="00B12770" w:rsidRPr="00B12770">
        <w:rPr>
          <w:sz w:val="24"/>
          <w:szCs w:val="24"/>
        </w:rPr>
        <w:t>e coletiva, um espaço onde os sujeitos podem se reinventar por meio do diálogo e da partilha.</w:t>
      </w:r>
      <w:r w:rsidR="006009D1">
        <w:rPr>
          <w:sz w:val="24"/>
          <w:szCs w:val="24"/>
        </w:rPr>
        <w:t xml:space="preserve"> </w:t>
      </w:r>
      <w:r w:rsidR="006009D1" w:rsidRPr="006009D1">
        <w:rPr>
          <w:sz w:val="24"/>
          <w:szCs w:val="24"/>
        </w:rPr>
        <w:t xml:space="preserve">A ampliação desse percurso investigativo reafirma a importância da Educação Estética e das sensibilidades como </w:t>
      </w:r>
      <w:r w:rsidR="006009D1">
        <w:rPr>
          <w:sz w:val="24"/>
          <w:szCs w:val="24"/>
        </w:rPr>
        <w:t>experiência pedagógica significativa.</w:t>
      </w:r>
      <w:r w:rsidR="00BD34FF">
        <w:rPr>
          <w:sz w:val="24"/>
          <w:szCs w:val="24"/>
        </w:rPr>
        <w:t xml:space="preserve"> </w:t>
      </w:r>
    </w:p>
    <w:p w14:paraId="5AB387C7" w14:textId="77777777" w:rsidR="00BD34FF" w:rsidRDefault="00BD34FF" w:rsidP="005C6CCB">
      <w:pPr>
        <w:rPr>
          <w:sz w:val="24"/>
          <w:szCs w:val="24"/>
        </w:rPr>
      </w:pPr>
    </w:p>
    <w:p w14:paraId="52139C55" w14:textId="0E9677F6" w:rsidR="00337CC0" w:rsidRPr="00337CC0" w:rsidRDefault="0077439D" w:rsidP="00337CC0">
      <w:pPr>
        <w:spacing w:after="30"/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Palavras-chave</w:t>
      </w:r>
      <w:r w:rsidR="00DD27F5" w:rsidRPr="00DD27F5">
        <w:rPr>
          <w:b/>
          <w:bCs/>
          <w:sz w:val="24"/>
          <w:szCs w:val="24"/>
        </w:rPr>
        <w:t>:</w:t>
      </w:r>
      <w:r w:rsidR="00DD27F5">
        <w:rPr>
          <w:b/>
          <w:bCs/>
          <w:sz w:val="24"/>
          <w:szCs w:val="24"/>
        </w:rPr>
        <w:t xml:space="preserve"> </w:t>
      </w:r>
      <w:r w:rsidR="00337CC0">
        <w:rPr>
          <w:sz w:val="24"/>
          <w:szCs w:val="24"/>
        </w:rPr>
        <w:t>Educação Estética; Infâncias; Experiência</w:t>
      </w:r>
      <w:r w:rsidR="006009D1">
        <w:rPr>
          <w:sz w:val="24"/>
          <w:szCs w:val="24"/>
        </w:rPr>
        <w:t xml:space="preserve"> Pedagógica</w:t>
      </w:r>
      <w:r w:rsidR="00337CC0">
        <w:rPr>
          <w:sz w:val="24"/>
          <w:szCs w:val="24"/>
        </w:rPr>
        <w:t>; Constituição Humana</w:t>
      </w:r>
      <w:r w:rsidR="006009D1">
        <w:rPr>
          <w:sz w:val="24"/>
          <w:szCs w:val="24"/>
        </w:rPr>
        <w:t>; Sensibilidade</w:t>
      </w:r>
      <w:r w:rsidR="00337CC0">
        <w:rPr>
          <w:sz w:val="24"/>
          <w:szCs w:val="24"/>
        </w:rPr>
        <w:t>.</w:t>
      </w:r>
    </w:p>
    <w:sectPr w:rsidR="00337CC0" w:rsidRPr="00337CC0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6AFE9" w14:textId="77777777" w:rsidR="00E24AD8" w:rsidRDefault="00E24AD8" w:rsidP="00DD27F5">
      <w:pPr>
        <w:spacing w:line="240" w:lineRule="auto"/>
      </w:pPr>
      <w:r>
        <w:separator/>
      </w:r>
    </w:p>
  </w:endnote>
  <w:endnote w:type="continuationSeparator" w:id="0">
    <w:p w14:paraId="70275DF7" w14:textId="77777777" w:rsidR="00E24AD8" w:rsidRDefault="00E24AD8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B2355" w14:textId="77777777" w:rsidR="00E24AD8" w:rsidRDefault="00E24AD8" w:rsidP="00DD27F5">
      <w:pPr>
        <w:spacing w:line="240" w:lineRule="auto"/>
      </w:pPr>
      <w:r>
        <w:separator/>
      </w:r>
    </w:p>
  </w:footnote>
  <w:footnote w:type="continuationSeparator" w:id="0">
    <w:p w14:paraId="5E46883C" w14:textId="77777777" w:rsidR="00E24AD8" w:rsidRDefault="00E24AD8" w:rsidP="00DD27F5">
      <w:pPr>
        <w:spacing w:line="240" w:lineRule="auto"/>
      </w:pPr>
      <w:r>
        <w:continuationSeparator/>
      </w:r>
    </w:p>
  </w:footnote>
  <w:footnote w:id="1">
    <w:p w14:paraId="52A5467C" w14:textId="187BBEA3" w:rsidR="005C30C5" w:rsidRDefault="00DD27F5">
      <w:pPr>
        <w:pStyle w:val="Textodenotaderodap"/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EF28C6">
        <w:rPr>
          <w:sz w:val="18"/>
          <w:szCs w:val="18"/>
        </w:rPr>
        <w:t>D</w:t>
      </w:r>
      <w:r w:rsidR="00EF28C6" w:rsidRPr="00EF28C6">
        <w:rPr>
          <w:sz w:val="18"/>
          <w:szCs w:val="18"/>
        </w:rPr>
        <w:t xml:space="preserve">outoranda no Programa de Pós-Graduação em Educação (PPGE), na Universidade da Região de Joinville (Univille), Joinville, Santa Catarina, Brasil. Mestra em Educação (PPGE/Univille). Pesquisadora membro do Núcleo de Pesquisas em Arte na Educação (NUPAE/Univille). Bolsista </w:t>
      </w:r>
      <w:r w:rsidR="00EF28C6">
        <w:rPr>
          <w:sz w:val="18"/>
          <w:szCs w:val="18"/>
        </w:rPr>
        <w:t>PICPG</w:t>
      </w:r>
      <w:r w:rsidR="00EF28C6" w:rsidRPr="00EF28C6">
        <w:rPr>
          <w:sz w:val="18"/>
          <w:szCs w:val="18"/>
        </w:rPr>
        <w:t xml:space="preserve">. ORCID: </w:t>
      </w:r>
      <w:hyperlink r:id="rId1" w:history="1">
        <w:r w:rsidR="00EF28C6" w:rsidRPr="00710DBE">
          <w:rPr>
            <w:rStyle w:val="Hyperlink"/>
            <w:sz w:val="18"/>
            <w:szCs w:val="18"/>
          </w:rPr>
          <w:t>https://orcid.org/0000-0002-9065-5822</w:t>
        </w:r>
      </w:hyperlink>
      <w:r w:rsidR="00EF28C6">
        <w:rPr>
          <w:sz w:val="18"/>
          <w:szCs w:val="18"/>
        </w:rPr>
        <w:t xml:space="preserve"> </w:t>
      </w:r>
    </w:p>
    <w:p w14:paraId="2DF42914" w14:textId="77777777" w:rsidR="00EF28C6" w:rsidRPr="005C30C5" w:rsidRDefault="00EF28C6">
      <w:pPr>
        <w:pStyle w:val="Textodenotaderodap"/>
      </w:pPr>
    </w:p>
  </w:footnote>
  <w:footnote w:id="2">
    <w:p w14:paraId="45A86B7A" w14:textId="6CADA1D4" w:rsid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bookmarkStart w:id="0" w:name="_Hlk191750260"/>
      <w:r w:rsidR="00EF28C6" w:rsidRPr="00EF28C6">
        <w:rPr>
          <w:sz w:val="18"/>
          <w:szCs w:val="18"/>
        </w:rPr>
        <w:t xml:space="preserve">Pós-doutoranda no Programa de Pós-Graduação em Educação (PPGE), na Universidade da Região de Joinville (Univille), Joinville, Santa Catarina, Brasil. Doutora em Patrimônio Cultural e Sociedade (PPGPCS/Univille). Mestra em Educação (PPGE/Univille). Pesquisadora membro do Núcleo de Pesquisas em Arte na Educação (NUPAE/Univille). Bolsista FAPESC. ORCID: </w:t>
      </w:r>
      <w:bookmarkEnd w:id="0"/>
      <w:r w:rsidR="00EF28C6">
        <w:rPr>
          <w:sz w:val="18"/>
          <w:szCs w:val="18"/>
        </w:rPr>
        <w:fldChar w:fldCharType="begin"/>
      </w:r>
      <w:r w:rsidR="00EF28C6">
        <w:rPr>
          <w:sz w:val="18"/>
          <w:szCs w:val="18"/>
        </w:rPr>
        <w:instrText>HYPERLINK "</w:instrText>
      </w:r>
      <w:r w:rsidR="00EF28C6" w:rsidRPr="00EF28C6">
        <w:rPr>
          <w:sz w:val="18"/>
          <w:szCs w:val="18"/>
        </w:rPr>
        <w:instrText>https://orcid.org/0000-0002-7276-7863</w:instrText>
      </w:r>
      <w:r w:rsidR="00EF28C6">
        <w:rPr>
          <w:sz w:val="18"/>
          <w:szCs w:val="18"/>
        </w:rPr>
        <w:instrText>"</w:instrText>
      </w:r>
      <w:r w:rsidR="00EF28C6">
        <w:rPr>
          <w:sz w:val="18"/>
          <w:szCs w:val="18"/>
        </w:rPr>
      </w:r>
      <w:r w:rsidR="00EF28C6">
        <w:rPr>
          <w:sz w:val="18"/>
          <w:szCs w:val="18"/>
        </w:rPr>
        <w:fldChar w:fldCharType="separate"/>
      </w:r>
      <w:r w:rsidR="00EF28C6" w:rsidRPr="00710DBE">
        <w:rPr>
          <w:rStyle w:val="Hyperlink"/>
          <w:sz w:val="18"/>
          <w:szCs w:val="18"/>
        </w:rPr>
        <w:t>https://orcid.org/0000-0002-7276-7863</w:t>
      </w:r>
      <w:r w:rsidR="00EF28C6">
        <w:rPr>
          <w:sz w:val="18"/>
          <w:szCs w:val="18"/>
        </w:rPr>
        <w:fldChar w:fldCharType="end"/>
      </w:r>
      <w:r w:rsidR="00EF28C6">
        <w:rPr>
          <w:sz w:val="18"/>
          <w:szCs w:val="18"/>
        </w:rPr>
        <w:t xml:space="preserve"> </w:t>
      </w:r>
    </w:p>
    <w:p w14:paraId="65911FB0" w14:textId="77777777" w:rsidR="00EF28C6" w:rsidRPr="00DD27F5" w:rsidRDefault="00EF28C6">
      <w:pPr>
        <w:pStyle w:val="Textodenotaderodap"/>
        <w:rPr>
          <w:sz w:val="18"/>
          <w:szCs w:val="18"/>
        </w:rPr>
      </w:pPr>
    </w:p>
  </w:footnote>
  <w:footnote w:id="3">
    <w:p w14:paraId="78F40C44" w14:textId="214799C9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EF28C6">
        <w:rPr>
          <w:sz w:val="18"/>
          <w:szCs w:val="18"/>
        </w:rPr>
        <w:t>P</w:t>
      </w:r>
      <w:r w:rsidR="00EF28C6" w:rsidRPr="00EF28C6">
        <w:rPr>
          <w:sz w:val="18"/>
          <w:szCs w:val="18"/>
        </w:rPr>
        <w:t xml:space="preserve">ós-Doutora em Estudos da Criança na Universidade do Minho (UMINHO), Braga, Portugal. Doutora em Engenharia da Produção (UFSC). Supervisora do estágio de pós-doutoramento, professora e pesquisadora no Programa de Pós-Graduação em Educação (PPGE), na Universidade da Região de Joinville (Univille), Joinville, Santa Catarina, Brasil. Líder do Núcleo de Pesquisas em Arte na Educação (NUPAE/Univille). ORCID: </w:t>
      </w:r>
      <w:hyperlink r:id="rId2" w:history="1">
        <w:r w:rsidR="00EF28C6" w:rsidRPr="00710DBE">
          <w:rPr>
            <w:rStyle w:val="Hyperlink"/>
            <w:sz w:val="18"/>
            <w:szCs w:val="18"/>
          </w:rPr>
          <w:t>https://orcid.org/0000-0003-4497-2285</w:t>
        </w:r>
      </w:hyperlink>
      <w:r w:rsidR="00EF28C6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63698334">
    <w:abstractNumId w:val="0"/>
  </w:num>
  <w:num w:numId="2" w16cid:durableId="136652894">
    <w:abstractNumId w:val="0"/>
  </w:num>
  <w:num w:numId="3" w16cid:durableId="1293025673">
    <w:abstractNumId w:val="0"/>
  </w:num>
  <w:num w:numId="4" w16cid:durableId="961687172">
    <w:abstractNumId w:val="0"/>
  </w:num>
  <w:num w:numId="5" w16cid:durableId="2093549377">
    <w:abstractNumId w:val="0"/>
  </w:num>
  <w:num w:numId="6" w16cid:durableId="268396513">
    <w:abstractNumId w:val="0"/>
  </w:num>
  <w:num w:numId="7" w16cid:durableId="387150898">
    <w:abstractNumId w:val="0"/>
  </w:num>
  <w:num w:numId="8" w16cid:durableId="1108886034">
    <w:abstractNumId w:val="0"/>
  </w:num>
  <w:num w:numId="9" w16cid:durableId="127101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0A6898"/>
    <w:rsid w:val="00136811"/>
    <w:rsid w:val="001E20D4"/>
    <w:rsid w:val="00220CF5"/>
    <w:rsid w:val="0024302A"/>
    <w:rsid w:val="00255803"/>
    <w:rsid w:val="00337CC0"/>
    <w:rsid w:val="00357A3C"/>
    <w:rsid w:val="00444DD9"/>
    <w:rsid w:val="004B28E4"/>
    <w:rsid w:val="004E4EA1"/>
    <w:rsid w:val="004F1351"/>
    <w:rsid w:val="005B2CBC"/>
    <w:rsid w:val="005C30C5"/>
    <w:rsid w:val="005C6CCB"/>
    <w:rsid w:val="005F6F32"/>
    <w:rsid w:val="006009D1"/>
    <w:rsid w:val="006040D4"/>
    <w:rsid w:val="0077439D"/>
    <w:rsid w:val="007813AB"/>
    <w:rsid w:val="00782277"/>
    <w:rsid w:val="0080365E"/>
    <w:rsid w:val="0080438C"/>
    <w:rsid w:val="008524DC"/>
    <w:rsid w:val="00890CB9"/>
    <w:rsid w:val="008B0CD5"/>
    <w:rsid w:val="009C70E0"/>
    <w:rsid w:val="009E75A6"/>
    <w:rsid w:val="00AE34FF"/>
    <w:rsid w:val="00B12770"/>
    <w:rsid w:val="00B44D97"/>
    <w:rsid w:val="00B46715"/>
    <w:rsid w:val="00BD0759"/>
    <w:rsid w:val="00BD34FF"/>
    <w:rsid w:val="00C208F0"/>
    <w:rsid w:val="00C67018"/>
    <w:rsid w:val="00CA56A2"/>
    <w:rsid w:val="00D03245"/>
    <w:rsid w:val="00D3768B"/>
    <w:rsid w:val="00D63FAF"/>
    <w:rsid w:val="00DD2675"/>
    <w:rsid w:val="00DD27F5"/>
    <w:rsid w:val="00E1196A"/>
    <w:rsid w:val="00E13357"/>
    <w:rsid w:val="00E24AD8"/>
    <w:rsid w:val="00EB74B2"/>
    <w:rsid w:val="00ED656D"/>
    <w:rsid w:val="00EF28C6"/>
    <w:rsid w:val="00F4515B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312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5C30C5"/>
    <w:rPr>
      <w:color w:val="0000FF"/>
      <w:u w:val="single"/>
    </w:rPr>
  </w:style>
  <w:style w:type="paragraph" w:styleId="Reviso">
    <w:name w:val="Revision"/>
    <w:hidden/>
    <w:uiPriority w:val="99"/>
    <w:semiHidden/>
    <w:rsid w:val="008B0CD5"/>
  </w:style>
  <w:style w:type="character" w:styleId="Refdecomentrio">
    <w:name w:val="annotation reference"/>
    <w:basedOn w:val="Fontepargpadro"/>
    <w:uiPriority w:val="99"/>
    <w:semiHidden/>
    <w:unhideWhenUsed/>
    <w:rsid w:val="007813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813AB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7813A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13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13AB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F28C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F28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0000-0003-4497-2285" TargetMode="External"/><Relationship Id="rId1" Type="http://schemas.openxmlformats.org/officeDocument/2006/relationships/hyperlink" Target="https://orcid.org/0000-0002-9065-582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0586-22CC-4F8C-BD10-56FCF670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2025-03-01T22:49:00Z</dcterms:created>
  <dcterms:modified xsi:type="dcterms:W3CDTF">2025-03-05T00:32:00Z</dcterms:modified>
</cp:coreProperties>
</file>