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E3135" w14:textId="77777777" w:rsidR="00054E87" w:rsidRPr="00054E87" w:rsidRDefault="00054E87" w:rsidP="0005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REVISÃO DE LITERATURA: CRISE TIREOTÓXICA INDUZIDA POR TRAUMA</w:t>
      </w:r>
    </w:p>
    <w:p w14:paraId="5252B10B" w14:textId="77777777" w:rsidR="00054E87" w:rsidRPr="00054E87" w:rsidRDefault="00054E87" w:rsidP="0005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5ED753" w14:textId="77777777" w:rsidR="00054E87" w:rsidRPr="00054E87" w:rsidRDefault="00054E87" w:rsidP="0005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Lucas Ferreira Bratz¹; Ariane Caroline Mota Souza Silva¹; Lucas Marques Volponi¹; </w:t>
      </w:r>
      <w:proofErr w:type="spellStart"/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Dionatan</w:t>
      </w:r>
      <w:proofErr w:type="spellEnd"/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Costa Rodrigues².</w:t>
      </w:r>
    </w:p>
    <w:p w14:paraId="56776D4F" w14:textId="77777777" w:rsidR="00054E87" w:rsidRPr="00054E87" w:rsidRDefault="00054E87" w:rsidP="0005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94797" w14:textId="77777777" w:rsidR="00054E87" w:rsidRPr="00054E87" w:rsidRDefault="00054E87" w:rsidP="0005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¹ Discente do curso de Medicina, Universidade do Estado de Mato Grosso, Curso de Medicina, Campus Cáceres, Cáceres, MT, Brasil. ² Docente do curso de Medicina, Universidade do Estado de Mato Grosso, Curso de Medicina, Campus Cáceres, Cáceres, MT, Brasil</w:t>
      </w:r>
    </w:p>
    <w:p w14:paraId="7F2C482A" w14:textId="77777777" w:rsidR="00054E87" w:rsidRPr="00054E87" w:rsidRDefault="00054E87" w:rsidP="0005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D96B11" w14:textId="7F133755" w:rsidR="00054E87" w:rsidRPr="00054E87" w:rsidRDefault="00054E87" w:rsidP="0005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Introdução:</w:t>
      </w:r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crise tireotóxica, ou tempestade tireoidiana, é uma emergência endocrinológica que apresenta ameaça à vida, caracterizada por severas manifestações clínicas de </w:t>
      </w:r>
      <w:proofErr w:type="spellStart"/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tireotoxicose</w:t>
      </w:r>
      <w:proofErr w:type="spellEnd"/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 crise acontece principalmente devido ao uso irregular ou descontínuo de medicamentos por indivíduos com </w:t>
      </w:r>
      <w:proofErr w:type="spellStart"/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hipo</w:t>
      </w:r>
      <w:proofErr w:type="spellEnd"/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hipertireoidismo, mas em alguns casos pode ser resultante de trauma. </w:t>
      </w:r>
      <w:r w:rsidRPr="00054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Objetivo:</w:t>
      </w:r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Investigar os diferentes mecanismos de traumas incitadores da crise tireotóxica. </w:t>
      </w:r>
      <w:r w:rsidRPr="00054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Metodologia:</w:t>
      </w:r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Trata-se de uma revisão de literatura de caráter exploratória</w:t>
      </w:r>
      <w:r w:rsidRPr="00054E87">
        <w:rPr>
          <w:rFonts w:ascii="Arial" w:eastAsia="Times New Roman" w:hAnsi="Arial" w:cs="Arial"/>
          <w:sz w:val="24"/>
          <w:szCs w:val="24"/>
          <w:lang w:eastAsia="pt-BR"/>
        </w:rPr>
        <w:t xml:space="preserve">. As buscas foram realizadas nas bases de dados BVS Brasil e </w:t>
      </w:r>
      <w:proofErr w:type="spellStart"/>
      <w:r w:rsidRPr="00054E87">
        <w:rPr>
          <w:rFonts w:ascii="Arial" w:eastAsia="Times New Roman" w:hAnsi="Arial" w:cs="Arial"/>
          <w:sz w:val="24"/>
          <w:szCs w:val="24"/>
          <w:lang w:eastAsia="pt-BR"/>
        </w:rPr>
        <w:t>Pubmed</w:t>
      </w:r>
      <w:proofErr w:type="spellEnd"/>
      <w:r w:rsidRPr="00054E87">
        <w:rPr>
          <w:rFonts w:ascii="Arial" w:eastAsia="Times New Roman" w:hAnsi="Arial" w:cs="Arial"/>
          <w:sz w:val="24"/>
          <w:szCs w:val="24"/>
          <w:lang w:eastAsia="pt-BR"/>
        </w:rPr>
        <w:t xml:space="preserve"> com a sintaxe ("</w:t>
      </w:r>
      <w:proofErr w:type="spellStart"/>
      <w:r w:rsidRPr="00054E8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thyroid</w:t>
      </w:r>
      <w:proofErr w:type="spellEnd"/>
      <w:r w:rsidRPr="00054E8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Pr="00054E8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crisis</w:t>
      </w:r>
      <w:proofErr w:type="spellEnd"/>
      <w:r w:rsidRPr="00054E87">
        <w:rPr>
          <w:rFonts w:ascii="Arial" w:eastAsia="Times New Roman" w:hAnsi="Arial" w:cs="Arial"/>
          <w:sz w:val="24"/>
          <w:szCs w:val="24"/>
          <w:lang w:eastAsia="pt-BR"/>
        </w:rPr>
        <w:t xml:space="preserve">" OR "crise tireoidiana)" AND trauma. Na busca obteve o total de 21 artigos, sendo na BVS Brasil 9 artigos e na </w:t>
      </w:r>
      <w:proofErr w:type="spellStart"/>
      <w:r w:rsidRPr="00054E87">
        <w:rPr>
          <w:rFonts w:ascii="Arial" w:eastAsia="Times New Roman" w:hAnsi="Arial" w:cs="Arial"/>
          <w:sz w:val="24"/>
          <w:szCs w:val="24"/>
          <w:lang w:eastAsia="pt-BR"/>
        </w:rPr>
        <w:t>Pubmed</w:t>
      </w:r>
      <w:proofErr w:type="spellEnd"/>
      <w:r w:rsidRPr="00054E87">
        <w:rPr>
          <w:rFonts w:ascii="Arial" w:eastAsia="Times New Roman" w:hAnsi="Arial" w:cs="Arial"/>
          <w:sz w:val="24"/>
          <w:szCs w:val="24"/>
          <w:lang w:eastAsia="pt-BR"/>
        </w:rPr>
        <w:t xml:space="preserve"> 12 artigos no intervalo de tempo de 2015 a 2020. Após leitura dos títulos e resumos, foram excluídos 14 artigos, sendo 9 artigos duplicados, 2 artigos em idiomas diferentes do português, inglês e espanhol e 3 artigos que não apresentaram relação entre crise tireotóxica e trauma. Foram selecionados 7 artigos com abordagem do trauma como etiologia da crise tireotóxica. A revisão foi feita por dois revisores independentes. </w:t>
      </w:r>
      <w:r w:rsidRPr="00054E8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Resultados:</w:t>
      </w:r>
      <w:r w:rsidRPr="00054E87">
        <w:rPr>
          <w:rFonts w:ascii="Arial" w:eastAsia="Times New Roman" w:hAnsi="Arial" w:cs="Arial"/>
          <w:sz w:val="24"/>
          <w:szCs w:val="24"/>
          <w:lang w:eastAsia="pt-BR"/>
        </w:rPr>
        <w:t xml:space="preserve"> A crise tireotóxica pode ser desencadeada por diferentes mecanismos de trauma</w:t>
      </w:r>
      <w:r w:rsidR="009337FD">
        <w:rPr>
          <w:rFonts w:ascii="Arial" w:eastAsia="Times New Roman" w:hAnsi="Arial" w:cs="Arial"/>
          <w:sz w:val="24"/>
          <w:szCs w:val="24"/>
          <w:lang w:eastAsia="pt-BR"/>
        </w:rPr>
        <w:t>, como</w:t>
      </w:r>
      <w:r w:rsidRPr="00054E8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estrangulamento não fatal, queimaduras, acidente automobilístico, técnica errônea durante a intubação orotraqueal e cirurgias. O trauma em outras regiões do corpo, além da região cervical, pode ocasionar a crise, principalmente em pacientes com doenças tireoidianas, isso ocorre devido ao estresse metabólico ocasionado pelo trauma. Os casos que foram diagnosticados precocemente e tratados apresentaram bom prognóstico. Contudo, em alguns pacientes, implicações do trauma como choque hemorrágico acabaram por retardar o diagnóstico de crise tireotóxica. </w:t>
      </w:r>
      <w:r w:rsidRPr="00054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Conclusões:</w:t>
      </w:r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Percebe-se que diversos mecanismos de trauma podem resultar em uma crise tireotóxica podendo levar o paciente ao óbito, principalmente se o paciente já possui doenças tireoidianas. Faz-se necessário, então, que o médico demande uma atenção maior para esses traumas em busca de sinais e sintomas que possam indicar a </w:t>
      </w:r>
      <w:proofErr w:type="spellStart"/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tireotoxicose</w:t>
      </w:r>
      <w:proofErr w:type="spellEnd"/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para o diagnóstico do quadro precocemente. O médico deve ainda ficar atento aos pacientes que se encontram em choque, fato este que direciona o médico para um protocolo de condutas, pois isso poderá desviar a atenção e fazer com que passe despercebido a crise, que se não diagnosticada e tratada a tempo, pode ser fatal.</w:t>
      </w:r>
    </w:p>
    <w:p w14:paraId="0FED561A" w14:textId="77777777" w:rsidR="00054E87" w:rsidRPr="00054E87" w:rsidRDefault="00054E87" w:rsidP="0005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0CDEA4" w14:textId="766B9467" w:rsidR="00054E87" w:rsidRPr="00054E87" w:rsidRDefault="00054E87" w:rsidP="0005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Palavras-chave:</w:t>
      </w:r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Crise tireotóxica</w:t>
      </w:r>
      <w:r w:rsidR="00AF14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trauma</w:t>
      </w:r>
      <w:r w:rsidR="00AF14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tireoide.</w:t>
      </w:r>
    </w:p>
    <w:p w14:paraId="4BC60016" w14:textId="77777777" w:rsidR="00054E87" w:rsidRPr="00054E87" w:rsidRDefault="00054E87" w:rsidP="0005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Nº de Protocolo do CEP ou CEUA:</w:t>
      </w:r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se aplica.</w:t>
      </w:r>
    </w:p>
    <w:p w14:paraId="05FE22EA" w14:textId="77777777" w:rsidR="00054E87" w:rsidRPr="00054E87" w:rsidRDefault="00054E87" w:rsidP="0005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4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Fonte financiadora:</w:t>
      </w:r>
      <w:r w:rsidRPr="00054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se aplica.</w:t>
      </w:r>
    </w:p>
    <w:p w14:paraId="6ED9D0DA" w14:textId="352E21B3" w:rsidR="0033207B" w:rsidRPr="00054E87" w:rsidRDefault="0033207B" w:rsidP="00054E87"/>
    <w:sectPr w:rsidR="0033207B" w:rsidRPr="00054E87" w:rsidSect="00AD689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BA"/>
    <w:rsid w:val="00054E87"/>
    <w:rsid w:val="000608FA"/>
    <w:rsid w:val="00324759"/>
    <w:rsid w:val="0033207B"/>
    <w:rsid w:val="0082304F"/>
    <w:rsid w:val="009337FD"/>
    <w:rsid w:val="00944076"/>
    <w:rsid w:val="009B37A6"/>
    <w:rsid w:val="00AF14BB"/>
    <w:rsid w:val="00C97210"/>
    <w:rsid w:val="00D35C82"/>
    <w:rsid w:val="00EC04BA"/>
    <w:rsid w:val="00ED268D"/>
    <w:rsid w:val="00F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F675"/>
  <w15:chartTrackingRefBased/>
  <w15:docId w15:val="{C1524697-AE33-4EE7-A057-48C0F325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Bratz</dc:creator>
  <cp:keywords/>
  <dc:description/>
  <cp:lastModifiedBy>Lucas Bratz</cp:lastModifiedBy>
  <cp:revision>10</cp:revision>
  <dcterms:created xsi:type="dcterms:W3CDTF">2020-09-13T20:54:00Z</dcterms:created>
  <dcterms:modified xsi:type="dcterms:W3CDTF">2020-09-26T19:50:00Z</dcterms:modified>
</cp:coreProperties>
</file>