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847494" cy="2234946"/>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847494" cy="22349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ind w:firstLine="72"/>
        <w:rPr/>
      </w:pPr>
      <w:r w:rsidDel="00000000" w:rsidR="00000000" w:rsidRPr="00000000">
        <w:rPr>
          <w:rtl w:val="0"/>
        </w:rPr>
        <w:t xml:space="preserve">SUBMISSÃO RESUMO SIMPLES: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 w:line="410" w:lineRule="auto"/>
        <w:ind w:left="72"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LAPAROSCOPIA COMO SOLUÇÃO EFICAZ NO TRATAMENTO DE HÉRNIAS DIAFRAGMÁTICAS TRAUMÁTICAS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spacing w:before="0" w:lineRule="auto"/>
        <w:ind w:left="0" w:right="113" w:firstLine="0"/>
        <w:jc w:val="right"/>
        <w:rPr>
          <w:sz w:val="15"/>
          <w:szCs w:val="15"/>
        </w:rPr>
      </w:pPr>
      <w:r w:rsidDel="00000000" w:rsidR="00000000" w:rsidRPr="00000000">
        <w:rPr>
          <w:sz w:val="15"/>
          <w:szCs w:val="15"/>
          <w:rtl w:val="0"/>
        </w:rPr>
        <w:t xml:space="preserve">Vilar, Pedro¹</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7">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08">
      <w:pPr>
        <w:spacing w:before="0" w:lineRule="auto"/>
        <w:ind w:left="0" w:right="113" w:firstLine="0"/>
        <w:jc w:val="right"/>
        <w:rPr>
          <w:sz w:val="15"/>
          <w:szCs w:val="15"/>
        </w:rPr>
      </w:pPr>
      <w:r w:rsidDel="00000000" w:rsidR="00000000" w:rsidRPr="00000000">
        <w:rPr>
          <w:sz w:val="15"/>
          <w:szCs w:val="15"/>
          <w:rtl w:val="0"/>
        </w:rPr>
        <w:t xml:space="preserve">Nogueira, Marcela²</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sz w:val="15"/>
          <w:szCs w:val="1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sz w:val="15"/>
          <w:szCs w:val="15"/>
        </w:rPr>
      </w:pPr>
      <w:r w:rsidDel="00000000" w:rsidR="00000000" w:rsidRPr="00000000">
        <w:rPr>
          <w:rtl w:val="0"/>
        </w:rPr>
      </w:r>
    </w:p>
    <w:p w:rsidR="00000000" w:rsidDel="00000000" w:rsidP="00000000" w:rsidRDefault="00000000" w:rsidRPr="00000000" w14:paraId="0000000B">
      <w:pPr>
        <w:spacing w:before="0" w:lineRule="auto"/>
        <w:ind w:left="0" w:right="136" w:firstLine="0"/>
        <w:jc w:val="right"/>
        <w:rPr>
          <w:sz w:val="15"/>
          <w:szCs w:val="15"/>
        </w:rPr>
      </w:pPr>
      <w:r w:rsidDel="00000000" w:rsidR="00000000" w:rsidRPr="00000000">
        <w:rPr>
          <w:sz w:val="15"/>
          <w:szCs w:val="15"/>
          <w:rtl w:val="0"/>
        </w:rPr>
        <w:t xml:space="preserve">Vilar, Ilma³</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Black" w:cs="Arial Black" w:eastAsia="Arial Black" w:hAnsi="Arial Black"/>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91" w:lineRule="auto"/>
        <w:ind w:left="115" w:right="112" w:firstLine="0"/>
        <w:jc w:val="both"/>
        <w:rPr>
          <w:rFonts w:ascii="Arial Black" w:cs="Arial Black" w:eastAsia="Arial Black" w:hAnsi="Arial Black"/>
          <w:sz w:val="15"/>
          <w:szCs w:val="15"/>
        </w:rPr>
      </w:pPr>
      <w:r w:rsidDel="00000000" w:rsidR="00000000" w:rsidRPr="00000000">
        <w:rPr>
          <w:rFonts w:ascii="Arial Black" w:cs="Arial Black" w:eastAsia="Arial Black" w:hAnsi="Arial Black"/>
          <w:b w:val="0"/>
          <w:i w:val="0"/>
          <w:smallCaps w:val="0"/>
          <w:strike w:val="0"/>
          <w:color w:val="000000"/>
          <w:sz w:val="15"/>
          <w:szCs w:val="15"/>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11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As hérnias diafragmáticas traumáticas são condições graves que surgem quando há ruptura do diafragma, geralmente causada por traumas abdominais ou torácicos, como acidentes automobilísticos ou ferimentos por perfuração. Esses traumas permitem que órgãos abdominais, como o estômago, intestino e fígado, se desloquem para dentro da cavidade torácica, comprimindo os pulmões e outras estruturas vitais. Apesar de sua relativa raridade, essas lesões estão associadas a altas taxas de morbidade e mortalidade, especialmente quando o diagnóstico é feito tardiamente, o que muitas vezes ocorre, visto que os sintomas podem ser sutis e se manifestar somente em fases avançadas. </w:t>
      </w:r>
      <w:r w:rsidDel="00000000" w:rsidR="00000000" w:rsidRPr="00000000">
        <w:rPr>
          <w:rFonts w:ascii="Times New Roman" w:cs="Times New Roman" w:eastAsia="Times New Roman" w:hAnsi="Times New Roman"/>
          <w:b w:val="1"/>
          <w:sz w:val="24"/>
          <w:szCs w:val="24"/>
          <w:rtl w:val="0"/>
        </w:rPr>
        <w:t xml:space="preserve">Objetivos</w:t>
      </w:r>
      <w:r w:rsidDel="00000000" w:rsidR="00000000" w:rsidRPr="00000000">
        <w:rPr>
          <w:rFonts w:ascii="Times New Roman" w:cs="Times New Roman" w:eastAsia="Times New Roman" w:hAnsi="Times New Roman"/>
          <w:sz w:val="24"/>
          <w:szCs w:val="24"/>
          <w:rtl w:val="0"/>
        </w:rPr>
        <w:t xml:space="preserve">: Revisar a eficácia da laparoscopia no tratamento dessas hérnias, uma vez que esta técnica cirúrgica minimamente invasiva tem se mostrado uma opção viável e eficaz, oferecendo diversos benefícios em comparação com métodos cirúrgicos abertos tradicionais.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revisão sistemática da literatura disponível, utilizando artigos científicos obtidos nas bases de dados MEDLINE, PubMed e SciELO, com a utilização de descritores como "hérnia diafragmática", "laparoscopia" e "trauma". O objetivo foi identificar as principais vantagens e desvantagens da laparoscopia no tratamento dessas condições.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A laparoscopia oferece vantagens significativas sobre a cirurgia tradicional. Por ser uma técnica minimamente invasiva, ela reduz o trauma cirúrgico, o tempo de internação e as complicações pós-operatórias, como infecções e aderências. Além disso, promove uma recuperação mais rápida, o que é especialmente benéfico em casos de trauma, onde a condição geral do paciente pode ser crítica. No entanto, a técnica exige uma equipe altamente capacitada e recursos tecnológicos avançados, o que pode limitar sua aplicação em certos contextos. Outro ponto destacado na revisão é a importância do diagnóstico precoce. Como os sintomas de hérnia diafragmática podem ser facilmente confundidos com outras lesões traumáticas ou condições respiratórias, o diagnóstico frequentemente é retardado, o que aumenta os riscos de complicações graves, como insuficiência respiratória e choque. A laparoscopia, além de ser eficaz no reparo da hérnia, também pode ser utilizada como ferramenta diagnóstica, permitindo uma visualização direta da cavidade abdominal e torácica.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A laparoscopia é uma solução eficaz para o tratamento de hérnias diafragmáticas traumáticas, proporcionando uma abordagem menos invasiva e com melhores resultados clínicos. A adoção dessa técnica depende, contudo, da expertise da equipe cirúrgica e da disponibilidade de recursos adequados. O diagnóstico precoce continua sendo um fator crucial para o sucesso do tratamento, reforçando a importância de uma avaliação detalhada e precisa dos pacientes com traumas abdominais e torácicos.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12"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12"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Black" w:cs="Arial Black" w:eastAsia="Arial Black" w:hAnsi="Arial Black"/>
          <w:sz w:val="18"/>
          <w:szCs w:val="18"/>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Palavras-Chave: </w:t>
      </w:r>
      <w:r w:rsidDel="00000000" w:rsidR="00000000" w:rsidRPr="00000000">
        <w:rPr>
          <w:sz w:val="18"/>
          <w:szCs w:val="18"/>
          <w:rtl w:val="0"/>
        </w:rPr>
        <w:t xml:space="preserve">Hérnia diafragmática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Laparoscopia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Trauma torácico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both"/>
        <w:rPr>
          <w:rFonts w:ascii="Arial Black" w:cs="Arial Black" w:eastAsia="Arial Black" w:hAnsi="Arial Black"/>
          <w:sz w:val="18"/>
          <w:szCs w:val="1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both"/>
        <w:rPr>
          <w:rFonts w:ascii="Arial Black" w:cs="Arial Black" w:eastAsia="Arial Black" w:hAnsi="Arial Black"/>
          <w:sz w:val="18"/>
          <w:szCs w:val="1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both"/>
        <w:rPr>
          <w:i w:val="0"/>
          <w:smallCaps w:val="0"/>
          <w:strike w:val="0"/>
          <w:sz w:val="18"/>
          <w:szCs w:val="18"/>
          <w:u w:val="none"/>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E-mail do autor principal: </w:t>
      </w:r>
      <w:r w:rsidDel="00000000" w:rsidR="00000000" w:rsidRPr="00000000">
        <w:rPr>
          <w:sz w:val="18"/>
          <w:szCs w:val="18"/>
          <w:rtl w:val="0"/>
        </w:rPr>
        <w:t xml:space="preserve">pedro.guedes@maisunifacisa.com.br</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7" w:lineRule="auto"/>
        <w:ind w:left="115" w:right="113" w:firstLine="0"/>
        <w:jc w:val="both"/>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REFERÊNCIAS: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7" w:lineRule="auto"/>
        <w:ind w:left="115"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CARDOSO, Flávia Ribeiro,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Inovações tecnológicas em tratamentos cirúrgicos. </w:t>
      </w:r>
      <w:r w:rsidDel="00000000" w:rsidR="00000000" w:rsidRPr="00000000">
        <w:rPr>
          <w:rFonts w:ascii="Times New Roman" w:cs="Times New Roman" w:eastAsia="Times New Roman" w:hAnsi="Times New Roman"/>
          <w:i w:val="1"/>
          <w:sz w:val="24"/>
          <w:szCs w:val="24"/>
          <w:rtl w:val="0"/>
        </w:rPr>
        <w:t xml:space="preserve">Revista do Colégio Brasileiro de Cirurgiões</w:t>
      </w:r>
      <w:r w:rsidDel="00000000" w:rsidR="00000000" w:rsidRPr="00000000">
        <w:rPr>
          <w:rFonts w:ascii="Times New Roman" w:cs="Times New Roman" w:eastAsia="Times New Roman" w:hAnsi="Times New Roman"/>
          <w:sz w:val="24"/>
          <w:szCs w:val="24"/>
          <w:rtl w:val="0"/>
        </w:rPr>
        <w:t xml:space="preserve">, [S.l.], v. 47, n. 3, 2020.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7" w:lineRule="auto"/>
        <w:ind w:left="115" w:right="11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7" w:lineRule="auto"/>
        <w:ind w:left="115"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Mariana,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Benefit of video-assisted thoracic surgery in the emergency of a complicated postpartum diaphragmatic hernia. </w:t>
      </w:r>
      <w:r w:rsidDel="00000000" w:rsidR="00000000" w:rsidRPr="00000000">
        <w:rPr>
          <w:rFonts w:ascii="Times New Roman" w:cs="Times New Roman" w:eastAsia="Times New Roman" w:hAnsi="Times New Roman"/>
          <w:i w:val="1"/>
          <w:sz w:val="24"/>
          <w:szCs w:val="24"/>
          <w:rtl w:val="0"/>
        </w:rPr>
        <w:t xml:space="preserve">Medicina (B Aires)</w:t>
      </w:r>
      <w:r w:rsidDel="00000000" w:rsidR="00000000" w:rsidRPr="00000000">
        <w:rPr>
          <w:rFonts w:ascii="Times New Roman" w:cs="Times New Roman" w:eastAsia="Times New Roman" w:hAnsi="Times New Roman"/>
          <w:sz w:val="24"/>
          <w:szCs w:val="24"/>
          <w:rtl w:val="0"/>
        </w:rPr>
        <w:t xml:space="preserve">, [S.l.], v. 81, n. 3, p. 467-469, 2021.</w:t>
      </w:r>
    </w:p>
    <w:p w:rsidR="00000000" w:rsidDel="00000000" w:rsidP="00000000" w:rsidRDefault="00000000" w:rsidRPr="00000000" w14:paraId="00000020">
      <w:pPr>
        <w:spacing w:before="1" w:line="487" w:lineRule="auto"/>
        <w:ind w:left="115" w:right="11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before="1" w:line="487" w:lineRule="auto"/>
        <w:ind w:left="115"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ROMBOLÁ, Carlos 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Is video-assisted thoracoscopic diaphragmatic plication a widespread technique for diaphragmatic hernia in adults? Review of the literature and results of a national survey. Cirugía Española, [S.l.], v. 92, n. 7, p. 453-462, 2014.</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spacing w:before="1" w:line="480" w:lineRule="auto"/>
        <w:ind w:left="115" w:right="0" w:firstLine="0"/>
        <w:jc w:val="both"/>
        <w:rPr>
          <w:sz w:val="15"/>
          <w:szCs w:val="15"/>
        </w:rPr>
      </w:pPr>
      <w:r w:rsidDel="00000000" w:rsidR="00000000" w:rsidRPr="00000000">
        <w:rPr>
          <w:sz w:val="15"/>
          <w:szCs w:val="15"/>
          <w:rtl w:val="0"/>
        </w:rPr>
        <w:t xml:space="preserve">¹Medicina, Graduando pela UNIFACISA, Campina Grande-PB, </w:t>
      </w:r>
      <w:hyperlink r:id="rId8">
        <w:r w:rsidDel="00000000" w:rsidR="00000000" w:rsidRPr="00000000">
          <w:rPr>
            <w:sz w:val="15"/>
            <w:szCs w:val="15"/>
            <w:rtl w:val="0"/>
          </w:rPr>
          <w:t xml:space="preserve">pedro.guedes@maisunifacisa.com.br</w:t>
        </w:r>
      </w:hyperlink>
      <w:r w:rsidDel="00000000" w:rsidR="00000000" w:rsidRPr="00000000">
        <w:rPr>
          <w:rtl w:val="0"/>
        </w:rPr>
      </w:r>
    </w:p>
    <w:p w:rsidR="00000000" w:rsidDel="00000000" w:rsidP="00000000" w:rsidRDefault="00000000" w:rsidRPr="00000000" w14:paraId="00000024">
      <w:pPr>
        <w:spacing w:before="1" w:line="480" w:lineRule="auto"/>
        <w:ind w:left="0" w:right="0" w:firstLine="0"/>
        <w:jc w:val="both"/>
        <w:rPr>
          <w:sz w:val="15"/>
          <w:szCs w:val="15"/>
        </w:rPr>
      </w:pPr>
      <w:r w:rsidDel="00000000" w:rsidR="00000000" w:rsidRPr="00000000">
        <w:rPr>
          <w:sz w:val="15"/>
          <w:szCs w:val="15"/>
          <w:rtl w:val="0"/>
        </w:rPr>
        <w:t xml:space="preserve">    ²Odontologia,Graduando pela UNIFACISA, Campina Grande-PB, </w:t>
      </w:r>
      <w:hyperlink r:id="rId9">
        <w:r w:rsidDel="00000000" w:rsidR="00000000" w:rsidRPr="00000000">
          <w:rPr>
            <w:sz w:val="15"/>
            <w:szCs w:val="15"/>
            <w:rtl w:val="0"/>
          </w:rPr>
          <w:t xml:space="preserve">pedro.guedes@maisunifacisa.com.br</w:t>
        </w:r>
      </w:hyperlink>
      <w:r w:rsidDel="00000000" w:rsidR="00000000" w:rsidRPr="00000000">
        <w:rPr>
          <w:rtl w:val="0"/>
        </w:rPr>
      </w:r>
    </w:p>
    <w:p w:rsidR="00000000" w:rsidDel="00000000" w:rsidP="00000000" w:rsidRDefault="00000000" w:rsidRPr="00000000" w14:paraId="00000025">
      <w:pPr>
        <w:spacing w:before="1" w:line="480" w:lineRule="auto"/>
        <w:ind w:left="115" w:right="0" w:firstLine="0"/>
        <w:jc w:val="both"/>
        <w:rPr>
          <w:sz w:val="15"/>
          <w:szCs w:val="15"/>
        </w:rPr>
      </w:pPr>
      <w:r w:rsidDel="00000000" w:rsidR="00000000" w:rsidRPr="00000000">
        <w:rPr>
          <w:sz w:val="15"/>
          <w:szCs w:val="15"/>
          <w:rtl w:val="0"/>
        </w:rPr>
        <w:t xml:space="preserve"> ³Letras, Mestrando pela ESL- Centro Educacional, Campina Grande-PB, </w:t>
      </w:r>
      <w:hyperlink r:id="rId10">
        <w:r w:rsidDel="00000000" w:rsidR="00000000" w:rsidRPr="00000000">
          <w:rPr>
            <w:sz w:val="15"/>
            <w:szCs w:val="15"/>
            <w:rtl w:val="0"/>
          </w:rPr>
          <w:t xml:space="preserve">pedro.guedes@maisunifacisa.com.br</w:t>
        </w:r>
      </w:hyperlink>
      <w:r w:rsidDel="00000000" w:rsidR="00000000" w:rsidRPr="00000000">
        <w:rPr>
          <w:rtl w:val="0"/>
        </w:rPr>
      </w:r>
    </w:p>
    <w:p w:rsidR="00000000" w:rsidDel="00000000" w:rsidP="00000000" w:rsidRDefault="00000000" w:rsidRPr="00000000" w14:paraId="00000026">
      <w:pPr>
        <w:ind w:left="115" w:firstLine="0"/>
        <w:rPr>
          <w:sz w:val="15"/>
          <w:szCs w:val="15"/>
        </w:rPr>
      </w:pPr>
      <w:r w:rsidDel="00000000" w:rsidR="00000000" w:rsidRPr="00000000">
        <w:rPr>
          <w:sz w:val="15"/>
          <w:szCs w:val="15"/>
          <w:rtl w:val="0"/>
        </w:rPr>
        <w:t xml:space="preserve"> </w:t>
      </w:r>
    </w:p>
    <w:p w:rsidR="00000000" w:rsidDel="00000000" w:rsidP="00000000" w:rsidRDefault="00000000" w:rsidRPr="00000000" w14:paraId="00000027">
      <w:pPr>
        <w:ind w:left="115" w:firstLine="0"/>
        <w:rPr>
          <w:sz w:val="15"/>
          <w:szCs w:val="15"/>
        </w:rPr>
      </w:pPr>
      <w:r w:rsidDel="00000000" w:rsidR="00000000" w:rsidRPr="00000000">
        <w:rPr>
          <w:rtl w:val="0"/>
        </w:rPr>
      </w:r>
    </w:p>
    <w:p w:rsidR="00000000" w:rsidDel="00000000" w:rsidP="00000000" w:rsidRDefault="00000000" w:rsidRPr="00000000" w14:paraId="00000028">
      <w:pPr>
        <w:ind w:left="115" w:firstLine="0"/>
        <w:rPr>
          <w:sz w:val="15"/>
          <w:szCs w:val="15"/>
        </w:rPr>
      </w:pPr>
      <w:r w:rsidDel="00000000" w:rsidR="00000000" w:rsidRPr="00000000">
        <w:rPr>
          <w:rtl w:val="0"/>
        </w:rPr>
      </w:r>
    </w:p>
    <w:p w:rsidR="00000000" w:rsidDel="00000000" w:rsidP="00000000" w:rsidRDefault="00000000" w:rsidRPr="00000000" w14:paraId="00000029">
      <w:pPr>
        <w:ind w:left="115" w:firstLine="0"/>
        <w:rPr>
          <w:sz w:val="15"/>
          <w:szCs w:val="15"/>
        </w:rPr>
      </w:pPr>
      <w:r w:rsidDel="00000000" w:rsidR="00000000" w:rsidRPr="00000000">
        <w:rPr>
          <w:rtl w:val="0"/>
        </w:rPr>
      </w:r>
    </w:p>
    <w:p w:rsidR="00000000" w:rsidDel="00000000" w:rsidP="00000000" w:rsidRDefault="00000000" w:rsidRPr="00000000" w14:paraId="0000002A">
      <w:pPr>
        <w:ind w:left="115" w:firstLine="0"/>
        <w:rPr>
          <w:sz w:val="15"/>
          <w:szCs w:val="15"/>
        </w:rPr>
      </w:pPr>
      <w:r w:rsidDel="00000000" w:rsidR="00000000" w:rsidRPr="00000000">
        <w:rPr>
          <w:rtl w:val="0"/>
        </w:rPr>
      </w:r>
    </w:p>
    <w:p w:rsidR="00000000" w:rsidDel="00000000" w:rsidP="00000000" w:rsidRDefault="00000000" w:rsidRPr="00000000" w14:paraId="0000002B">
      <w:pPr>
        <w:ind w:left="115" w:firstLine="0"/>
        <w:rPr>
          <w:sz w:val="15"/>
          <w:szCs w:val="15"/>
        </w:rPr>
      </w:pPr>
      <w:r w:rsidDel="00000000" w:rsidR="00000000" w:rsidRPr="00000000">
        <w:rPr>
          <w:rtl w:val="0"/>
        </w:rPr>
      </w:r>
    </w:p>
    <w:p w:rsidR="00000000" w:rsidDel="00000000" w:rsidP="00000000" w:rsidRDefault="00000000" w:rsidRPr="00000000" w14:paraId="0000002C">
      <w:pPr>
        <w:ind w:left="115" w:firstLine="0"/>
        <w:rPr>
          <w:sz w:val="15"/>
          <w:szCs w:val="15"/>
        </w:rPr>
      </w:pPr>
      <w:r w:rsidDel="00000000" w:rsidR="00000000" w:rsidRPr="00000000">
        <w:rPr>
          <w:rtl w:val="0"/>
        </w:rPr>
      </w:r>
    </w:p>
    <w:p w:rsidR="00000000" w:rsidDel="00000000" w:rsidP="00000000" w:rsidRDefault="00000000" w:rsidRPr="00000000" w14:paraId="0000002D">
      <w:pPr>
        <w:ind w:left="115" w:firstLine="0"/>
        <w:rPr>
          <w:sz w:val="15"/>
          <w:szCs w:val="15"/>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876300</wp:posOffset>
            </wp:positionH>
            <wp:positionV relativeFrom="paragraph">
              <wp:posOffset>61902</wp:posOffset>
            </wp:positionV>
            <wp:extent cx="5093348" cy="1670399"/>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093348" cy="1670399"/>
                    </a:xfrm>
                    <a:prstGeom prst="rect"/>
                    <a:ln/>
                  </pic:spPr>
                </pic:pic>
              </a:graphicData>
            </a:graphic>
          </wp:anchor>
        </w:drawing>
      </w:r>
    </w:p>
    <w:p w:rsidR="00000000" w:rsidDel="00000000" w:rsidP="00000000" w:rsidRDefault="00000000" w:rsidRPr="00000000" w14:paraId="0000002E">
      <w:pPr>
        <w:ind w:left="115" w:firstLine="0"/>
        <w:rPr>
          <w:sz w:val="15"/>
          <w:szCs w:val="15"/>
        </w:rPr>
        <w:sectPr>
          <w:pgSz w:h="16840" w:w="11910" w:orient="portrait"/>
          <w:pgMar w:bottom="280" w:top="520" w:left="440" w:right="440" w:header="360" w:footer="360"/>
          <w:pgNumType w:start="1"/>
        </w:sectPr>
      </w:pPr>
      <w:r w:rsidDel="00000000" w:rsidR="00000000" w:rsidRPr="00000000">
        <w:rPr>
          <w:sz w:val="15"/>
          <w:szCs w:val="15"/>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40" w:w="11910" w:orient="portrait"/>
      <w:pgMar w:bottom="280" w:top="620" w:left="440" w:right="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87" w:lineRule="auto"/>
      <w:ind w:left="72" w:right="72"/>
      <w:jc w:val="center"/>
    </w:pPr>
    <w:rPr>
      <w:rFonts w:ascii="Arial Black" w:cs="Arial Black" w:eastAsia="Arial Black" w:hAnsi="Arial Black"/>
      <w:sz w:val="33"/>
      <w:szCs w:val="33"/>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87" w:lineRule="auto"/>
      <w:ind w:left="72" w:right="72"/>
      <w:jc w:val="center"/>
    </w:pPr>
    <w:rPr>
      <w:rFonts w:ascii="Arial Black" w:cs="Arial Black" w:eastAsia="Arial Black" w:hAnsi="Arial Black"/>
      <w:sz w:val="33"/>
      <w:szCs w:val="33"/>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pt-PT"/>
    </w:rPr>
  </w:style>
  <w:style w:type="paragraph" w:styleId="BodyText">
    <w:name w:val="Body Text"/>
    <w:basedOn w:val="Normal"/>
    <w:uiPriority w:val="1"/>
    <w:qFormat w:val="1"/>
    <w:pPr/>
    <w:rPr>
      <w:rFonts w:ascii="Arial MT" w:cs="Arial MT" w:eastAsia="Arial MT" w:hAnsi="Arial MT"/>
      <w:sz w:val="18"/>
      <w:szCs w:val="18"/>
      <w:lang w:bidi="ar-SA" w:eastAsia="en-US" w:val="pt-PT"/>
    </w:rPr>
  </w:style>
  <w:style w:type="paragraph" w:styleId="Title">
    <w:name w:val="Title"/>
    <w:basedOn w:val="Normal"/>
    <w:uiPriority w:val="1"/>
    <w:qFormat w:val="1"/>
    <w:pPr>
      <w:spacing w:before="287"/>
      <w:ind w:left="72" w:right="72"/>
      <w:jc w:val="center"/>
    </w:pPr>
    <w:rPr>
      <w:rFonts w:ascii="Arial Black" w:cs="Arial Black" w:eastAsia="Arial Black" w:hAnsi="Arial Black"/>
      <w:sz w:val="33"/>
      <w:szCs w:val="33"/>
      <w:lang w:bidi="ar-SA" w:eastAsia="en-US" w:val="pt-PT"/>
    </w:rPr>
  </w:style>
  <w:style w:type="paragraph" w:styleId="ListParagraph">
    <w:name w:val="List Paragraph"/>
    <w:basedOn w:val="Normal"/>
    <w:uiPriority w:val="1"/>
    <w:qFormat w:val="1"/>
    <w:pPr/>
    <w:rPr>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mailto:pedro.guedes@maisunifacisa.com.br" TargetMode="External"/><Relationship Id="rId9" Type="http://schemas.openxmlformats.org/officeDocument/2006/relationships/hyperlink" Target="mailto:pedro.guedes@maisunifacisa.com.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pedro.guedes@maisunifacisa.com.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ev3FHxvS6IKlVZKhUBQs52SRFw==">CgMxLjA4AHIhMXBXWE1FN3M5c252ZTJqSm01a0FrWUNnSmpiaTRtZExH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2024-10-02T13:38:19Z</dcterms:created>
  <dc:creator>Gabriel lopes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2024-07-17T00:00:00Z</vt:lpwstr>
  </property>
  <property fmtid="{D5CDD505-2E9C-101B-9397-08002B2CF9AE}" pid="3" name="Creator">
    <vt:lpwstr>Canva</vt:lpwstr>
  </property>
  <property fmtid="{D5CDD505-2E9C-101B-9397-08002B2CF9AE}" pid="4" name="LastSaved">
    <vt:lpwstr>2024-10-02T00:00:00Z</vt:lpwstr>
  </property>
  <property fmtid="{D5CDD505-2E9C-101B-9397-08002B2CF9AE}" pid="5" name="Producer">
    <vt:lpwstr>Canva</vt:lpwstr>
  </property>
</Properties>
</file>