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DC58D" w14:textId="77777777" w:rsidR="00CA4305" w:rsidRDefault="00CA4305" w:rsidP="00CA4305">
      <w:pPr>
        <w:shd w:val="clear" w:color="auto" w:fill="FFFFFF"/>
        <w:rPr>
          <w:rFonts w:ascii="Arial" w:eastAsia="Times New Roman" w:hAnsi="Arial" w:cs="Arial"/>
          <w:b/>
          <w:lang w:eastAsia="pt-BR"/>
        </w:rPr>
      </w:pPr>
      <w:bookmarkStart w:id="0" w:name="_GoBack"/>
      <w:bookmarkEnd w:id="0"/>
    </w:p>
    <w:p w14:paraId="2A8070B7" w14:textId="3A11B0D2" w:rsidR="00CA4305" w:rsidRPr="005E09F6" w:rsidRDefault="00CA4305" w:rsidP="00FC75FD">
      <w:pPr>
        <w:shd w:val="clear" w:color="auto" w:fill="FFFFFF"/>
        <w:rPr>
          <w:rFonts w:ascii="Arial" w:hAnsi="Arial" w:cs="Arial"/>
          <w:i/>
          <w:iCs/>
          <w:color w:val="FF0000"/>
        </w:rPr>
      </w:pPr>
      <w:r w:rsidRPr="005E09F6">
        <w:rPr>
          <w:rFonts w:ascii="Arial" w:eastAsia="Times New Roman" w:hAnsi="Arial" w:cs="Arial"/>
          <w:b/>
          <w:lang w:eastAsia="pt-BR"/>
        </w:rPr>
        <w:t>EIXO TEMÁTICO:</w:t>
      </w:r>
      <w:r w:rsidRPr="005E09F6">
        <w:rPr>
          <w:rFonts w:ascii="Arial" w:eastAsia="Times New Roman" w:hAnsi="Arial" w:cs="Arial"/>
          <w:lang w:eastAsia="pt-BR"/>
        </w:rPr>
        <w:t xml:space="preserve"> </w:t>
      </w:r>
      <w:r w:rsidR="00FC75FD" w:rsidRPr="00FC75FD">
        <w:rPr>
          <w:rFonts w:ascii="Arial" w:eastAsia="Times New Roman" w:hAnsi="Arial" w:cs="Arial"/>
          <w:lang w:eastAsia="pt-BR"/>
        </w:rPr>
        <w:t>Educação, Tecnologia</w:t>
      </w:r>
      <w:r w:rsidR="00FC75FD">
        <w:rPr>
          <w:rFonts w:ascii="Arial" w:eastAsia="Times New Roman" w:hAnsi="Arial" w:cs="Arial"/>
          <w:lang w:eastAsia="pt-BR"/>
        </w:rPr>
        <w:t xml:space="preserve"> e Complexidade do Conhecimento.</w:t>
      </w:r>
    </w:p>
    <w:p w14:paraId="306DAA17" w14:textId="44974466" w:rsidR="00CA4305" w:rsidRDefault="00CA4305" w:rsidP="00FC75FD">
      <w:pPr>
        <w:pStyle w:val="Ttulo2"/>
        <w:shd w:val="clear" w:color="auto" w:fill="FFFFFF"/>
        <w:spacing w:before="0" w:beforeAutospacing="0" w:after="0" w:afterAutospacing="0"/>
        <w:ind w:right="240"/>
        <w:rPr>
          <w:rFonts w:ascii="Arial" w:hAnsi="Arial" w:cs="Arial"/>
          <w:b w:val="0"/>
          <w:bCs w:val="0"/>
          <w:color w:val="FF0000"/>
          <w:sz w:val="32"/>
          <w:szCs w:val="32"/>
        </w:rPr>
      </w:pPr>
    </w:p>
    <w:p w14:paraId="7A22F65D" w14:textId="0CC548F5" w:rsidR="00CA4305" w:rsidRDefault="00FC75FD" w:rsidP="00FC75FD">
      <w:pPr>
        <w:jc w:val="center"/>
        <w:rPr>
          <w:rFonts w:ascii="Arial" w:hAnsi="Arial" w:cs="Arial"/>
          <w:b/>
          <w:sz w:val="32"/>
          <w:szCs w:val="32"/>
        </w:rPr>
      </w:pPr>
      <w:r w:rsidRPr="00FC75FD">
        <w:rPr>
          <w:rFonts w:ascii="Arial" w:hAnsi="Arial" w:cs="Arial"/>
          <w:b/>
          <w:sz w:val="32"/>
          <w:szCs w:val="32"/>
        </w:rPr>
        <w:t>A MEDIAÇÃO COMO INSTRUMENTO DE GESTÃO DE CONFLITOS NO ÂMBITO DO PODER JUDICIÁRIO: UM ESTUDO COMPARADO ENTRE O ORDENAMENTO JURÍDICO BRASILEIRO E O PORTUGUÊS.</w:t>
      </w:r>
    </w:p>
    <w:p w14:paraId="078C94A8" w14:textId="372FA69B" w:rsidR="00FC75FD" w:rsidRDefault="00FC75FD" w:rsidP="00FC75FD">
      <w:pPr>
        <w:jc w:val="center"/>
        <w:rPr>
          <w:rFonts w:ascii="Arial" w:hAnsi="Arial" w:cs="Arial"/>
          <w:b/>
          <w:sz w:val="32"/>
          <w:szCs w:val="32"/>
        </w:rPr>
      </w:pPr>
    </w:p>
    <w:p w14:paraId="3A175D47" w14:textId="3EB6CE1D" w:rsidR="00FC75FD" w:rsidRPr="00FC75FD" w:rsidRDefault="00FC75FD" w:rsidP="00FC75FD">
      <w:pPr>
        <w:jc w:val="center"/>
        <w:rPr>
          <w:rFonts w:ascii="Arial" w:hAnsi="Arial" w:cs="Arial"/>
        </w:rPr>
      </w:pPr>
      <w:r w:rsidRPr="00FC75FD">
        <w:rPr>
          <w:rFonts w:ascii="Arial" w:hAnsi="Arial" w:cs="Arial"/>
        </w:rPr>
        <w:t>MARTINS, Cynthia Rocha Rijo</w:t>
      </w:r>
      <w:r w:rsidRPr="00FC75FD">
        <w:rPr>
          <w:rFonts w:ascii="Arial" w:hAnsi="Arial" w:cs="Arial"/>
          <w:vertAlign w:val="superscript"/>
        </w:rPr>
        <w:t>1</w:t>
      </w:r>
      <w:r w:rsidRPr="00FC75FD">
        <w:rPr>
          <w:rFonts w:ascii="Arial" w:hAnsi="Arial" w:cs="Arial"/>
        </w:rPr>
        <w:t xml:space="preserve">, CABALLERO, </w:t>
      </w:r>
      <w:proofErr w:type="spellStart"/>
      <w:r w:rsidRPr="00FC75FD">
        <w:rPr>
          <w:rFonts w:ascii="Arial" w:hAnsi="Arial" w:cs="Arial"/>
        </w:rPr>
        <w:t>Alajose</w:t>
      </w:r>
      <w:proofErr w:type="spellEnd"/>
      <w:r w:rsidRPr="00FC75FD">
        <w:rPr>
          <w:rFonts w:ascii="Arial" w:hAnsi="Arial" w:cs="Arial"/>
        </w:rPr>
        <w:t xml:space="preserve"> Medeiros de Melo</w:t>
      </w:r>
      <w:r w:rsidRPr="00FC75FD">
        <w:rPr>
          <w:rFonts w:ascii="Arial" w:hAnsi="Arial" w:cs="Arial"/>
          <w:vertAlign w:val="superscript"/>
        </w:rPr>
        <w:t>2</w:t>
      </w:r>
      <w:r w:rsidRPr="00FC75FD">
        <w:rPr>
          <w:rFonts w:ascii="Arial" w:hAnsi="Arial" w:cs="Arial"/>
        </w:rPr>
        <w:t>,</w:t>
      </w:r>
      <w:r>
        <w:rPr>
          <w:rFonts w:ascii="Arial" w:hAnsi="Arial" w:cs="Arial"/>
        </w:rPr>
        <w:t xml:space="preserve"> LYRA, Ana </w:t>
      </w:r>
      <w:proofErr w:type="spellStart"/>
      <w:r>
        <w:rPr>
          <w:rFonts w:ascii="Arial" w:hAnsi="Arial" w:cs="Arial"/>
        </w:rPr>
        <w:t>Carolyne</w:t>
      </w:r>
      <w:proofErr w:type="spellEnd"/>
      <w:r>
        <w:rPr>
          <w:rFonts w:ascii="Arial" w:hAnsi="Arial" w:cs="Arial"/>
        </w:rPr>
        <w:t xml:space="preserve"> Sobral</w:t>
      </w:r>
      <w:r>
        <w:rPr>
          <w:rFonts w:ascii="Arial" w:hAnsi="Arial" w:cs="Arial"/>
          <w:vertAlign w:val="superscript"/>
        </w:rPr>
        <w:t>3</w:t>
      </w:r>
      <w:r>
        <w:rPr>
          <w:rFonts w:ascii="Arial" w:hAnsi="Arial" w:cs="Arial"/>
        </w:rPr>
        <w:t xml:space="preserve"> e PITA, Carolina Salomão</w:t>
      </w:r>
      <w:r>
        <w:rPr>
          <w:rFonts w:ascii="Arial" w:hAnsi="Arial" w:cs="Arial"/>
          <w:vertAlign w:val="superscript"/>
        </w:rPr>
        <w:t>4</w:t>
      </w:r>
      <w:r>
        <w:rPr>
          <w:rFonts w:ascii="Arial" w:hAnsi="Arial" w:cs="Arial"/>
        </w:rPr>
        <w:t>.</w:t>
      </w:r>
    </w:p>
    <w:p w14:paraId="32AC12E7" w14:textId="060DFB31" w:rsidR="00CA4305" w:rsidRPr="005E09F6" w:rsidRDefault="00CA4305" w:rsidP="00CA4305">
      <w:pPr>
        <w:widowControl w:val="0"/>
        <w:autoSpaceDE w:val="0"/>
        <w:autoSpaceDN w:val="0"/>
        <w:adjustRightInd w:val="0"/>
        <w:ind w:right="49"/>
        <w:jc w:val="right"/>
        <w:rPr>
          <w:rFonts w:ascii="Arial" w:hAnsi="Arial" w:cs="Arial"/>
          <w:i/>
          <w:iCs/>
          <w:color w:val="FF0000"/>
        </w:rPr>
      </w:pPr>
    </w:p>
    <w:p w14:paraId="0E5DF21A" w14:textId="75A9BB12" w:rsidR="00CA4305" w:rsidRPr="005E09F6" w:rsidRDefault="00CA4305" w:rsidP="00CA4305">
      <w:pPr>
        <w:widowControl w:val="0"/>
        <w:autoSpaceDE w:val="0"/>
        <w:autoSpaceDN w:val="0"/>
        <w:adjustRightInd w:val="0"/>
        <w:ind w:right="49"/>
        <w:jc w:val="right"/>
        <w:rPr>
          <w:rFonts w:ascii="Arial" w:hAnsi="Arial" w:cs="Arial"/>
        </w:rPr>
      </w:pPr>
      <w:r w:rsidRPr="005E09F6">
        <w:rPr>
          <w:rFonts w:ascii="Arial" w:hAnsi="Arial" w:cs="Arial"/>
          <w:vertAlign w:val="superscript"/>
        </w:rPr>
        <w:t>1</w:t>
      </w:r>
      <w:r w:rsidRPr="005E09F6">
        <w:rPr>
          <w:rFonts w:ascii="Arial" w:hAnsi="Arial" w:cs="Arial"/>
        </w:rPr>
        <w:t xml:space="preserve"> </w:t>
      </w:r>
      <w:r>
        <w:rPr>
          <w:rFonts w:ascii="Arial" w:hAnsi="Arial" w:cs="Arial"/>
        </w:rPr>
        <w:t>Centro Universitário Cesmac</w:t>
      </w:r>
      <w:r w:rsidRPr="005E09F6">
        <w:rPr>
          <w:rFonts w:ascii="Arial" w:hAnsi="Arial" w:cs="Arial"/>
        </w:rPr>
        <w:t xml:space="preserve">, </w:t>
      </w:r>
      <w:r w:rsidR="00FC75FD">
        <w:rPr>
          <w:rFonts w:ascii="Arial" w:hAnsi="Arial" w:cs="Arial"/>
        </w:rPr>
        <w:t>Curso de Direito</w:t>
      </w:r>
    </w:p>
    <w:p w14:paraId="451D7C2D" w14:textId="6503BFEC" w:rsidR="00CA4305" w:rsidRPr="005E09F6" w:rsidRDefault="00CA4305" w:rsidP="00CA4305">
      <w:pPr>
        <w:widowControl w:val="0"/>
        <w:autoSpaceDE w:val="0"/>
        <w:autoSpaceDN w:val="0"/>
        <w:adjustRightInd w:val="0"/>
        <w:ind w:right="49"/>
        <w:jc w:val="right"/>
        <w:rPr>
          <w:rFonts w:ascii="Arial" w:hAnsi="Arial" w:cs="Arial"/>
        </w:rPr>
      </w:pPr>
      <w:r w:rsidRPr="005E09F6">
        <w:rPr>
          <w:rFonts w:ascii="Arial" w:hAnsi="Arial" w:cs="Arial"/>
          <w:vertAlign w:val="superscript"/>
        </w:rPr>
        <w:t>2</w:t>
      </w:r>
      <w:r w:rsidRPr="005E09F6">
        <w:rPr>
          <w:rFonts w:ascii="Arial" w:hAnsi="Arial" w:cs="Arial"/>
        </w:rPr>
        <w:t xml:space="preserve"> </w:t>
      </w:r>
      <w:r>
        <w:rPr>
          <w:rFonts w:ascii="Arial" w:hAnsi="Arial" w:cs="Arial"/>
        </w:rPr>
        <w:t>Centro Universitário Cesmac</w:t>
      </w:r>
      <w:r w:rsidRPr="005E09F6">
        <w:rPr>
          <w:rFonts w:ascii="Arial" w:hAnsi="Arial" w:cs="Arial"/>
        </w:rPr>
        <w:t xml:space="preserve">, </w:t>
      </w:r>
      <w:r w:rsidR="00991679">
        <w:rPr>
          <w:rFonts w:ascii="Arial" w:hAnsi="Arial" w:cs="Arial"/>
        </w:rPr>
        <w:t>Curso de Direito</w:t>
      </w:r>
    </w:p>
    <w:p w14:paraId="1731B50C" w14:textId="38F5A8E0" w:rsidR="00CA4305" w:rsidRPr="005E09F6" w:rsidRDefault="00CA4305" w:rsidP="00CA4305">
      <w:pPr>
        <w:widowControl w:val="0"/>
        <w:autoSpaceDE w:val="0"/>
        <w:autoSpaceDN w:val="0"/>
        <w:adjustRightInd w:val="0"/>
        <w:ind w:right="49"/>
        <w:jc w:val="right"/>
        <w:rPr>
          <w:rFonts w:ascii="Arial" w:hAnsi="Arial" w:cs="Arial"/>
        </w:rPr>
      </w:pPr>
      <w:r w:rsidRPr="005E09F6">
        <w:rPr>
          <w:rFonts w:ascii="Arial" w:hAnsi="Arial" w:cs="Arial"/>
          <w:vertAlign w:val="superscript"/>
        </w:rPr>
        <w:t>3</w:t>
      </w:r>
      <w:r w:rsidRPr="005E09F6">
        <w:rPr>
          <w:rFonts w:ascii="Arial" w:hAnsi="Arial" w:cs="Arial"/>
        </w:rPr>
        <w:t xml:space="preserve"> </w:t>
      </w:r>
      <w:r>
        <w:rPr>
          <w:rFonts w:ascii="Arial" w:hAnsi="Arial" w:cs="Arial"/>
        </w:rPr>
        <w:t>Centro Universitário Cesmac</w:t>
      </w:r>
      <w:r w:rsidRPr="005E09F6">
        <w:rPr>
          <w:rFonts w:ascii="Arial" w:hAnsi="Arial" w:cs="Arial"/>
        </w:rPr>
        <w:t xml:space="preserve">, </w:t>
      </w:r>
      <w:r w:rsidR="00991679">
        <w:rPr>
          <w:rFonts w:ascii="Arial" w:hAnsi="Arial" w:cs="Arial"/>
        </w:rPr>
        <w:t>Curso de Direito</w:t>
      </w:r>
    </w:p>
    <w:p w14:paraId="68FB5A02" w14:textId="05357E52" w:rsidR="00CA4305" w:rsidRPr="005E09F6" w:rsidRDefault="00CA4305" w:rsidP="00CA4305">
      <w:pPr>
        <w:widowControl w:val="0"/>
        <w:autoSpaceDE w:val="0"/>
        <w:autoSpaceDN w:val="0"/>
        <w:adjustRightInd w:val="0"/>
        <w:ind w:right="49"/>
        <w:jc w:val="right"/>
        <w:rPr>
          <w:rFonts w:ascii="Arial" w:hAnsi="Arial" w:cs="Arial"/>
        </w:rPr>
      </w:pPr>
      <w:r>
        <w:rPr>
          <w:rFonts w:ascii="Arial" w:hAnsi="Arial" w:cs="Arial"/>
          <w:vertAlign w:val="superscript"/>
        </w:rPr>
        <w:t>4</w:t>
      </w:r>
      <w:r w:rsidRPr="005E09F6">
        <w:rPr>
          <w:rFonts w:ascii="Arial" w:hAnsi="Arial" w:cs="Arial"/>
        </w:rPr>
        <w:t xml:space="preserve"> </w:t>
      </w:r>
      <w:r w:rsidR="00991679">
        <w:rPr>
          <w:rFonts w:ascii="Arial" w:hAnsi="Arial" w:cs="Arial"/>
        </w:rPr>
        <w:t>Centro Universitário Cesmac</w:t>
      </w:r>
      <w:r w:rsidR="00991679" w:rsidRPr="005E09F6">
        <w:rPr>
          <w:rFonts w:ascii="Arial" w:hAnsi="Arial" w:cs="Arial"/>
        </w:rPr>
        <w:t xml:space="preserve">, </w:t>
      </w:r>
      <w:r w:rsidR="00991679">
        <w:rPr>
          <w:rFonts w:ascii="Arial" w:hAnsi="Arial" w:cs="Arial"/>
        </w:rPr>
        <w:t>Curso de Direito</w:t>
      </w:r>
    </w:p>
    <w:p w14:paraId="0DB8F7F7" w14:textId="7953A41F" w:rsidR="00CA4305" w:rsidRPr="005E09F6" w:rsidRDefault="00CA4305" w:rsidP="00CA4305">
      <w:pPr>
        <w:widowControl w:val="0"/>
        <w:autoSpaceDE w:val="0"/>
        <w:autoSpaceDN w:val="0"/>
        <w:adjustRightInd w:val="0"/>
        <w:ind w:right="49"/>
        <w:jc w:val="right"/>
        <w:rPr>
          <w:rFonts w:ascii="Arial" w:hAnsi="Arial" w:cs="Arial"/>
        </w:rPr>
      </w:pPr>
      <w:r w:rsidRPr="005E09F6">
        <w:rPr>
          <w:rFonts w:ascii="Arial" w:hAnsi="Arial" w:cs="Arial"/>
        </w:rPr>
        <w:t xml:space="preserve">E-mail </w:t>
      </w:r>
      <w:r>
        <w:rPr>
          <w:rFonts w:ascii="Arial" w:hAnsi="Arial" w:cs="Arial"/>
        </w:rPr>
        <w:t>do apresentador</w:t>
      </w:r>
      <w:r w:rsidRPr="005E09F6">
        <w:rPr>
          <w:rFonts w:ascii="Arial" w:hAnsi="Arial" w:cs="Arial"/>
        </w:rPr>
        <w:t xml:space="preserve">: </w:t>
      </w:r>
      <w:r w:rsidR="00991679">
        <w:rPr>
          <w:rFonts w:ascii="Arial" w:hAnsi="Arial" w:cs="Arial"/>
        </w:rPr>
        <w:t>Cynthia-rochamartins@hotmail.com</w:t>
      </w:r>
    </w:p>
    <w:p w14:paraId="6B0ADB54" w14:textId="77777777" w:rsidR="00991679" w:rsidRDefault="00991679" w:rsidP="00CA4305">
      <w:pPr>
        <w:widowControl w:val="0"/>
        <w:autoSpaceDE w:val="0"/>
        <w:autoSpaceDN w:val="0"/>
        <w:adjustRightInd w:val="0"/>
        <w:ind w:right="135"/>
        <w:jc w:val="both"/>
        <w:rPr>
          <w:rFonts w:ascii="Arial" w:hAnsi="Arial" w:cs="Arial"/>
          <w:i/>
          <w:iCs/>
          <w:color w:val="FF0000"/>
        </w:rPr>
      </w:pPr>
    </w:p>
    <w:p w14:paraId="2EB431CE" w14:textId="77777777" w:rsidR="00991679" w:rsidRDefault="00991679" w:rsidP="00CA4305">
      <w:pPr>
        <w:widowControl w:val="0"/>
        <w:autoSpaceDE w:val="0"/>
        <w:autoSpaceDN w:val="0"/>
        <w:adjustRightInd w:val="0"/>
        <w:ind w:right="135"/>
        <w:jc w:val="both"/>
        <w:rPr>
          <w:rFonts w:ascii="Arial" w:hAnsi="Arial" w:cs="Arial"/>
          <w:i/>
          <w:iCs/>
          <w:color w:val="FF0000"/>
        </w:rPr>
      </w:pPr>
    </w:p>
    <w:p w14:paraId="35FDDDB1" w14:textId="77777777" w:rsidR="00991679" w:rsidRDefault="00991679" w:rsidP="00CA4305">
      <w:pPr>
        <w:widowControl w:val="0"/>
        <w:autoSpaceDE w:val="0"/>
        <w:autoSpaceDN w:val="0"/>
        <w:adjustRightInd w:val="0"/>
        <w:ind w:right="135"/>
        <w:jc w:val="both"/>
        <w:rPr>
          <w:rFonts w:ascii="Arial" w:hAnsi="Arial" w:cs="Arial"/>
          <w:i/>
          <w:iCs/>
          <w:color w:val="FF0000"/>
        </w:rPr>
      </w:pPr>
    </w:p>
    <w:p w14:paraId="767578D2" w14:textId="6A8BE2EB" w:rsidR="00991679" w:rsidRDefault="00991679" w:rsidP="00991679">
      <w:pPr>
        <w:jc w:val="both"/>
        <w:rPr>
          <w:rFonts w:ascii="Arial" w:hAnsi="Arial" w:cs="Arial"/>
        </w:rPr>
      </w:pPr>
      <w:r w:rsidRPr="00991679">
        <w:rPr>
          <w:rFonts w:ascii="Arial" w:hAnsi="Arial" w:cs="Arial"/>
          <w:b/>
        </w:rPr>
        <w:t>RESUMO</w:t>
      </w:r>
      <w:r w:rsidRPr="00991679">
        <w:rPr>
          <w:rFonts w:ascii="Arial" w:hAnsi="Arial" w:cs="Arial"/>
          <w:b/>
        </w:rPr>
        <w:t xml:space="preserve"> EXPANDIDO-</w:t>
      </w:r>
      <w:r w:rsidRPr="00991679">
        <w:rPr>
          <w:rFonts w:ascii="Arial" w:hAnsi="Arial" w:cs="Arial"/>
          <w:b/>
        </w:rPr>
        <w:t xml:space="preserve">  </w:t>
      </w:r>
      <w:r w:rsidRPr="00991679">
        <w:rPr>
          <w:rFonts w:ascii="Arial" w:hAnsi="Arial" w:cs="Arial"/>
        </w:rPr>
        <w:t xml:space="preserve">O projeto tem como objetivo estudar a mediação como instrumento de gestão de conflitos no âmbito do poder judiciário, desempenhada no andamento de um processo judicial diante de um tribunal estatal. Para tanto, realiza um estudo comparado da experiência brasileira e portuguesa quanto a mediação de conflitos, observando a cultura distinta de cada ordenamento jurídico. Desse modo, são observadas diferentes perspectivas dos princípios gerais aplicáveis ao processo de mediação, expondo também aspectos de direito interno, em partículas os encontrados, sobretudo, na legislação desses dois países. </w:t>
      </w:r>
    </w:p>
    <w:p w14:paraId="138D4391" w14:textId="77777777" w:rsidR="00991679" w:rsidRPr="00991679" w:rsidRDefault="00991679" w:rsidP="00991679">
      <w:pPr>
        <w:jc w:val="both"/>
        <w:rPr>
          <w:rFonts w:ascii="Arial" w:hAnsi="Arial" w:cs="Arial"/>
        </w:rPr>
      </w:pPr>
    </w:p>
    <w:p w14:paraId="13A90BEC" w14:textId="77777777" w:rsidR="00991679" w:rsidRPr="00991679" w:rsidRDefault="00991679" w:rsidP="00991679">
      <w:pPr>
        <w:jc w:val="both"/>
        <w:rPr>
          <w:rFonts w:ascii="Arial" w:hAnsi="Arial" w:cs="Arial"/>
        </w:rPr>
      </w:pPr>
      <w:r w:rsidRPr="00991679">
        <w:rPr>
          <w:rFonts w:ascii="Arial" w:hAnsi="Arial" w:cs="Arial"/>
          <w:b/>
        </w:rPr>
        <w:t>PALAVRAS-CHAVE</w:t>
      </w:r>
      <w:r w:rsidRPr="00991679">
        <w:rPr>
          <w:rFonts w:ascii="Arial" w:hAnsi="Arial" w:cs="Arial"/>
        </w:rPr>
        <w:t xml:space="preserve">: Mediação; Conflitos; Direito Comparado.   </w:t>
      </w:r>
    </w:p>
    <w:p w14:paraId="004D2798" w14:textId="77777777" w:rsidR="00991679" w:rsidRDefault="00991679" w:rsidP="00CA4305">
      <w:pPr>
        <w:widowControl w:val="0"/>
        <w:autoSpaceDE w:val="0"/>
        <w:autoSpaceDN w:val="0"/>
        <w:adjustRightInd w:val="0"/>
        <w:ind w:right="135"/>
        <w:jc w:val="both"/>
        <w:rPr>
          <w:rFonts w:ascii="Arial" w:hAnsi="Arial" w:cs="Arial"/>
          <w:i/>
          <w:iCs/>
          <w:color w:val="FF0000"/>
        </w:rPr>
      </w:pPr>
    </w:p>
    <w:p w14:paraId="08D87492" w14:textId="77777777" w:rsidR="00991679" w:rsidRDefault="00991679" w:rsidP="00CA4305">
      <w:pPr>
        <w:widowControl w:val="0"/>
        <w:autoSpaceDE w:val="0"/>
        <w:autoSpaceDN w:val="0"/>
        <w:adjustRightInd w:val="0"/>
        <w:ind w:right="135"/>
        <w:jc w:val="both"/>
        <w:rPr>
          <w:rFonts w:ascii="Arial" w:hAnsi="Arial" w:cs="Arial"/>
          <w:i/>
          <w:iCs/>
          <w:color w:val="FF0000"/>
        </w:rPr>
      </w:pPr>
    </w:p>
    <w:p w14:paraId="64FA4938" w14:textId="77777777" w:rsidR="00991679" w:rsidRDefault="00991679" w:rsidP="00CA4305">
      <w:pPr>
        <w:widowControl w:val="0"/>
        <w:autoSpaceDE w:val="0"/>
        <w:autoSpaceDN w:val="0"/>
        <w:adjustRightInd w:val="0"/>
        <w:ind w:right="135"/>
        <w:jc w:val="both"/>
        <w:rPr>
          <w:rFonts w:ascii="Arial" w:hAnsi="Arial" w:cs="Arial"/>
          <w:i/>
          <w:iCs/>
          <w:color w:val="FF0000"/>
        </w:rPr>
      </w:pPr>
    </w:p>
    <w:p w14:paraId="2073333B" w14:textId="77777777" w:rsidR="00991679" w:rsidRDefault="00991679" w:rsidP="00CA4305">
      <w:pPr>
        <w:widowControl w:val="0"/>
        <w:autoSpaceDE w:val="0"/>
        <w:autoSpaceDN w:val="0"/>
        <w:adjustRightInd w:val="0"/>
        <w:ind w:right="135"/>
        <w:jc w:val="both"/>
        <w:rPr>
          <w:rFonts w:ascii="Arial" w:hAnsi="Arial" w:cs="Arial"/>
          <w:i/>
          <w:iCs/>
          <w:color w:val="FF0000"/>
        </w:rPr>
      </w:pPr>
    </w:p>
    <w:p w14:paraId="3BD4C412" w14:textId="77777777" w:rsidR="00991679" w:rsidRDefault="00991679" w:rsidP="00CA4305">
      <w:pPr>
        <w:widowControl w:val="0"/>
        <w:autoSpaceDE w:val="0"/>
        <w:autoSpaceDN w:val="0"/>
        <w:adjustRightInd w:val="0"/>
        <w:ind w:right="135"/>
        <w:jc w:val="both"/>
        <w:rPr>
          <w:rFonts w:ascii="Arial" w:hAnsi="Arial" w:cs="Arial"/>
          <w:i/>
          <w:iCs/>
          <w:color w:val="FF0000"/>
        </w:rPr>
      </w:pPr>
    </w:p>
    <w:p w14:paraId="099B974B" w14:textId="77777777" w:rsidR="00991679" w:rsidRDefault="00991679" w:rsidP="00CA4305">
      <w:pPr>
        <w:widowControl w:val="0"/>
        <w:autoSpaceDE w:val="0"/>
        <w:autoSpaceDN w:val="0"/>
        <w:adjustRightInd w:val="0"/>
        <w:ind w:right="135"/>
        <w:jc w:val="both"/>
        <w:rPr>
          <w:rFonts w:ascii="Arial" w:hAnsi="Arial" w:cs="Arial"/>
          <w:i/>
          <w:iCs/>
          <w:color w:val="FF0000"/>
        </w:rPr>
      </w:pPr>
    </w:p>
    <w:p w14:paraId="13084AEB" w14:textId="77777777" w:rsidR="00991679" w:rsidRDefault="00991679" w:rsidP="00CA4305">
      <w:pPr>
        <w:widowControl w:val="0"/>
        <w:autoSpaceDE w:val="0"/>
        <w:autoSpaceDN w:val="0"/>
        <w:adjustRightInd w:val="0"/>
        <w:ind w:right="135"/>
        <w:jc w:val="both"/>
        <w:rPr>
          <w:rFonts w:ascii="Arial" w:hAnsi="Arial" w:cs="Arial"/>
          <w:i/>
          <w:iCs/>
          <w:color w:val="FF0000"/>
        </w:rPr>
      </w:pPr>
    </w:p>
    <w:p w14:paraId="5D953C97" w14:textId="77777777" w:rsidR="00991679" w:rsidRDefault="00991679" w:rsidP="00CA4305">
      <w:pPr>
        <w:widowControl w:val="0"/>
        <w:autoSpaceDE w:val="0"/>
        <w:autoSpaceDN w:val="0"/>
        <w:adjustRightInd w:val="0"/>
        <w:ind w:right="135"/>
        <w:jc w:val="both"/>
        <w:rPr>
          <w:rFonts w:ascii="Arial" w:hAnsi="Arial" w:cs="Arial"/>
          <w:i/>
          <w:iCs/>
          <w:color w:val="FF0000"/>
        </w:rPr>
      </w:pPr>
    </w:p>
    <w:p w14:paraId="4377B9BD" w14:textId="28C895F6" w:rsidR="00A25696" w:rsidRPr="00CA4305" w:rsidRDefault="00A25696" w:rsidP="00CA4305"/>
    <w:sectPr w:rsidR="00A25696" w:rsidRPr="00CA4305" w:rsidSect="00773673">
      <w:headerReference w:type="default" r:id="rId6"/>
      <w:footerReference w:type="default" r:id="rId7"/>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EFBF4" w14:textId="77777777" w:rsidR="003550B7" w:rsidRDefault="003550B7" w:rsidP="00B81AEA">
      <w:r>
        <w:separator/>
      </w:r>
    </w:p>
  </w:endnote>
  <w:endnote w:type="continuationSeparator" w:id="0">
    <w:p w14:paraId="1796A5A7" w14:textId="77777777" w:rsidR="003550B7" w:rsidRDefault="003550B7" w:rsidP="00B8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aapokki">
    <w:altName w:val="Arial"/>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BBD1D" w14:textId="77777777" w:rsidR="00616D7F" w:rsidRPr="00616D7F" w:rsidRDefault="00043247" w:rsidP="00616D7F">
    <w:pPr>
      <w:pStyle w:val="Rodap"/>
      <w:jc w:val="center"/>
      <w:rPr>
        <w:rFonts w:ascii="Jaapokki" w:hAnsi="Jaapokki"/>
        <w:color w:val="0070C0"/>
        <w:sz w:val="24"/>
        <w:szCs w:val="24"/>
      </w:rPr>
    </w:pPr>
    <w:r>
      <w:rPr>
        <w:rFonts w:ascii="Jaapokki" w:hAnsi="Jaapokki"/>
        <w:noProof/>
        <w:color w:val="0070C0"/>
        <w:sz w:val="24"/>
        <w:szCs w:val="24"/>
        <w:lang w:eastAsia="pt-BR"/>
      </w:rPr>
      <mc:AlternateContent>
        <mc:Choice Requires="wps">
          <w:drawing>
            <wp:anchor distT="0" distB="0" distL="114300" distR="114300" simplePos="0" relativeHeight="251659264" behindDoc="0" locked="0" layoutInCell="1" allowOverlap="1" wp14:anchorId="649AE719" wp14:editId="25A0A3D8">
              <wp:simplePos x="0" y="0"/>
              <wp:positionH relativeFrom="column">
                <wp:posOffset>-325755</wp:posOffset>
              </wp:positionH>
              <wp:positionV relativeFrom="paragraph">
                <wp:posOffset>-104140</wp:posOffset>
              </wp:positionV>
              <wp:extent cx="6202680" cy="45719"/>
              <wp:effectExtent l="0" t="0" r="7620" b="0"/>
              <wp:wrapNone/>
              <wp:docPr id="2" name="Retângulo 2"/>
              <wp:cNvGraphicFramePr/>
              <a:graphic xmlns:a="http://schemas.openxmlformats.org/drawingml/2006/main">
                <a:graphicData uri="http://schemas.microsoft.com/office/word/2010/wordprocessingShape">
                  <wps:wsp>
                    <wps:cNvSpPr/>
                    <wps:spPr>
                      <a:xfrm>
                        <a:off x="0" y="0"/>
                        <a:ext cx="6202680" cy="4571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65AC28CE" id="Retângulo 2" o:spid="_x0000_s1026" style="position:absolute;margin-left:-25.65pt;margin-top:-8.2pt;width:488.4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" fillcolor="#ffc000" stroked="f" strokeweight="1pt"/>
          </w:pict>
        </mc:Fallback>
      </mc:AlternateContent>
    </w:r>
    <w:r w:rsidR="005036DA">
      <w:rPr>
        <w:rFonts w:ascii="Jaapokki" w:hAnsi="Jaapokki"/>
        <w:color w:val="0070C0"/>
        <w:sz w:val="24"/>
        <w:szCs w:val="24"/>
      </w:rPr>
      <w:t>congresso.academico</w:t>
    </w:r>
    <w:r>
      <w:rPr>
        <w:rFonts w:ascii="Jaapokki" w:hAnsi="Jaapokki"/>
        <w:color w:val="0070C0"/>
        <w:sz w:val="24"/>
        <w:szCs w:val="24"/>
      </w:rPr>
      <w:t>@cesmac.edu.br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D9C4C" w14:textId="77777777" w:rsidR="003550B7" w:rsidRDefault="003550B7" w:rsidP="00B81AEA">
      <w:r>
        <w:separator/>
      </w:r>
    </w:p>
  </w:footnote>
  <w:footnote w:type="continuationSeparator" w:id="0">
    <w:p w14:paraId="4873F6D9" w14:textId="77777777" w:rsidR="003550B7" w:rsidRDefault="003550B7" w:rsidP="00B81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ACF7A" w14:textId="77777777" w:rsidR="00616D7F" w:rsidRDefault="00773673" w:rsidP="00773673">
    <w:pPr>
      <w:pStyle w:val="Cabealho"/>
      <w:tabs>
        <w:tab w:val="left" w:pos="6840"/>
      </w:tabs>
    </w:pPr>
    <w:r>
      <w:tab/>
    </w:r>
    <w:r w:rsidR="00AD7A2C">
      <w:rPr>
        <w:noProof/>
        <w:lang w:eastAsia="pt-BR"/>
      </w:rPr>
      <w:drawing>
        <wp:inline distT="0" distB="0" distL="0" distR="0" wp14:anchorId="29A73E49" wp14:editId="100D2D98">
          <wp:extent cx="1228725" cy="1306170"/>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aCongresso_Estudo4_09.12_V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884" cy="1312717"/>
                  </a:xfrm>
                  <a:prstGeom prst="rect">
                    <a:avLst/>
                  </a:prstGeom>
                </pic:spPr>
              </pic:pic>
            </a:graphicData>
          </a:graphic>
        </wp:inline>
      </w:drawing>
    </w:r>
    <w:r>
      <w:tab/>
    </w:r>
  </w:p>
  <w:p w14:paraId="20C63B16" w14:textId="77777777" w:rsidR="00B81AEA" w:rsidRDefault="00B81AE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AEA"/>
    <w:rsid w:val="00043247"/>
    <w:rsid w:val="0012419F"/>
    <w:rsid w:val="003550B7"/>
    <w:rsid w:val="005036DA"/>
    <w:rsid w:val="005440E7"/>
    <w:rsid w:val="005724A9"/>
    <w:rsid w:val="00590581"/>
    <w:rsid w:val="00616D7F"/>
    <w:rsid w:val="006D1E4C"/>
    <w:rsid w:val="00742C44"/>
    <w:rsid w:val="00773673"/>
    <w:rsid w:val="00797050"/>
    <w:rsid w:val="007D2A46"/>
    <w:rsid w:val="007E1030"/>
    <w:rsid w:val="00991679"/>
    <w:rsid w:val="00A25696"/>
    <w:rsid w:val="00AD7A2C"/>
    <w:rsid w:val="00B81AEA"/>
    <w:rsid w:val="00BE7BDA"/>
    <w:rsid w:val="00CA4305"/>
    <w:rsid w:val="00D3297C"/>
    <w:rsid w:val="00D42D3D"/>
    <w:rsid w:val="00DC74A1"/>
    <w:rsid w:val="00FC75FD"/>
    <w:rsid w:val="00FE4F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192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4305"/>
    <w:pPr>
      <w:spacing w:after="0" w:line="240" w:lineRule="auto"/>
    </w:pPr>
    <w:rPr>
      <w:rFonts w:ascii="Cambria" w:eastAsia="MS Mincho" w:hAnsi="Cambria" w:cs="Times New Roman"/>
      <w:sz w:val="24"/>
      <w:szCs w:val="24"/>
    </w:rPr>
  </w:style>
  <w:style w:type="paragraph" w:styleId="Ttulo2">
    <w:name w:val="heading 2"/>
    <w:basedOn w:val="Normal"/>
    <w:link w:val="Ttulo2Char"/>
    <w:uiPriority w:val="9"/>
    <w:qFormat/>
    <w:rsid w:val="00CA4305"/>
    <w:pPr>
      <w:spacing w:before="100" w:beforeAutospacing="1" w:after="100" w:afterAutospacing="1"/>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1AEA"/>
    <w:pPr>
      <w:tabs>
        <w:tab w:val="center" w:pos="4252"/>
        <w:tab w:val="right" w:pos="8504"/>
      </w:tabs>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B81AEA"/>
  </w:style>
  <w:style w:type="paragraph" w:styleId="Rodap">
    <w:name w:val="footer"/>
    <w:basedOn w:val="Normal"/>
    <w:link w:val="RodapChar"/>
    <w:uiPriority w:val="99"/>
    <w:unhideWhenUsed/>
    <w:rsid w:val="00B81AEA"/>
    <w:pPr>
      <w:tabs>
        <w:tab w:val="center" w:pos="4252"/>
        <w:tab w:val="right" w:pos="8504"/>
      </w:tabs>
    </w:pPr>
    <w:rPr>
      <w:rFonts w:asciiTheme="minorHAnsi" w:eastAsiaTheme="minorHAnsi" w:hAnsiTheme="minorHAnsi" w:cstheme="minorBidi"/>
      <w:sz w:val="22"/>
      <w:szCs w:val="22"/>
    </w:rPr>
  </w:style>
  <w:style w:type="character" w:customStyle="1" w:styleId="RodapChar">
    <w:name w:val="Rodapé Char"/>
    <w:basedOn w:val="Fontepargpadro"/>
    <w:link w:val="Rodap"/>
    <w:uiPriority w:val="99"/>
    <w:rsid w:val="00B81AEA"/>
  </w:style>
  <w:style w:type="character" w:customStyle="1" w:styleId="Ttulo2Char">
    <w:name w:val="Título 2 Char"/>
    <w:basedOn w:val="Fontepargpadro"/>
    <w:link w:val="Ttulo2"/>
    <w:uiPriority w:val="9"/>
    <w:rsid w:val="00CA4305"/>
    <w:rPr>
      <w:rFonts w:ascii="Times New Roman" w:eastAsia="Times New Roman" w:hAnsi="Times New Roman" w:cs="Times New Roman"/>
      <w:b/>
      <w:bCs/>
      <w:sz w:val="36"/>
      <w:szCs w:val="36"/>
      <w:lang w:eastAsia="pt-BR"/>
    </w:rPr>
  </w:style>
  <w:style w:type="character" w:styleId="Forte">
    <w:name w:val="Strong"/>
    <w:basedOn w:val="Fontepargpadro"/>
    <w:uiPriority w:val="22"/>
    <w:qFormat/>
    <w:rsid w:val="00FC75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1089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2020-12-15T18:12:00Z</dcterms:created>
  <dcterms:modified xsi:type="dcterms:W3CDTF">2020-12-25T19:33:00Z</dcterms:modified>
</cp:coreProperties>
</file>