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B183" w14:textId="350D3DBF" w:rsidR="00BD31A7" w:rsidRDefault="008633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“COPINHO DE LEITE” PARA NEONATO EM BERÇÁRIO, ROTINA “SENSIBILIZANTE” DESNECESSÁRIA.</w:t>
      </w:r>
    </w:p>
    <w:p w14:paraId="585BDD68" w14:textId="77777777" w:rsidR="00BD31A7" w:rsidRDefault="00BD31A7">
      <w:pPr>
        <w:spacing w:line="360" w:lineRule="auto"/>
        <w:jc w:val="center"/>
        <w:rPr>
          <w:sz w:val="24"/>
          <w:szCs w:val="24"/>
        </w:rPr>
      </w:pPr>
    </w:p>
    <w:p w14:paraId="5749D17F" w14:textId="3AE53CBB" w:rsidR="00BD31A7" w:rsidRDefault="00C312CB">
      <w:pPr>
        <w:spacing w:line="240" w:lineRule="auto"/>
        <w:jc w:val="center"/>
        <w:rPr>
          <w:sz w:val="24"/>
          <w:szCs w:val="24"/>
        </w:rPr>
      </w:pPr>
      <w:r w:rsidRPr="00C312CB">
        <w:rPr>
          <w:sz w:val="24"/>
          <w:szCs w:val="24"/>
        </w:rPr>
        <w:t>Wallysson Correia Aniceto</w:t>
      </w:r>
      <w:r w:rsidRPr="00C312CB">
        <w:rPr>
          <w:sz w:val="24"/>
          <w:szCs w:val="24"/>
          <w:vertAlign w:val="superscript"/>
        </w:rPr>
        <w:t xml:space="preserve"> </w:t>
      </w:r>
      <w:r w:rsidR="005F67DB">
        <w:rPr>
          <w:sz w:val="24"/>
          <w:szCs w:val="24"/>
          <w:vertAlign w:val="superscript"/>
        </w:rPr>
        <w:t>1</w:t>
      </w:r>
      <w:r w:rsidR="005F67DB">
        <w:rPr>
          <w:sz w:val="24"/>
          <w:szCs w:val="24"/>
        </w:rPr>
        <w:t xml:space="preserve">; </w:t>
      </w:r>
      <w:r w:rsidR="009E3212" w:rsidRPr="009E3212">
        <w:rPr>
          <w:sz w:val="24"/>
          <w:szCs w:val="24"/>
        </w:rPr>
        <w:t>Francisca Nathalia Tavares dos Reis</w:t>
      </w:r>
      <w:r w:rsidR="005F67DB">
        <w:rPr>
          <w:sz w:val="24"/>
          <w:szCs w:val="24"/>
          <w:vertAlign w:val="superscript"/>
        </w:rPr>
        <w:t>2</w:t>
      </w:r>
      <w:r w:rsidR="005F67DB">
        <w:rPr>
          <w:sz w:val="24"/>
          <w:szCs w:val="24"/>
        </w:rPr>
        <w:t xml:space="preserve">; </w:t>
      </w:r>
      <w:r w:rsidR="00E823F4" w:rsidRPr="00E823F4">
        <w:rPr>
          <w:sz w:val="24"/>
          <w:szCs w:val="24"/>
        </w:rPr>
        <w:t>Eduarda Thompson de Castro</w:t>
      </w:r>
      <w:r w:rsidR="00BD568D">
        <w:rPr>
          <w:sz w:val="24"/>
          <w:szCs w:val="24"/>
          <w:vertAlign w:val="superscript"/>
        </w:rPr>
        <w:t>3;</w:t>
      </w:r>
      <w:r w:rsidR="005F67DB">
        <w:rPr>
          <w:sz w:val="24"/>
          <w:szCs w:val="24"/>
        </w:rPr>
        <w:t xml:space="preserve"> </w:t>
      </w:r>
      <w:r w:rsidR="00445D99" w:rsidRPr="00445D99">
        <w:rPr>
          <w:sz w:val="24"/>
          <w:szCs w:val="24"/>
        </w:rPr>
        <w:t>Celso Taques Saldanha</w:t>
      </w:r>
      <w:r w:rsidR="00445D99" w:rsidRPr="00445D99">
        <w:rPr>
          <w:sz w:val="24"/>
          <w:szCs w:val="24"/>
          <w:vertAlign w:val="superscript"/>
        </w:rPr>
        <w:t xml:space="preserve"> </w:t>
      </w:r>
      <w:r w:rsidR="005F67DB">
        <w:rPr>
          <w:sz w:val="24"/>
          <w:szCs w:val="24"/>
          <w:vertAlign w:val="superscript"/>
        </w:rPr>
        <w:t>4</w:t>
      </w:r>
      <w:r w:rsidR="005F67DB">
        <w:rPr>
          <w:sz w:val="24"/>
          <w:szCs w:val="24"/>
        </w:rPr>
        <w:t>.</w:t>
      </w:r>
    </w:p>
    <w:p w14:paraId="45F6D27F" w14:textId="77777777" w:rsidR="00BD31A7" w:rsidRDefault="00BD31A7">
      <w:pPr>
        <w:spacing w:line="240" w:lineRule="auto"/>
        <w:jc w:val="center"/>
        <w:rPr>
          <w:sz w:val="24"/>
          <w:szCs w:val="24"/>
        </w:rPr>
      </w:pPr>
    </w:p>
    <w:p w14:paraId="28F6386A" w14:textId="771E6C08" w:rsidR="00BD31A7" w:rsidRDefault="005A303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3A1465" w:rsidRPr="003A1465">
        <w:rPr>
          <w:sz w:val="24"/>
          <w:szCs w:val="24"/>
        </w:rPr>
        <w:t>Graduando em medicina pelo Centro Universitário Euroamericano - Unieuro, Brasília - DF, wallyssoncorreia@gmail.com</w:t>
      </w:r>
      <w:r>
        <w:rPr>
          <w:sz w:val="24"/>
          <w:szCs w:val="24"/>
        </w:rPr>
        <w:t>;</w:t>
      </w:r>
    </w:p>
    <w:p w14:paraId="08DF1207" w14:textId="491DF8B0" w:rsidR="00BD31A7" w:rsidRDefault="005A303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DE78EE" w:rsidRPr="00DE78EE">
        <w:rPr>
          <w:sz w:val="24"/>
          <w:szCs w:val="24"/>
        </w:rPr>
        <w:t>Graduando em medicina pelo Centro Universitário Euroamericano - Unieuro, Brasília - DF, nathaliatavares9@hotmail.com</w:t>
      </w:r>
      <w:r>
        <w:rPr>
          <w:sz w:val="24"/>
          <w:szCs w:val="24"/>
        </w:rPr>
        <w:t>;</w:t>
      </w:r>
    </w:p>
    <w:p w14:paraId="70C35003" w14:textId="09866AE2" w:rsidR="00BD31A7" w:rsidRDefault="005A303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D46BE1" w:rsidRPr="00D46BE1">
        <w:rPr>
          <w:sz w:val="24"/>
          <w:szCs w:val="24"/>
        </w:rPr>
        <w:t>Graduando em medicina pelo Centro Universitário Euroamericano - Unieuro, Brasília - DF, eduarda_thompson12@hotmail.com</w:t>
      </w:r>
      <w:r>
        <w:rPr>
          <w:sz w:val="24"/>
          <w:szCs w:val="24"/>
        </w:rPr>
        <w:t>;</w:t>
      </w:r>
    </w:p>
    <w:p w14:paraId="0FE16925" w14:textId="7F35925A" w:rsidR="00BD31A7" w:rsidRDefault="005A303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BD568D" w:rsidRPr="00BD568D">
        <w:rPr>
          <w:sz w:val="24"/>
          <w:szCs w:val="24"/>
        </w:rPr>
        <w:t>Médico Pediatra e Alergista/Imunologista</w:t>
      </w:r>
      <w:r w:rsidR="00285421">
        <w:rPr>
          <w:sz w:val="24"/>
          <w:szCs w:val="24"/>
        </w:rPr>
        <w:t xml:space="preserve"> docente assistente do Centro Universitário Euroamericano - Unieuro</w:t>
      </w:r>
      <w:r w:rsidR="00BD568D" w:rsidRPr="00BD568D">
        <w:rPr>
          <w:sz w:val="24"/>
          <w:szCs w:val="24"/>
        </w:rPr>
        <w:t>, Brasília, DF, celsotaquessaldanha@gmail.com</w:t>
      </w:r>
      <w:r>
        <w:rPr>
          <w:sz w:val="24"/>
          <w:szCs w:val="24"/>
        </w:rPr>
        <w:t>.</w:t>
      </w:r>
    </w:p>
    <w:p w14:paraId="558B7334" w14:textId="77777777" w:rsidR="00BD31A7" w:rsidRDefault="00BD31A7">
      <w:pPr>
        <w:spacing w:line="240" w:lineRule="auto"/>
        <w:rPr>
          <w:sz w:val="24"/>
          <w:szCs w:val="24"/>
        </w:rPr>
      </w:pPr>
    </w:p>
    <w:p w14:paraId="6C7BE114" w14:textId="77777777" w:rsidR="00BD31A7" w:rsidRDefault="00BD31A7">
      <w:pPr>
        <w:spacing w:line="360" w:lineRule="auto"/>
        <w:rPr>
          <w:sz w:val="24"/>
          <w:szCs w:val="24"/>
        </w:rPr>
      </w:pPr>
    </w:p>
    <w:p w14:paraId="6776B08D" w14:textId="749867BC" w:rsidR="00BD31A7" w:rsidRDefault="005A303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>Alergia alimentar, condição clínica que traz desafios na prática clínica por meio de mecanismos fisiopatológicos e sintomatologias diversas e até com riscos iminentes de vida, tendo em comum o fato de uma sensibilização imunológica prévia à alérgenos heterólogos, notadamente às proteínas do leite da vaca, incluindo as fórmulas e até fórmulas extensamente hidrolisadas, sabendo-se que estas não estão isentas de alérgenos residuais.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>Sendo imprescindível o leite materno exclusivo nos primeiros meses de vida, a oferta de apenas 1 copinho de leite ainda no berçário, certamente aumenta a vulnerabilidade de uma sensibilização imunológica prévia neonatal.</w:t>
      </w:r>
      <w:r w:rsidR="008633CF">
        <w:rPr>
          <w:sz w:val="24"/>
          <w:szCs w:val="24"/>
        </w:rPr>
        <w:t xml:space="preserve"> </w:t>
      </w:r>
      <w:r w:rsidR="008633CF">
        <w:rPr>
          <w:b/>
          <w:sz w:val="24"/>
          <w:szCs w:val="24"/>
        </w:rPr>
        <w:t>RELATO DE CASO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>Mãe relata em consulta pediátrica que seu filho, após os 6 meses de aleitamento materno exclusivo apresentou urticárias generalizadas, cólicas e vômitos, imediatamente após a oferta de fórmula de leite de vaca. Procurou assistência médica, recebendo tratamento para anafilaxia. História gestacional sem intercorrências. História neonatal relata ter nascido de parto vaginal, termo, peso e estatura adequados para idade. Testes de triagens neonatais normais. Pai com “rinite alérgica”.  Desenvolvimento neuropsicomotor apropriado para idade. Nega ter oferecido fórmulas de leite nos 6 primeiros meses de vida, exceto 1 copinho de leite de vaca ainda no segundo dia de vida no berçário da maternidade.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DISCUSSÃO:</w:t>
      </w:r>
      <w:r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>Certamente a criança teve uma reação alérgica sistêmica compatível com anafilaxia, sendo sensibilizada no período neonatal, diante da oferta do “copinho de leite” no berçário.</w:t>
      </w:r>
      <w:r w:rsidR="008633C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 xml:space="preserve">A concessão rotineira de fórmula de leite, incluindo inclusive fórmulas extensamente hidrolisadas (não estão completamente </w:t>
      </w:r>
      <w:r w:rsidR="008633CF" w:rsidRPr="008633CF">
        <w:rPr>
          <w:sz w:val="24"/>
          <w:szCs w:val="24"/>
        </w:rPr>
        <w:lastRenderedPageBreak/>
        <w:t>livres de alérgenos) em copinho são procedimentos desnecessários em neonatos, sendo indispensável apenas a oferta exclusiva ao seio materno, principalmente diante da apojadura.</w:t>
      </w:r>
    </w:p>
    <w:p w14:paraId="4F600DD4" w14:textId="77777777" w:rsidR="00BD31A7" w:rsidRDefault="00BD31A7">
      <w:pPr>
        <w:spacing w:line="360" w:lineRule="auto"/>
        <w:jc w:val="both"/>
        <w:rPr>
          <w:sz w:val="24"/>
          <w:szCs w:val="24"/>
        </w:rPr>
      </w:pPr>
    </w:p>
    <w:p w14:paraId="32FF5A7A" w14:textId="3FDD815B" w:rsidR="00BD31A7" w:rsidRDefault="005A303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5F67DB">
        <w:rPr>
          <w:sz w:val="24"/>
          <w:szCs w:val="24"/>
        </w:rPr>
        <w:t>Anafilaxia</w:t>
      </w:r>
      <w:r>
        <w:rPr>
          <w:sz w:val="24"/>
          <w:szCs w:val="24"/>
        </w:rPr>
        <w:t xml:space="preserve">; </w:t>
      </w:r>
      <w:r w:rsidR="008633CF" w:rsidRPr="008633CF">
        <w:rPr>
          <w:sz w:val="24"/>
          <w:szCs w:val="24"/>
        </w:rPr>
        <w:t>Hipersensibilidade</w:t>
      </w:r>
      <w:r>
        <w:rPr>
          <w:sz w:val="24"/>
          <w:szCs w:val="24"/>
        </w:rPr>
        <w:t>;</w:t>
      </w:r>
      <w:r w:rsidR="008633CF">
        <w:rPr>
          <w:sz w:val="24"/>
          <w:szCs w:val="24"/>
        </w:rPr>
        <w:t xml:space="preserve"> </w:t>
      </w:r>
      <w:r w:rsidR="008633CF" w:rsidRPr="008633CF">
        <w:rPr>
          <w:sz w:val="24"/>
          <w:szCs w:val="24"/>
        </w:rPr>
        <w:t>Suplemento Alimentar</w:t>
      </w:r>
      <w:r>
        <w:rPr>
          <w:sz w:val="24"/>
          <w:szCs w:val="24"/>
        </w:rPr>
        <w:t xml:space="preserve">. </w:t>
      </w:r>
    </w:p>
    <w:p w14:paraId="093ED9B5" w14:textId="77777777" w:rsidR="00BD31A7" w:rsidRDefault="00BD31A7">
      <w:pPr>
        <w:jc w:val="both"/>
        <w:rPr>
          <w:sz w:val="24"/>
          <w:szCs w:val="24"/>
        </w:rPr>
      </w:pPr>
    </w:p>
    <w:p w14:paraId="4B32B0FF" w14:textId="77777777" w:rsidR="00BD31A7" w:rsidRDefault="005A303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14:paraId="58019768" w14:textId="0F3153C4" w:rsidR="00BD31A7" w:rsidRDefault="00937D94" w:rsidP="005F08B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37D94">
        <w:rPr>
          <w:sz w:val="20"/>
          <w:szCs w:val="20"/>
        </w:rPr>
        <w:t>FERREIRA, Cristina Targa et al. Alergia Alimentar não-IgE mediada: formas leves e moderadas</w:t>
      </w:r>
      <w:r>
        <w:rPr>
          <w:sz w:val="20"/>
          <w:szCs w:val="20"/>
        </w:rPr>
        <w:t>.</w:t>
      </w:r>
      <w:r w:rsidR="00005F9A">
        <w:rPr>
          <w:sz w:val="20"/>
          <w:szCs w:val="20"/>
        </w:rPr>
        <w:t xml:space="preserve"> Pronap/SBP, v. 24, n. </w:t>
      </w:r>
      <w:r w:rsidR="00C7611C">
        <w:rPr>
          <w:sz w:val="20"/>
          <w:szCs w:val="20"/>
        </w:rPr>
        <w:t>2, p. 46-83, 2022.</w:t>
      </w:r>
    </w:p>
    <w:p w14:paraId="6976A991" w14:textId="37FA15C7" w:rsidR="00DC66EB" w:rsidRDefault="0052329E" w:rsidP="00DC66EB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52329E">
        <w:rPr>
          <w:sz w:val="20"/>
          <w:szCs w:val="20"/>
        </w:rPr>
        <w:t>C</w:t>
      </w:r>
      <w:r w:rsidR="001B2745">
        <w:rPr>
          <w:sz w:val="20"/>
          <w:szCs w:val="20"/>
        </w:rPr>
        <w:t xml:space="preserve">ALVANI, Mauro </w:t>
      </w:r>
      <w:r w:rsidRPr="0052329E">
        <w:rPr>
          <w:sz w:val="20"/>
          <w:szCs w:val="20"/>
        </w:rPr>
        <w:t xml:space="preserve">et al. </w:t>
      </w:r>
      <w:r w:rsidRPr="001B2745">
        <w:rPr>
          <w:sz w:val="20"/>
          <w:szCs w:val="20"/>
          <w:lang w:val="en-US"/>
        </w:rPr>
        <w:t>Non-IgE-or Mixed IgE/Non-IgE-Mediated Gastrointestinal Food Allergies in the First Years of Life: Old and new tools for diagnosis. Nutrients.</w:t>
      </w:r>
      <w:r w:rsidR="00C7611C">
        <w:rPr>
          <w:sz w:val="20"/>
          <w:szCs w:val="20"/>
          <w:lang w:val="en-US"/>
        </w:rPr>
        <w:t xml:space="preserve"> v. </w:t>
      </w:r>
      <w:r w:rsidRPr="001B2745">
        <w:rPr>
          <w:sz w:val="20"/>
          <w:szCs w:val="20"/>
          <w:lang w:val="en-US"/>
        </w:rPr>
        <w:t>13</w:t>
      </w:r>
      <w:r w:rsidR="00C7611C">
        <w:rPr>
          <w:sz w:val="20"/>
          <w:szCs w:val="20"/>
          <w:lang w:val="en-US"/>
        </w:rPr>
        <w:t xml:space="preserve">, </w:t>
      </w:r>
      <w:r w:rsidR="00971BE0">
        <w:rPr>
          <w:sz w:val="20"/>
          <w:szCs w:val="20"/>
          <w:lang w:val="en-US"/>
        </w:rPr>
        <w:t xml:space="preserve">n. </w:t>
      </w:r>
      <w:r w:rsidRPr="001B2745">
        <w:rPr>
          <w:sz w:val="20"/>
          <w:szCs w:val="20"/>
          <w:lang w:val="en-US"/>
        </w:rPr>
        <w:t>1</w:t>
      </w:r>
      <w:r w:rsidR="00971BE0">
        <w:rPr>
          <w:sz w:val="20"/>
          <w:szCs w:val="20"/>
          <w:lang w:val="en-US"/>
        </w:rPr>
        <w:t xml:space="preserve">, p. </w:t>
      </w:r>
      <w:r w:rsidRPr="001B2745">
        <w:rPr>
          <w:sz w:val="20"/>
          <w:szCs w:val="20"/>
          <w:lang w:val="en-US"/>
        </w:rPr>
        <w:t>226</w:t>
      </w:r>
      <w:r w:rsidR="00971BE0">
        <w:rPr>
          <w:sz w:val="20"/>
          <w:szCs w:val="20"/>
          <w:lang w:val="en-US"/>
        </w:rPr>
        <w:t>,</w:t>
      </w:r>
      <w:r w:rsidR="00C7611C">
        <w:rPr>
          <w:sz w:val="20"/>
          <w:szCs w:val="20"/>
          <w:lang w:val="en-US"/>
        </w:rPr>
        <w:t xml:space="preserve"> 2021</w:t>
      </w:r>
      <w:r w:rsidR="00971BE0">
        <w:rPr>
          <w:sz w:val="20"/>
          <w:szCs w:val="20"/>
          <w:lang w:val="en-US"/>
        </w:rPr>
        <w:t>.</w:t>
      </w:r>
    </w:p>
    <w:p w14:paraId="30DE8936" w14:textId="32CC7A25" w:rsidR="00DC66EB" w:rsidRPr="00DC66EB" w:rsidRDefault="00DC66EB" w:rsidP="00DC66EB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DC66EB">
        <w:rPr>
          <w:sz w:val="20"/>
          <w:szCs w:val="20"/>
        </w:rPr>
        <w:t>SOLÉ, Dirceu et al. Consenso Brasileiro sobre Alergia Alimentar: 2018-Parte 1-Etiopatogenia, clínica e diagnóstico. Documento conjunto elaborado pela Sociedade Brasileira de Pediatria e Associação Brasileira de Alergia e Imunologia. Arquivos de Asma, Alergia e Imunologia, v. 2, n. 1, p. 7-38, 2018.</w:t>
      </w:r>
    </w:p>
    <w:p w14:paraId="74DE7ADB" w14:textId="77777777" w:rsidR="00DC66EB" w:rsidRPr="00DC66EB" w:rsidRDefault="00DC66EB" w:rsidP="00DC66EB">
      <w:pPr>
        <w:spacing w:line="240" w:lineRule="auto"/>
        <w:ind w:left="360"/>
        <w:jc w:val="both"/>
        <w:rPr>
          <w:sz w:val="20"/>
          <w:szCs w:val="20"/>
          <w:lang w:val="en-US"/>
        </w:rPr>
      </w:pPr>
    </w:p>
    <w:sectPr w:rsidR="00DC66EB" w:rsidRPr="00DC66E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6760" w14:textId="77777777" w:rsidR="00217714" w:rsidRDefault="00217714">
      <w:pPr>
        <w:spacing w:line="240" w:lineRule="auto"/>
      </w:pPr>
      <w:r>
        <w:separator/>
      </w:r>
    </w:p>
  </w:endnote>
  <w:endnote w:type="continuationSeparator" w:id="0">
    <w:p w14:paraId="7A270541" w14:textId="77777777" w:rsidR="00217714" w:rsidRDefault="00217714">
      <w:pPr>
        <w:spacing w:line="240" w:lineRule="auto"/>
      </w:pPr>
      <w:r>
        <w:continuationSeparator/>
      </w:r>
    </w:p>
  </w:endnote>
  <w:endnote w:type="continuationNotice" w:id="1">
    <w:p w14:paraId="4277F4C7" w14:textId="77777777" w:rsidR="00217714" w:rsidRDefault="002177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0FF4" w14:textId="77777777" w:rsidR="00BD31A7" w:rsidRDefault="00BD3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0B5B" w14:textId="77777777" w:rsidR="00BD31A7" w:rsidRDefault="00BD3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20BC" w14:textId="77777777" w:rsidR="00217714" w:rsidRDefault="00217714">
      <w:pPr>
        <w:spacing w:line="240" w:lineRule="auto"/>
      </w:pPr>
      <w:r>
        <w:separator/>
      </w:r>
    </w:p>
  </w:footnote>
  <w:footnote w:type="continuationSeparator" w:id="0">
    <w:p w14:paraId="7A732DD5" w14:textId="77777777" w:rsidR="00217714" w:rsidRDefault="00217714">
      <w:pPr>
        <w:spacing w:line="240" w:lineRule="auto"/>
      </w:pPr>
      <w:r>
        <w:continuationSeparator/>
      </w:r>
    </w:p>
  </w:footnote>
  <w:footnote w:type="continuationNotice" w:id="1">
    <w:p w14:paraId="63B90890" w14:textId="77777777" w:rsidR="00217714" w:rsidRDefault="002177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4648" w14:textId="77777777" w:rsidR="00BD31A7" w:rsidRDefault="005A3031">
    <w:r>
      <w:rPr>
        <w:noProof/>
      </w:rPr>
      <w:drawing>
        <wp:anchor distT="0" distB="144000" distL="114300" distR="114300" simplePos="0" relativeHeight="251658240" behindDoc="0" locked="0" layoutInCell="1" hidden="0" allowOverlap="1" wp14:anchorId="22E85372" wp14:editId="45D5FC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43D0" w14:textId="77777777" w:rsidR="00BD31A7" w:rsidRDefault="00BD3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78C"/>
    <w:multiLevelType w:val="hybridMultilevel"/>
    <w:tmpl w:val="C3A4F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641"/>
    <w:multiLevelType w:val="hybridMultilevel"/>
    <w:tmpl w:val="64AA4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4806">
    <w:abstractNumId w:val="0"/>
  </w:num>
  <w:num w:numId="2" w16cid:durableId="201282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A7"/>
    <w:rsid w:val="00005F9A"/>
    <w:rsid w:val="00084BD7"/>
    <w:rsid w:val="001B2745"/>
    <w:rsid w:val="001D6A7D"/>
    <w:rsid w:val="00217714"/>
    <w:rsid w:val="0027628C"/>
    <w:rsid w:val="00285421"/>
    <w:rsid w:val="003A1465"/>
    <w:rsid w:val="00445D99"/>
    <w:rsid w:val="00487074"/>
    <w:rsid w:val="0052329E"/>
    <w:rsid w:val="005A3031"/>
    <w:rsid w:val="005A7E5F"/>
    <w:rsid w:val="005F08B4"/>
    <w:rsid w:val="005F67DB"/>
    <w:rsid w:val="007C41F5"/>
    <w:rsid w:val="008633CF"/>
    <w:rsid w:val="008A6503"/>
    <w:rsid w:val="00937D94"/>
    <w:rsid w:val="00971BE0"/>
    <w:rsid w:val="009E3212"/>
    <w:rsid w:val="00AD4C7C"/>
    <w:rsid w:val="00BD31A7"/>
    <w:rsid w:val="00BD568D"/>
    <w:rsid w:val="00C312CB"/>
    <w:rsid w:val="00C7611C"/>
    <w:rsid w:val="00D46BE1"/>
    <w:rsid w:val="00DC66EB"/>
    <w:rsid w:val="00DE78EE"/>
    <w:rsid w:val="00E823F4"/>
    <w:rsid w:val="00F15EA8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E4BE"/>
  <w15:docId w15:val="{7FDE0179-3BEF-4778-9BE3-0F3E03FC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5F08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D6A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6A7D"/>
  </w:style>
  <w:style w:type="paragraph" w:styleId="Rodap">
    <w:name w:val="footer"/>
    <w:basedOn w:val="Normal"/>
    <w:link w:val="RodapChar"/>
    <w:uiPriority w:val="99"/>
    <w:semiHidden/>
    <w:unhideWhenUsed/>
    <w:rsid w:val="001D6A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9g08orwPQ7FMvg416BIpV2JEgQ==">CgMxLjA4AHIhMUw0R3ZBa183Nm1qa2Y4ald0OV9naF83VEVkVWtXQ2VP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Thompson de Castro</dc:creator>
  <cp:lastModifiedBy>Eduarda Thompson de Castro</cp:lastModifiedBy>
  <cp:revision>4</cp:revision>
  <dcterms:created xsi:type="dcterms:W3CDTF">2023-10-30T01:23:00Z</dcterms:created>
  <dcterms:modified xsi:type="dcterms:W3CDTF">2023-10-30T02:11:00Z</dcterms:modified>
</cp:coreProperties>
</file>