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1319" w14:textId="7C960706" w:rsidR="00423E15" w:rsidRPr="00CC40D9" w:rsidRDefault="00540A5D" w:rsidP="00CC40D9">
      <w:r w:rsidRPr="001B22B3">
        <w:rPr>
          <w:noProof/>
          <w:u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80A5F80">
            <wp:simplePos x="0" y="0"/>
            <wp:positionH relativeFrom="column">
              <wp:posOffset>-940533</wp:posOffset>
            </wp:positionH>
            <wp:positionV relativeFrom="paragraph">
              <wp:posOffset>-832241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6459" w14:textId="39A176DA" w:rsidR="00423E15" w:rsidRDefault="00317A55" w:rsidP="00227C10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>
        <w:rPr>
          <w:u w:val="none"/>
        </w:rPr>
        <w:t>PROJETO</w:t>
      </w:r>
      <w:r w:rsidR="00CC40D9">
        <w:rPr>
          <w:u w:val="none"/>
        </w:rPr>
        <w:t xml:space="preserve"> </w:t>
      </w:r>
      <w:r>
        <w:rPr>
          <w:u w:val="none"/>
        </w:rPr>
        <w:t xml:space="preserve">SORRINDO PELOS CICLOS DA VIDA:  EDUCAÇÃO EM SAÚDE BUCAL INTEGRAL E INDIVIDUALIZADA </w:t>
      </w:r>
      <w:r w:rsidR="00783F70">
        <w:rPr>
          <w:u w:val="none"/>
        </w:rPr>
        <w:t>PAR</w:t>
      </w:r>
      <w:r>
        <w:rPr>
          <w:u w:val="none"/>
        </w:rPr>
        <w:t xml:space="preserve">A TODAS AS FAIXAS ETÁRIAS </w:t>
      </w:r>
    </w:p>
    <w:p w14:paraId="70D881FF" w14:textId="786D1BB6" w:rsidR="00423E15" w:rsidRDefault="00423E15" w:rsidP="00227C10">
      <w:pPr>
        <w:pStyle w:val="Corpodetexto"/>
        <w:spacing w:before="10" w:line="360" w:lineRule="auto"/>
        <w:ind w:left="0"/>
        <w:rPr>
          <w:b/>
          <w:sz w:val="20"/>
        </w:rPr>
      </w:pPr>
    </w:p>
    <w:p w14:paraId="3D000168" w14:textId="216BD645" w:rsidR="00423E15" w:rsidRDefault="007562BC" w:rsidP="00227C10">
      <w:pPr>
        <w:pStyle w:val="Corpodetexto"/>
        <w:spacing w:line="360" w:lineRule="auto"/>
        <w:ind w:left="290" w:right="137"/>
        <w:jc w:val="center"/>
      </w:pPr>
      <w:r w:rsidRPr="00783F70">
        <w:t>RAISSA BAIA VALENTE</w:t>
      </w:r>
      <w:r w:rsidRPr="00783F70">
        <w:rPr>
          <w:vertAlign w:val="superscript"/>
        </w:rPr>
        <w:t>1</w:t>
      </w:r>
      <w:r w:rsidRPr="00783F70">
        <w:t>, ANA CAROLINA MORAES COSTA</w:t>
      </w:r>
      <w:r w:rsidRPr="00783F70">
        <w:rPr>
          <w:vertAlign w:val="superscript"/>
        </w:rPr>
        <w:t>1</w:t>
      </w:r>
      <w:r w:rsidRPr="00783F70">
        <w:t>, LEONARDO SILVA DO NASCIMENTO</w:t>
      </w:r>
      <w:r w:rsidRPr="00783F70">
        <w:rPr>
          <w:vertAlign w:val="superscript"/>
        </w:rPr>
        <w:t>1</w:t>
      </w:r>
      <w:r w:rsidRPr="00783F70">
        <w:t xml:space="preserve">, </w:t>
      </w:r>
      <w:r w:rsidR="00783F70" w:rsidRPr="00783F70">
        <w:t>VICTOR DIOGO DA SILVA QUARESMA</w:t>
      </w:r>
      <w:r w:rsidRPr="00783F70">
        <w:rPr>
          <w:vertAlign w:val="superscript"/>
        </w:rPr>
        <w:t>1</w:t>
      </w:r>
      <w:r w:rsidRPr="00783F70">
        <w:t xml:space="preserve">, </w:t>
      </w:r>
      <w:r w:rsidR="00783F70" w:rsidRPr="00783F70">
        <w:t>LUCAS VINICIUS CABRAL DA TRINDADE</w:t>
      </w:r>
      <w:r w:rsidR="00783F70" w:rsidRPr="00783F70">
        <w:rPr>
          <w:vertAlign w:val="superscript"/>
        </w:rPr>
        <w:t>1</w:t>
      </w:r>
      <w:r w:rsidR="00783F70" w:rsidRPr="00783F70">
        <w:t xml:space="preserve"> </w:t>
      </w:r>
      <w:r w:rsidRPr="00783F70">
        <w:t>E VÂNIA CASTRO CORRÊA</w:t>
      </w:r>
      <w:r w:rsidRPr="00783F70">
        <w:rPr>
          <w:vertAlign w:val="superscript"/>
        </w:rPr>
        <w:t>2</w:t>
      </w:r>
      <w:r>
        <w:t>.</w:t>
      </w:r>
    </w:p>
    <w:p w14:paraId="4442D0AB" w14:textId="66D34CE3" w:rsidR="00544E41" w:rsidRDefault="00544E41" w:rsidP="00227C10">
      <w:pPr>
        <w:pStyle w:val="Corpodetexto"/>
        <w:spacing w:line="360" w:lineRule="auto"/>
        <w:ind w:left="0" w:right="1436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  <w:r w:rsidR="00CC40D9">
        <w:rPr>
          <w:spacing w:val="-57"/>
        </w:rPr>
        <w:t xml:space="preserve"> </w:t>
      </w:r>
    </w:p>
    <w:p w14:paraId="47D3EECF" w14:textId="2C12DB2B" w:rsidR="00544E41" w:rsidRDefault="00574D84" w:rsidP="00227C10">
      <w:pPr>
        <w:pStyle w:val="Corpodetexto"/>
        <w:spacing w:before="1" w:line="360" w:lineRule="auto"/>
        <w:ind w:left="0" w:right="2421"/>
        <w:rPr>
          <w:spacing w:val="-57"/>
        </w:rPr>
      </w:pPr>
      <w:r>
        <w:rPr>
          <w:vertAlign w:val="superscript"/>
        </w:rPr>
        <w:t xml:space="preserve">2 </w:t>
      </w:r>
      <w:r>
        <w:t>Professora D</w:t>
      </w:r>
      <w:r w:rsidR="00B40E5E">
        <w:t>outor</w:t>
      </w:r>
      <w:r>
        <w:t>a</w:t>
      </w:r>
      <w:r w:rsidR="00B40E5E">
        <w:t>,</w:t>
      </w:r>
      <w:r w:rsidR="00B40E5E">
        <w:rPr>
          <w:spacing w:val="-5"/>
        </w:rPr>
        <w:t xml:space="preserve"> </w:t>
      </w:r>
      <w:r w:rsidR="00B40E5E">
        <w:t>Universidade</w:t>
      </w:r>
      <w:r w:rsidR="00B40E5E">
        <w:rPr>
          <w:spacing w:val="-5"/>
        </w:rPr>
        <w:t xml:space="preserve"> </w:t>
      </w:r>
      <w:r w:rsidR="00B40E5E">
        <w:t>Federal</w:t>
      </w:r>
      <w:r w:rsidR="00B40E5E">
        <w:rPr>
          <w:spacing w:val="-5"/>
        </w:rPr>
        <w:t xml:space="preserve"> </w:t>
      </w:r>
      <w:r w:rsidR="00B40E5E">
        <w:t>do</w:t>
      </w:r>
      <w:r w:rsidR="00B40E5E">
        <w:rPr>
          <w:spacing w:val="-5"/>
        </w:rPr>
        <w:t xml:space="preserve"> </w:t>
      </w:r>
      <w:r w:rsidR="00B40E5E">
        <w:t>Pará;</w:t>
      </w:r>
    </w:p>
    <w:p w14:paraId="287D5DA8" w14:textId="77777777" w:rsidR="00544E41" w:rsidRDefault="00544E41" w:rsidP="00227C10">
      <w:pPr>
        <w:pStyle w:val="Corpodetexto"/>
        <w:spacing w:before="1" w:line="360" w:lineRule="auto"/>
        <w:ind w:left="0" w:right="2421"/>
        <w:jc w:val="both"/>
      </w:pPr>
    </w:p>
    <w:p w14:paraId="1595BC1E" w14:textId="1CFAD2B7" w:rsidR="00423E15" w:rsidRDefault="00544E41" w:rsidP="00227C10">
      <w:pPr>
        <w:pStyle w:val="Corpodetexto"/>
        <w:spacing w:before="1" w:line="360" w:lineRule="auto"/>
        <w:ind w:left="0" w:right="-113"/>
        <w:jc w:val="both"/>
      </w:pPr>
      <w:r>
        <w:t>E-</w:t>
      </w:r>
      <w:r w:rsidR="00B40E5E">
        <w:t>mail:</w:t>
      </w:r>
      <w:hyperlink r:id="rId9" w:history="1">
        <w:r w:rsidR="00170E06" w:rsidRPr="00854EA4">
          <w:rPr>
            <w:rStyle w:val="Hyperlink"/>
          </w:rPr>
          <w:t>raissavalente2017@gmail.com</w:t>
        </w:r>
      </w:hyperlink>
      <w:r w:rsidR="00170E06">
        <w:rPr>
          <w:rStyle w:val="Hyperlink"/>
        </w:rPr>
        <w:t>,</w:t>
      </w:r>
      <w:r w:rsidR="00170E06" w:rsidRPr="00170E06">
        <w:rPr>
          <w:rStyle w:val="Hyperlink"/>
        </w:rPr>
        <w:t>leonascimento9289@gmail.com</w:t>
      </w:r>
      <w:r w:rsidR="00170E06">
        <w:rPr>
          <w:rStyle w:val="Hyperlink"/>
        </w:rPr>
        <w:t>,</w:t>
      </w:r>
      <w:r w:rsidR="007562BC" w:rsidRPr="007562BC">
        <w:t xml:space="preserve"> </w:t>
      </w:r>
      <w:hyperlink r:id="rId10" w:history="1">
        <w:r w:rsidR="007562BC" w:rsidRPr="00F51F7A">
          <w:rPr>
            <w:rStyle w:val="Hyperlink"/>
          </w:rPr>
          <w:t>acmoraescostaa@gmail.com</w:t>
        </w:r>
      </w:hyperlink>
      <w:r w:rsidR="007562BC">
        <w:rPr>
          <w:rStyle w:val="Hyperlink"/>
        </w:rPr>
        <w:t>,</w:t>
      </w:r>
      <w:hyperlink r:id="rId11" w:history="1">
        <w:r w:rsidR="00227C10" w:rsidRPr="00044AEA">
          <w:rPr>
            <w:rStyle w:val="Hyperlink"/>
          </w:rPr>
          <w:t>victorquaresma8@gmail.com</w:t>
        </w:r>
      </w:hyperlink>
      <w:r w:rsidR="00227C10">
        <w:rPr>
          <w:rStyle w:val="Hyperlink"/>
        </w:rPr>
        <w:t>,</w:t>
      </w:r>
      <w:hyperlink r:id="rId12" w:history="1">
        <w:r w:rsidR="00227C10" w:rsidRPr="00044AEA">
          <w:rPr>
            <w:rStyle w:val="Hyperlink"/>
          </w:rPr>
          <w:t>lucas.trindade@ics.ufpa.br</w:t>
        </w:r>
      </w:hyperlink>
      <w:r w:rsidR="007562BC">
        <w:rPr>
          <w:rStyle w:val="Hyperlink"/>
        </w:rPr>
        <w:t xml:space="preserve">, </w:t>
      </w:r>
      <w:hyperlink r:id="rId13" w:history="1">
        <w:r w:rsidR="00254538" w:rsidRPr="00854EA4">
          <w:rPr>
            <w:rStyle w:val="Hyperlink"/>
          </w:rPr>
          <w:t>vania@ufpa.br</w:t>
        </w:r>
      </w:hyperlink>
    </w:p>
    <w:p w14:paraId="1ABB743D" w14:textId="77777777" w:rsidR="00254538" w:rsidRPr="00254538" w:rsidRDefault="00254538" w:rsidP="00227C10">
      <w:pPr>
        <w:pStyle w:val="Corpodetexto"/>
        <w:spacing w:before="1" w:line="360" w:lineRule="auto"/>
        <w:ind w:left="0" w:right="-113"/>
        <w:jc w:val="both"/>
      </w:pPr>
    </w:p>
    <w:p w14:paraId="6C6AB876" w14:textId="23F92F12" w:rsidR="004D1020" w:rsidRPr="009D2692" w:rsidRDefault="005B4215" w:rsidP="00227C10">
      <w:pPr>
        <w:pStyle w:val="Corpodetexto"/>
        <w:spacing w:before="193" w:line="360" w:lineRule="auto"/>
        <w:ind w:right="120"/>
        <w:jc w:val="both"/>
      </w:pPr>
      <w:r w:rsidRPr="009D2692">
        <w:t xml:space="preserve">O projeto </w:t>
      </w:r>
      <w:r w:rsidR="00170E06" w:rsidRPr="009D2692">
        <w:t>de extensão</w:t>
      </w:r>
      <w:r w:rsidRPr="009D2692">
        <w:t xml:space="preserve"> Sorrindo pelos Ciclos da vida </w:t>
      </w:r>
      <w:r w:rsidR="00170E06" w:rsidRPr="009D2692">
        <w:t>objetiva</w:t>
      </w:r>
      <w:r w:rsidRPr="009D2692">
        <w:t xml:space="preserve"> executar estratégias de educação em saúde bucal de </w:t>
      </w:r>
      <w:r w:rsidR="00783F70" w:rsidRPr="009D2692">
        <w:t>forma</w:t>
      </w:r>
      <w:r w:rsidRPr="009D2692">
        <w:t xml:space="preserve"> </w:t>
      </w:r>
      <w:r w:rsidR="00C36C82" w:rsidRPr="009D2692">
        <w:t>individualizada</w:t>
      </w:r>
      <w:r w:rsidRPr="009D2692">
        <w:t xml:space="preserve"> </w:t>
      </w:r>
      <w:r w:rsidR="00783F70" w:rsidRPr="009D2692">
        <w:t xml:space="preserve">para </w:t>
      </w:r>
      <w:r w:rsidR="00C36C82" w:rsidRPr="009D2692">
        <w:t xml:space="preserve">cada </w:t>
      </w:r>
      <w:r w:rsidRPr="009D2692">
        <w:t>faixa etária assistida pelo Lar Fabiano de Cristo</w:t>
      </w:r>
      <w:r w:rsidR="00AC75A3" w:rsidRPr="009D2692">
        <w:t>,</w:t>
      </w:r>
      <w:r w:rsidR="00C36C82" w:rsidRPr="009D2692">
        <w:t xml:space="preserve"> </w:t>
      </w:r>
      <w:r w:rsidR="007205D9" w:rsidRPr="009D2692">
        <w:t>instituição</w:t>
      </w:r>
      <w:r w:rsidR="00C36C82" w:rsidRPr="009D2692">
        <w:t xml:space="preserve"> </w:t>
      </w:r>
      <w:r w:rsidR="006A0472" w:rsidRPr="009D2692">
        <w:t>que</w:t>
      </w:r>
      <w:r w:rsidR="007205D9" w:rsidRPr="009D2692">
        <w:t xml:space="preserve"> acolhe </w:t>
      </w:r>
      <w:r w:rsidR="00783F70" w:rsidRPr="009D2692">
        <w:t>a</w:t>
      </w:r>
      <w:r w:rsidR="007205D9" w:rsidRPr="009D2692">
        <w:t xml:space="preserve"> comunidade </w:t>
      </w:r>
      <w:r w:rsidR="00317A55" w:rsidRPr="009D2692">
        <w:t>em situação de alta vulnerabilidade social</w:t>
      </w:r>
      <w:r w:rsidR="00311492" w:rsidRPr="009D2692">
        <w:t>, tendo</w:t>
      </w:r>
      <w:r w:rsidR="00AC75A3" w:rsidRPr="009D2692">
        <w:rPr>
          <w:color w:val="FF0000"/>
        </w:rPr>
        <w:t xml:space="preserve"> </w:t>
      </w:r>
      <w:r w:rsidR="00783F70" w:rsidRPr="009D2692">
        <w:rPr>
          <w:color w:val="000000" w:themeColor="text1"/>
        </w:rPr>
        <w:t xml:space="preserve">20 </w:t>
      </w:r>
      <w:r w:rsidR="00311492" w:rsidRPr="009D2692">
        <w:rPr>
          <w:color w:val="000000" w:themeColor="text1"/>
        </w:rPr>
        <w:t xml:space="preserve">acadêmicos voluntários </w:t>
      </w:r>
      <w:r w:rsidR="00063A62">
        <w:rPr>
          <w:color w:val="000000" w:themeColor="text1"/>
        </w:rPr>
        <w:t>atuando</w:t>
      </w:r>
      <w:r w:rsidR="00783F70" w:rsidRPr="009D2692">
        <w:rPr>
          <w:color w:val="000000" w:themeColor="text1"/>
        </w:rPr>
        <w:t xml:space="preserve">. </w:t>
      </w:r>
      <w:r w:rsidR="00783F70" w:rsidRPr="009D2692">
        <w:t xml:space="preserve">Após intensa pesquisa bibliográfica </w:t>
      </w:r>
      <w:r w:rsidR="00FA7F64" w:rsidRPr="009D2692">
        <w:t>ser</w:t>
      </w:r>
      <w:r w:rsidR="00783F70" w:rsidRPr="009D2692">
        <w:t xml:space="preserve"> realizada,</w:t>
      </w:r>
      <w:r w:rsidR="00BD5532" w:rsidRPr="009D2692">
        <w:t xml:space="preserve"> </w:t>
      </w:r>
      <w:r w:rsidR="00783F70" w:rsidRPr="009D2692">
        <w:t xml:space="preserve">analisando </w:t>
      </w:r>
      <w:r w:rsidR="00A97132" w:rsidRPr="009D2692">
        <w:t>espe</w:t>
      </w:r>
      <w:r w:rsidR="00783F70" w:rsidRPr="009D2692">
        <w:t>cificamente</w:t>
      </w:r>
      <w:r w:rsidR="00A97132" w:rsidRPr="009D2692">
        <w:t xml:space="preserve"> </w:t>
      </w:r>
      <w:r w:rsidR="00783F70" w:rsidRPr="009D2692">
        <w:t>a</w:t>
      </w:r>
      <w:r w:rsidR="00FA7F64" w:rsidRPr="009D2692">
        <w:t>s</w:t>
      </w:r>
      <w:r w:rsidR="00A97132" w:rsidRPr="009D2692">
        <w:t xml:space="preserve"> necessidades de cada grupo</w:t>
      </w:r>
      <w:r w:rsidR="00783F70" w:rsidRPr="009D2692">
        <w:t xml:space="preserve"> etário</w:t>
      </w:r>
      <w:r w:rsidR="00AC75A3" w:rsidRPr="009D2692">
        <w:t xml:space="preserve">, </w:t>
      </w:r>
      <w:r w:rsidR="00FA7F64" w:rsidRPr="009D2692">
        <w:t>notou-se</w:t>
      </w:r>
      <w:r w:rsidR="00317A55" w:rsidRPr="009D2692">
        <w:t xml:space="preserve"> </w:t>
      </w:r>
      <w:r w:rsidR="00A97132" w:rsidRPr="009D2692">
        <w:t>d</w:t>
      </w:r>
      <w:r w:rsidR="00AC75A3" w:rsidRPr="009D2692">
        <w:t>emanda</w:t>
      </w:r>
      <w:r w:rsidR="00FA7F64" w:rsidRPr="009D2692">
        <w:t>s</w:t>
      </w:r>
      <w:r w:rsidR="00AC75A3" w:rsidRPr="009D2692">
        <w:t xml:space="preserve"> </w:t>
      </w:r>
      <w:r w:rsidR="00063A62">
        <w:t>muito</w:t>
      </w:r>
      <w:r w:rsidR="00AC75A3" w:rsidRPr="009D2692">
        <w:t xml:space="preserve"> diferentes</w:t>
      </w:r>
      <w:r w:rsidR="00FA7F64" w:rsidRPr="009D2692">
        <w:t xml:space="preserve"> levando,</w:t>
      </w:r>
      <w:r w:rsidR="00823CAE" w:rsidRPr="009D2692">
        <w:t xml:space="preserve"> </w:t>
      </w:r>
      <w:r w:rsidR="00FA7F64" w:rsidRPr="009D2692">
        <w:t>p</w:t>
      </w:r>
      <w:r w:rsidR="00311492" w:rsidRPr="009D2692">
        <w:t>ortanto,</w:t>
      </w:r>
      <w:r w:rsidR="009D2692" w:rsidRPr="009D2692">
        <w:t xml:space="preserve"> </w:t>
      </w:r>
      <w:r w:rsidR="00D73B61" w:rsidRPr="00D73B61">
        <w:t>à</w:t>
      </w:r>
      <w:r w:rsidR="00D73B61">
        <w:t xml:space="preserve"> </w:t>
      </w:r>
      <w:r w:rsidR="00FA7F64" w:rsidRPr="009D2692">
        <w:t>divisão estratégica d</w:t>
      </w:r>
      <w:r w:rsidR="00BD5532" w:rsidRPr="009D2692">
        <w:t xml:space="preserve">as faixas etárias </w:t>
      </w:r>
      <w:r w:rsidR="00823CAE" w:rsidRPr="009D2692">
        <w:t>em</w:t>
      </w:r>
      <w:r w:rsidR="00783F70" w:rsidRPr="009D2692">
        <w:t xml:space="preserve"> grupos</w:t>
      </w:r>
      <w:r w:rsidR="00FA7F64" w:rsidRPr="009D2692">
        <w:t xml:space="preserve"> para a execução das atividades de forma personalizada</w:t>
      </w:r>
      <w:r w:rsidR="009D2692" w:rsidRPr="009D2692">
        <w:t>. Sendo eles</w:t>
      </w:r>
      <w:r w:rsidR="00823CAE" w:rsidRPr="009D2692">
        <w:t>: 6 a 9</w:t>
      </w:r>
      <w:r w:rsidR="00783F70" w:rsidRPr="009D2692">
        <w:t xml:space="preserve"> anos</w:t>
      </w:r>
      <w:r w:rsidR="00823CAE" w:rsidRPr="009D2692">
        <w:t xml:space="preserve">, 10 a </w:t>
      </w:r>
      <w:r w:rsidR="00317A55" w:rsidRPr="009D2692">
        <w:t>1</w:t>
      </w:r>
      <w:r w:rsidR="00823CAE" w:rsidRPr="009D2692">
        <w:t>2</w:t>
      </w:r>
      <w:r w:rsidR="00783F70" w:rsidRPr="009D2692">
        <w:t xml:space="preserve"> anos</w:t>
      </w:r>
      <w:r w:rsidR="00823CAE" w:rsidRPr="009D2692">
        <w:t>, 13 a 15</w:t>
      </w:r>
      <w:r w:rsidR="00783F70" w:rsidRPr="009D2692">
        <w:t xml:space="preserve"> anos</w:t>
      </w:r>
      <w:r w:rsidR="00823CAE" w:rsidRPr="009D2692">
        <w:t xml:space="preserve">, 16 a </w:t>
      </w:r>
      <w:r w:rsidR="00317A55" w:rsidRPr="009D2692">
        <w:t>1</w:t>
      </w:r>
      <w:r w:rsidR="00823CAE" w:rsidRPr="009D2692">
        <w:t>7 anos, adultos e idosos</w:t>
      </w:r>
      <w:r w:rsidR="00A33C76" w:rsidRPr="009D2692">
        <w:t xml:space="preserve">, </w:t>
      </w:r>
      <w:r w:rsidR="00783F70" w:rsidRPr="009D2692">
        <w:t>com</w:t>
      </w:r>
      <w:r w:rsidR="00A33C76" w:rsidRPr="009D2692">
        <w:t xml:space="preserve"> aproximadamente </w:t>
      </w:r>
      <w:r w:rsidR="00783F70" w:rsidRPr="009D2692">
        <w:t>40</w:t>
      </w:r>
      <w:r w:rsidR="00A33C76" w:rsidRPr="009D2692">
        <w:t xml:space="preserve"> pessoas </w:t>
      </w:r>
      <w:r w:rsidR="009D2692" w:rsidRPr="009D2692">
        <w:t>por</w:t>
      </w:r>
      <w:r w:rsidR="00BD5532" w:rsidRPr="009D2692">
        <w:t xml:space="preserve"> </w:t>
      </w:r>
      <w:r w:rsidR="008B01F4" w:rsidRPr="009D2692">
        <w:t>grupo</w:t>
      </w:r>
      <w:r w:rsidR="00823CAE" w:rsidRPr="009D2692">
        <w:t>.</w:t>
      </w:r>
      <w:r w:rsidR="00317A55" w:rsidRPr="009D2692">
        <w:t xml:space="preserve"> </w:t>
      </w:r>
      <w:r w:rsidR="009D2692" w:rsidRPr="009D2692">
        <w:t>Desse modo</w:t>
      </w:r>
      <w:r w:rsidR="008B01F4" w:rsidRPr="009D2692">
        <w:t>, t</w:t>
      </w:r>
      <w:r w:rsidR="006362C4" w:rsidRPr="009D2692">
        <w:t>od</w:t>
      </w:r>
      <w:r w:rsidR="00BD5532" w:rsidRPr="009D2692">
        <w:t>o</w:t>
      </w:r>
      <w:r w:rsidR="006362C4" w:rsidRPr="009D2692">
        <w:t>s recebem palestras</w:t>
      </w:r>
      <w:r w:rsidR="009D2692" w:rsidRPr="009D2692">
        <w:t xml:space="preserve"> gerais</w:t>
      </w:r>
      <w:r w:rsidR="006362C4" w:rsidRPr="009D2692">
        <w:t xml:space="preserve"> </w:t>
      </w:r>
      <w:r w:rsidR="00783F70" w:rsidRPr="009D2692">
        <w:t>abordando a</w:t>
      </w:r>
      <w:r w:rsidR="006362C4" w:rsidRPr="009D2692">
        <w:t xml:space="preserve"> educação em saúde bucal</w:t>
      </w:r>
      <w:r w:rsidR="00317A55" w:rsidRPr="009D2692">
        <w:t xml:space="preserve"> utilizando banner</w:t>
      </w:r>
      <w:r w:rsidR="006362C4" w:rsidRPr="009D2692">
        <w:t xml:space="preserve"> e demonstração em macromodelos, sendo a das crianças focada em </w:t>
      </w:r>
      <w:r w:rsidR="00254538" w:rsidRPr="009D2692">
        <w:t>instalar</w:t>
      </w:r>
      <w:r w:rsidR="006362C4" w:rsidRPr="009D2692">
        <w:t xml:space="preserve"> bons habitos e ensinar sobre a cárie de forma lúdica</w:t>
      </w:r>
      <w:r w:rsidR="00BD5532" w:rsidRPr="009D2692">
        <w:t>,</w:t>
      </w:r>
      <w:r w:rsidR="006362C4" w:rsidRPr="009D2692">
        <w:t xml:space="preserve"> com</w:t>
      </w:r>
      <w:r w:rsidR="00783F70" w:rsidRPr="009D2692">
        <w:t xml:space="preserve"> </w:t>
      </w:r>
      <w:r w:rsidR="006362C4" w:rsidRPr="009D2692">
        <w:t>brincadeiras</w:t>
      </w:r>
      <w:r w:rsidR="00783F70" w:rsidRPr="009D2692">
        <w:t xml:space="preserve"> e auxílio de escovódromo</w:t>
      </w:r>
      <w:r w:rsidR="00254538" w:rsidRPr="009D2692">
        <w:t xml:space="preserve">. </w:t>
      </w:r>
      <w:r w:rsidR="00783F70" w:rsidRPr="009D2692">
        <w:t>Aos adolescentes</w:t>
      </w:r>
      <w:r w:rsidR="00254538" w:rsidRPr="009D2692">
        <w:t>,</w:t>
      </w:r>
      <w:r w:rsidR="006362C4" w:rsidRPr="009D2692">
        <w:t xml:space="preserve"> </w:t>
      </w:r>
      <w:r w:rsidR="009D2692" w:rsidRPr="009D2692">
        <w:t>temas</w:t>
      </w:r>
      <w:r w:rsidR="006362C4" w:rsidRPr="009D2692">
        <w:t xml:space="preserve"> mais </w:t>
      </w:r>
      <w:r w:rsidR="00783F70" w:rsidRPr="009D2692">
        <w:t>coerentes com a idade são adicionadas</w:t>
      </w:r>
      <w:r w:rsidR="00063A62">
        <w:t xml:space="preserve"> como</w:t>
      </w:r>
      <w:r w:rsidR="006362C4" w:rsidRPr="009D2692">
        <w:t xml:space="preserve"> alcool</w:t>
      </w:r>
      <w:r w:rsidR="00063A62">
        <w:t xml:space="preserve">, </w:t>
      </w:r>
      <w:r w:rsidR="00783F70" w:rsidRPr="009D2692">
        <w:t>cigarro</w:t>
      </w:r>
      <w:r w:rsidR="006362C4" w:rsidRPr="009D2692">
        <w:t>,</w:t>
      </w:r>
      <w:r w:rsidR="00783F70" w:rsidRPr="009D2692">
        <w:t xml:space="preserve"> e </w:t>
      </w:r>
      <w:r w:rsidR="009D2692" w:rsidRPr="009D2692">
        <w:t>informações</w:t>
      </w:r>
      <w:r w:rsidR="00783F70" w:rsidRPr="009D2692">
        <w:t xml:space="preserve"> sobre</w:t>
      </w:r>
      <w:r w:rsidR="006362C4" w:rsidRPr="009D2692">
        <w:t xml:space="preserve"> doenças sexualmente transmissíveis</w:t>
      </w:r>
      <w:r w:rsidR="00783F70" w:rsidRPr="009D2692">
        <w:t xml:space="preserve">, aliadas </w:t>
      </w:r>
      <w:r w:rsidR="00254538" w:rsidRPr="009D2692">
        <w:t>a dinâmicas de grupo</w:t>
      </w:r>
      <w:r w:rsidR="006362C4" w:rsidRPr="009D2692">
        <w:t xml:space="preserve">. Aos idosos, a programação </w:t>
      </w:r>
      <w:r w:rsidR="00507E1B" w:rsidRPr="009D2692">
        <w:t>inclui folders de cuidados com</w:t>
      </w:r>
      <w:r w:rsidR="00783F70" w:rsidRPr="009D2692">
        <w:t xml:space="preserve"> </w:t>
      </w:r>
      <w:r w:rsidR="00507E1B" w:rsidRPr="009D2692">
        <w:t xml:space="preserve"> prótese</w:t>
      </w:r>
      <w:r w:rsidR="00783F70" w:rsidRPr="009D2692">
        <w:t>s</w:t>
      </w:r>
      <w:r w:rsidR="00507E1B" w:rsidRPr="009D2692">
        <w:t xml:space="preserve">, </w:t>
      </w:r>
      <w:r w:rsidR="008B01F4" w:rsidRPr="009D2692">
        <w:t xml:space="preserve"> exames clínicos intraorais e temas </w:t>
      </w:r>
      <w:r w:rsidR="00783F70" w:rsidRPr="009D2692">
        <w:t>envolvendo</w:t>
      </w:r>
      <w:r w:rsidR="008B01F4" w:rsidRPr="009D2692">
        <w:t xml:space="preserve"> </w:t>
      </w:r>
      <w:r w:rsidR="00063A62">
        <w:t xml:space="preserve">o </w:t>
      </w:r>
      <w:r w:rsidR="008B01F4" w:rsidRPr="009D2692">
        <w:t xml:space="preserve">autoexame no diagnóstico precoce de lesões potencialmente malignas. </w:t>
      </w:r>
      <w:r w:rsidR="00507E1B" w:rsidRPr="009D2692">
        <w:t>Com isso, notou-se que todas as faixas etárias receberam cuidado</w:t>
      </w:r>
      <w:r w:rsidR="00BD5532" w:rsidRPr="009D2692">
        <w:t xml:space="preserve"> integral e</w:t>
      </w:r>
      <w:r w:rsidR="00507E1B" w:rsidRPr="009D2692">
        <w:t xml:space="preserve"> indivilualizado</w:t>
      </w:r>
      <w:r w:rsidR="00BD5532" w:rsidRPr="009D2692">
        <w:t>, promovendo</w:t>
      </w:r>
      <w:r w:rsidR="00507E1B" w:rsidRPr="009D2692">
        <w:t xml:space="preserve"> maior interesse </w:t>
      </w:r>
      <w:r w:rsidR="00DF71C6" w:rsidRPr="009D2692">
        <w:t xml:space="preserve">e identificação </w:t>
      </w:r>
      <w:r w:rsidR="00BD5532" w:rsidRPr="009D2692">
        <w:t>com os</w:t>
      </w:r>
      <w:r w:rsidR="00DF71C6" w:rsidRPr="009D2692">
        <w:t xml:space="preserve"> temas propostos, tendo </w:t>
      </w:r>
      <w:r w:rsidR="00BD5532" w:rsidRPr="009D2692">
        <w:t>alto engajamento dos participantes</w:t>
      </w:r>
      <w:r w:rsidR="00063A62">
        <w:t>,</w:t>
      </w:r>
      <w:r w:rsidR="00BD5532" w:rsidRPr="009D2692">
        <w:t xml:space="preserve"> os quais manifestaram muitas</w:t>
      </w:r>
      <w:r w:rsidR="00DF71C6" w:rsidRPr="009D2692">
        <w:t xml:space="preserve"> dúvidas</w:t>
      </w:r>
      <w:r w:rsidR="00F76D76" w:rsidRPr="009D2692">
        <w:t xml:space="preserve"> </w:t>
      </w:r>
      <w:r w:rsidR="00254538" w:rsidRPr="009D2692">
        <w:t xml:space="preserve">que </w:t>
      </w:r>
      <w:r w:rsidR="00BD5532" w:rsidRPr="009D2692">
        <w:t>foram</w:t>
      </w:r>
      <w:r w:rsidR="00DF71C6" w:rsidRPr="009D2692">
        <w:t xml:space="preserve"> esclarecidas</w:t>
      </w:r>
      <w:r w:rsidR="00BD5532" w:rsidRPr="009D2692">
        <w:t xml:space="preserve"> </w:t>
      </w:r>
      <w:r w:rsidR="00254538" w:rsidRPr="009D2692">
        <w:t>ao longo do</w:t>
      </w:r>
      <w:r w:rsidR="00DF71C6" w:rsidRPr="009D2692">
        <w:t xml:space="preserve"> processo. </w:t>
      </w:r>
      <w:r w:rsidR="008B01F4" w:rsidRPr="009D2692">
        <w:t>Portanto</w:t>
      </w:r>
      <w:r w:rsidR="00A33C76" w:rsidRPr="009D2692">
        <w:t xml:space="preserve">, </w:t>
      </w:r>
      <w:r w:rsidR="00BD5532" w:rsidRPr="009D2692">
        <w:t>o projeto</w:t>
      </w:r>
      <w:r w:rsidR="008B01F4" w:rsidRPr="009D2692">
        <w:t xml:space="preserve"> e suas estratégias</w:t>
      </w:r>
      <w:r w:rsidR="00A33C76" w:rsidRPr="009D2692">
        <w:t xml:space="preserve"> </w:t>
      </w:r>
      <w:r w:rsidR="008B01F4" w:rsidRPr="009D2692">
        <w:t>são</w:t>
      </w:r>
      <w:r w:rsidR="00A33C76" w:rsidRPr="009D2692">
        <w:t xml:space="preserve"> ferramenta</w:t>
      </w:r>
      <w:r w:rsidR="008B01F4" w:rsidRPr="009D2692">
        <w:t>s</w:t>
      </w:r>
      <w:r w:rsidR="00311492" w:rsidRPr="009D2692">
        <w:t xml:space="preserve"> </w:t>
      </w:r>
      <w:r w:rsidR="00227C10" w:rsidRPr="001B22B3">
        <w:rPr>
          <w:noProof/>
          <w:u w:color="424242"/>
          <w:lang w:val="pt-BR" w:eastAsia="pt-BR"/>
        </w:rPr>
        <w:lastRenderedPageBreak/>
        <w:drawing>
          <wp:anchor distT="0" distB="0" distL="114300" distR="114300" simplePos="0" relativeHeight="251673600" behindDoc="1" locked="0" layoutInCell="1" allowOverlap="1" wp14:anchorId="7EA181C1" wp14:editId="298F9C28">
            <wp:simplePos x="0" y="0"/>
            <wp:positionH relativeFrom="page">
              <wp:align>left</wp:align>
            </wp:positionH>
            <wp:positionV relativeFrom="paragraph">
              <wp:posOffset>-838835</wp:posOffset>
            </wp:positionV>
            <wp:extent cx="7561385" cy="10697486"/>
            <wp:effectExtent l="0" t="0" r="1905" b="8890"/>
            <wp:wrapNone/>
            <wp:docPr id="760031420" name="Imagem 7600314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92" w:rsidRPr="009D2692">
        <w:t>que</w:t>
      </w:r>
      <w:r w:rsidR="008B01F4" w:rsidRPr="009D2692">
        <w:t xml:space="preserve"> mostraram-se</w:t>
      </w:r>
      <w:r w:rsidR="00F76D76" w:rsidRPr="009D2692">
        <w:t xml:space="preserve"> </w:t>
      </w:r>
      <w:r w:rsidR="00BD5532" w:rsidRPr="009D2692">
        <w:t>eficaz</w:t>
      </w:r>
      <w:r w:rsidR="008B01F4" w:rsidRPr="009D2692">
        <w:t>es</w:t>
      </w:r>
      <w:r w:rsidR="00BD5532" w:rsidRPr="009D2692">
        <w:t xml:space="preserve"> </w:t>
      </w:r>
      <w:r w:rsidR="00A33C76" w:rsidRPr="009D2692">
        <w:t>para promo</w:t>
      </w:r>
      <w:r w:rsidR="009D2692" w:rsidRPr="009D2692">
        <w:t>ção da</w:t>
      </w:r>
      <w:r w:rsidR="00A33C76" w:rsidRPr="009D2692">
        <w:t xml:space="preserve"> educação em</w:t>
      </w:r>
      <w:r w:rsidR="00F76D76" w:rsidRPr="009D2692">
        <w:t xml:space="preserve"> saúde bucal</w:t>
      </w:r>
      <w:r w:rsidR="00BD5532" w:rsidRPr="009D2692">
        <w:t xml:space="preserve"> de forma individualizada</w:t>
      </w:r>
      <w:r w:rsidR="00F76D76" w:rsidRPr="009D2692">
        <w:t xml:space="preserve"> e</w:t>
      </w:r>
      <w:r w:rsidR="00311492" w:rsidRPr="009D2692">
        <w:t xml:space="preserve"> para</w:t>
      </w:r>
      <w:r w:rsidR="00F76D76" w:rsidRPr="009D2692">
        <w:t xml:space="preserve"> </w:t>
      </w:r>
      <w:r w:rsidR="00A33C76" w:rsidRPr="009D2692">
        <w:t xml:space="preserve">combater </w:t>
      </w:r>
      <w:r w:rsidR="00F76D76" w:rsidRPr="009D2692">
        <w:t>a desinformação</w:t>
      </w:r>
      <w:r w:rsidR="00A33C76" w:rsidRPr="009D2692">
        <w:t xml:space="preserve"> da populaçã</w:t>
      </w:r>
      <w:r w:rsidR="00C36C82" w:rsidRPr="009D2692">
        <w:t>o</w:t>
      </w:r>
      <w:r w:rsidR="00311492" w:rsidRPr="009D2692">
        <w:t>. R</w:t>
      </w:r>
      <w:r w:rsidR="00C36C82" w:rsidRPr="009D2692">
        <w:t>econhece</w:t>
      </w:r>
      <w:r w:rsidR="00311492" w:rsidRPr="009D2692">
        <w:t>r</w:t>
      </w:r>
      <w:r w:rsidR="00C36C82" w:rsidRPr="009D2692">
        <w:t xml:space="preserve"> que  as necessidades e desafios variam ao longo das diferentes fases da vida</w:t>
      </w:r>
      <w:r w:rsidR="00BD5532" w:rsidRPr="009D2692">
        <w:t xml:space="preserve"> </w:t>
      </w:r>
      <w:r w:rsidR="00311492" w:rsidRPr="009D2692">
        <w:t>contribui</w:t>
      </w:r>
      <w:r w:rsidR="00BD5532" w:rsidRPr="009D2692">
        <w:t xml:space="preserve"> para melhor</w:t>
      </w:r>
      <w:r w:rsidR="00311492" w:rsidRPr="009D2692">
        <w:t xml:space="preserve"> </w:t>
      </w:r>
      <w:r w:rsidR="009D2692" w:rsidRPr="009D2692">
        <w:t>promover</w:t>
      </w:r>
      <w:r w:rsidR="00BD5532" w:rsidRPr="009D2692">
        <w:t xml:space="preserve"> qualidade de vida </w:t>
      </w:r>
      <w:r w:rsidR="00063A62">
        <w:t>em</w:t>
      </w:r>
      <w:r w:rsidR="00BD5532" w:rsidRPr="009D2692">
        <w:t xml:space="preserve"> todas as faixas etárias envolvidas.</w:t>
      </w:r>
    </w:p>
    <w:p w14:paraId="3472B3A1" w14:textId="77777777" w:rsidR="00C36C82" w:rsidRDefault="00C36C82" w:rsidP="00227C10">
      <w:pPr>
        <w:pStyle w:val="Corpodetexto"/>
        <w:spacing w:before="193" w:line="360" w:lineRule="auto"/>
        <w:ind w:right="120"/>
        <w:jc w:val="both"/>
      </w:pPr>
    </w:p>
    <w:p w14:paraId="2F61FD5C" w14:textId="77777777" w:rsidR="00C36C82" w:rsidRDefault="00C36C82" w:rsidP="00227C10">
      <w:pPr>
        <w:pStyle w:val="Corpodetexto"/>
        <w:spacing w:line="360" w:lineRule="auto"/>
      </w:pPr>
      <w:r>
        <w:t>Área: Saúde Coletiva;</w:t>
      </w:r>
    </w:p>
    <w:p w14:paraId="5D416C0A" w14:textId="77777777" w:rsidR="00C36C82" w:rsidRDefault="00C36C82" w:rsidP="00227C10">
      <w:pPr>
        <w:pStyle w:val="Corpodetexto"/>
        <w:spacing w:before="138" w:line="360" w:lineRule="auto"/>
      </w:pPr>
      <w:r>
        <w:t>Modalidade: Atividade de Extensão.</w:t>
      </w:r>
    </w:p>
    <w:p w14:paraId="31DAAF9F" w14:textId="77777777" w:rsidR="00C36C82" w:rsidRDefault="00C36C82" w:rsidP="00227C10">
      <w:pPr>
        <w:pStyle w:val="Corpodetexto"/>
        <w:spacing w:before="138" w:line="360" w:lineRule="auto"/>
        <w:ind w:right="3635"/>
        <w:rPr>
          <w:spacing w:val="-58"/>
        </w:rPr>
      </w:pPr>
      <w:r>
        <w:t xml:space="preserve">Palavras-chave: </w:t>
      </w:r>
      <w:r w:rsidRPr="00254538">
        <w:t>Grupos Etários</w:t>
      </w:r>
      <w:r>
        <w:t xml:space="preserve">, </w:t>
      </w:r>
      <w:r w:rsidRPr="00254538">
        <w:t>Educação em Saúde Bucal</w:t>
      </w:r>
      <w:r>
        <w:t xml:space="preserve">; </w:t>
      </w:r>
      <w:r w:rsidRPr="00CC40D9">
        <w:t>Cárie Dentária</w:t>
      </w:r>
      <w:r>
        <w:t>.</w:t>
      </w:r>
    </w:p>
    <w:p w14:paraId="5EEB2ED4" w14:textId="71227342" w:rsidR="00C36C82" w:rsidRDefault="00C36C82" w:rsidP="00227C10">
      <w:pPr>
        <w:pStyle w:val="Corpodetexto"/>
        <w:spacing w:before="138" w:line="360" w:lineRule="auto"/>
        <w:ind w:right="3887"/>
        <w:sectPr w:rsidR="00C36C8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1340" w:right="1580" w:bottom="280" w:left="1460" w:header="720" w:footer="720" w:gutter="0"/>
          <w:cols w:space="720"/>
        </w:sectPr>
      </w:pPr>
      <w:r>
        <w:t>Órgão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PROE</w:t>
      </w:r>
      <w:r w:rsidR="00227C10">
        <w:t>X/UFPA</w:t>
      </w:r>
    </w:p>
    <w:p w14:paraId="3080EB62" w14:textId="7BF85B93" w:rsidR="007205D9" w:rsidRDefault="007205D9" w:rsidP="00783F70">
      <w:pPr>
        <w:pStyle w:val="Corpodetexto"/>
        <w:spacing w:before="138" w:line="360" w:lineRule="auto"/>
        <w:ind w:left="0" w:right="3887"/>
        <w:sectPr w:rsidR="007205D9" w:rsidSect="00D2612B">
          <w:pgSz w:w="11906" w:h="16838" w:code="9"/>
          <w:pgMar w:top="1340" w:right="1580" w:bottom="280" w:left="1460" w:header="720" w:footer="720" w:gutter="0"/>
          <w:cols w:space="720"/>
          <w:docGrid w:linePitch="299"/>
        </w:sectPr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E209" w14:textId="77777777" w:rsidR="007A669E" w:rsidRDefault="007A669E" w:rsidP="00E37590">
      <w:r>
        <w:separator/>
      </w:r>
    </w:p>
  </w:endnote>
  <w:endnote w:type="continuationSeparator" w:id="0">
    <w:p w14:paraId="77214237" w14:textId="77777777" w:rsidR="007A669E" w:rsidRDefault="007A669E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BCF9" w14:textId="77777777" w:rsidR="007A669E" w:rsidRDefault="007A669E" w:rsidP="00E37590">
      <w:r>
        <w:separator/>
      </w:r>
    </w:p>
  </w:footnote>
  <w:footnote w:type="continuationSeparator" w:id="0">
    <w:p w14:paraId="733D007C" w14:textId="77777777" w:rsidR="007A669E" w:rsidRDefault="007A669E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style="position:absolute;margin-left:0;margin-top:0;width:3720pt;height:5262pt;z-index:-251656192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style="position:absolute;margin-left:0;margin-top:0;width:3720pt;height:5262pt;z-index:-251655168;mso-wrap-edited:f;mso-position-horizontal:center;mso-position-horizontal-relative:margin;mso-position-vertical:center;mso-position-vertical-relative:margin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style="position:absolute;margin-left:0;margin-top:0;width:3720pt;height:5262pt;z-index:-251657216;mso-wrap-edited:f;mso-position-horizontal:center;mso-position-horizontal-relative:margin;mso-position-vertical:center;mso-position-vertical-relative:margin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793252671">
    <w:abstractNumId w:val="5"/>
  </w:num>
  <w:num w:numId="2" w16cid:durableId="822963138">
    <w:abstractNumId w:val="11"/>
  </w:num>
  <w:num w:numId="3" w16cid:durableId="59331729">
    <w:abstractNumId w:val="10"/>
  </w:num>
  <w:num w:numId="4" w16cid:durableId="1634872876">
    <w:abstractNumId w:val="2"/>
  </w:num>
  <w:num w:numId="5" w16cid:durableId="1843206165">
    <w:abstractNumId w:val="15"/>
  </w:num>
  <w:num w:numId="6" w16cid:durableId="1893692925">
    <w:abstractNumId w:val="0"/>
  </w:num>
  <w:num w:numId="7" w16cid:durableId="1237132851">
    <w:abstractNumId w:val="3"/>
  </w:num>
  <w:num w:numId="8" w16cid:durableId="1397047106">
    <w:abstractNumId w:val="6"/>
  </w:num>
  <w:num w:numId="9" w16cid:durableId="766776721">
    <w:abstractNumId w:val="9"/>
  </w:num>
  <w:num w:numId="10" w16cid:durableId="1853298045">
    <w:abstractNumId w:val="12"/>
  </w:num>
  <w:num w:numId="11" w16cid:durableId="356274492">
    <w:abstractNumId w:val="4"/>
  </w:num>
  <w:num w:numId="12" w16cid:durableId="1746803177">
    <w:abstractNumId w:val="14"/>
  </w:num>
  <w:num w:numId="13" w16cid:durableId="1106847570">
    <w:abstractNumId w:val="1"/>
  </w:num>
  <w:num w:numId="14" w16cid:durableId="682324410">
    <w:abstractNumId w:val="8"/>
  </w:num>
  <w:num w:numId="15" w16cid:durableId="1050151961">
    <w:abstractNumId w:val="7"/>
  </w:num>
  <w:num w:numId="16" w16cid:durableId="943153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15"/>
    <w:rsid w:val="00050D39"/>
    <w:rsid w:val="00055D2A"/>
    <w:rsid w:val="00063A62"/>
    <w:rsid w:val="000A669A"/>
    <w:rsid w:val="000C2ADB"/>
    <w:rsid w:val="000D6B22"/>
    <w:rsid w:val="00152341"/>
    <w:rsid w:val="00170E06"/>
    <w:rsid w:val="00172E81"/>
    <w:rsid w:val="00197DCF"/>
    <w:rsid w:val="001A0B2E"/>
    <w:rsid w:val="001B22B3"/>
    <w:rsid w:val="001B43BC"/>
    <w:rsid w:val="00227C10"/>
    <w:rsid w:val="00254538"/>
    <w:rsid w:val="002A3E67"/>
    <w:rsid w:val="002E6C10"/>
    <w:rsid w:val="00307637"/>
    <w:rsid w:val="00311492"/>
    <w:rsid w:val="00317A55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4065F"/>
    <w:rsid w:val="00441772"/>
    <w:rsid w:val="00473D93"/>
    <w:rsid w:val="0047523E"/>
    <w:rsid w:val="004763DE"/>
    <w:rsid w:val="00477C3A"/>
    <w:rsid w:val="00483955"/>
    <w:rsid w:val="00485782"/>
    <w:rsid w:val="004A1723"/>
    <w:rsid w:val="004C609B"/>
    <w:rsid w:val="004D1020"/>
    <w:rsid w:val="004D286A"/>
    <w:rsid w:val="004E2ECD"/>
    <w:rsid w:val="004F08AC"/>
    <w:rsid w:val="005000C6"/>
    <w:rsid w:val="00507E1B"/>
    <w:rsid w:val="00540A5D"/>
    <w:rsid w:val="00544E41"/>
    <w:rsid w:val="00574D84"/>
    <w:rsid w:val="005A4908"/>
    <w:rsid w:val="005B4215"/>
    <w:rsid w:val="005D1F2B"/>
    <w:rsid w:val="006160BA"/>
    <w:rsid w:val="006362C4"/>
    <w:rsid w:val="0064428F"/>
    <w:rsid w:val="00661A58"/>
    <w:rsid w:val="006A0472"/>
    <w:rsid w:val="006B64B7"/>
    <w:rsid w:val="006C7702"/>
    <w:rsid w:val="006F01A9"/>
    <w:rsid w:val="007205D9"/>
    <w:rsid w:val="007265AD"/>
    <w:rsid w:val="00737C8E"/>
    <w:rsid w:val="007538AF"/>
    <w:rsid w:val="007562BC"/>
    <w:rsid w:val="00757A73"/>
    <w:rsid w:val="00782EE4"/>
    <w:rsid w:val="00783F70"/>
    <w:rsid w:val="007A669E"/>
    <w:rsid w:val="007B0FE8"/>
    <w:rsid w:val="00802BBB"/>
    <w:rsid w:val="00812F01"/>
    <w:rsid w:val="00814718"/>
    <w:rsid w:val="00823CAE"/>
    <w:rsid w:val="0084482A"/>
    <w:rsid w:val="008533EB"/>
    <w:rsid w:val="0088098F"/>
    <w:rsid w:val="00886092"/>
    <w:rsid w:val="00893E67"/>
    <w:rsid w:val="008B01F4"/>
    <w:rsid w:val="008C63C7"/>
    <w:rsid w:val="008E0CB5"/>
    <w:rsid w:val="009478EA"/>
    <w:rsid w:val="00950510"/>
    <w:rsid w:val="009556D7"/>
    <w:rsid w:val="00993D41"/>
    <w:rsid w:val="009A6E04"/>
    <w:rsid w:val="009D08E9"/>
    <w:rsid w:val="009D2692"/>
    <w:rsid w:val="009E4D3F"/>
    <w:rsid w:val="00A111AF"/>
    <w:rsid w:val="00A303DC"/>
    <w:rsid w:val="00A33C76"/>
    <w:rsid w:val="00A35BEE"/>
    <w:rsid w:val="00A43CDF"/>
    <w:rsid w:val="00A665F1"/>
    <w:rsid w:val="00A94FAC"/>
    <w:rsid w:val="00A97132"/>
    <w:rsid w:val="00AA226E"/>
    <w:rsid w:val="00AB4B32"/>
    <w:rsid w:val="00AB6AB8"/>
    <w:rsid w:val="00AC75A3"/>
    <w:rsid w:val="00B40E5E"/>
    <w:rsid w:val="00B464CE"/>
    <w:rsid w:val="00B50CA9"/>
    <w:rsid w:val="00BA6F98"/>
    <w:rsid w:val="00BB72F0"/>
    <w:rsid w:val="00BD2D51"/>
    <w:rsid w:val="00BD49C0"/>
    <w:rsid w:val="00BD5532"/>
    <w:rsid w:val="00BF6D96"/>
    <w:rsid w:val="00C211C4"/>
    <w:rsid w:val="00C23C7C"/>
    <w:rsid w:val="00C36C82"/>
    <w:rsid w:val="00CC40D9"/>
    <w:rsid w:val="00D2612B"/>
    <w:rsid w:val="00D31695"/>
    <w:rsid w:val="00D73B61"/>
    <w:rsid w:val="00D93E38"/>
    <w:rsid w:val="00D95E4A"/>
    <w:rsid w:val="00DB47ED"/>
    <w:rsid w:val="00DF1808"/>
    <w:rsid w:val="00DF71C6"/>
    <w:rsid w:val="00E0329B"/>
    <w:rsid w:val="00E1024E"/>
    <w:rsid w:val="00E12081"/>
    <w:rsid w:val="00E37380"/>
    <w:rsid w:val="00E37590"/>
    <w:rsid w:val="00E46CE8"/>
    <w:rsid w:val="00E8245F"/>
    <w:rsid w:val="00EC4F61"/>
    <w:rsid w:val="00EE7ADF"/>
    <w:rsid w:val="00F1421A"/>
    <w:rsid w:val="00F61B4A"/>
    <w:rsid w:val="00F755A9"/>
    <w:rsid w:val="00F76D76"/>
    <w:rsid w:val="00FA06DA"/>
    <w:rsid w:val="00FA7F64"/>
    <w:rsid w:val="00FC28B1"/>
    <w:rsid w:val="00FC381B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D874BA0-353B-42AA-8434-AC74B564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FE17E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C36C8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nia@ufpa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ucas.trindade@ics.ufpa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torquaresma8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cmoraescostaa@g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aissavalente2017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159F-5D8E-4567-A1A8-7B78F308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subject/>
  <dc:creator>Windows</dc:creator>
  <cp:keywords/>
  <dc:description/>
  <cp:lastModifiedBy>Raissa Valente</cp:lastModifiedBy>
  <cp:revision>4</cp:revision>
  <dcterms:created xsi:type="dcterms:W3CDTF">2023-09-17T04:27:00Z</dcterms:created>
  <dcterms:modified xsi:type="dcterms:W3CDTF">2023-09-19T22:44:00Z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