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7A65A528" w:rsidR="00CA4305" w:rsidRPr="00111670" w:rsidRDefault="00CA4305" w:rsidP="00111670">
      <w:pPr>
        <w:shd w:val="clear" w:color="auto" w:fill="FFFFFF"/>
        <w:rPr>
          <w:rFonts w:ascii="Arial" w:hAnsi="Arial" w:cs="Arial"/>
          <w:i/>
          <w:iCs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111670" w:rsidRPr="00111670">
        <w:rPr>
          <w:rFonts w:ascii="Arial" w:eastAsia="Times New Roman" w:hAnsi="Arial" w:cs="Arial"/>
          <w:lang w:eastAsia="pt-BR"/>
        </w:rPr>
        <w:t>Eixo temático 3 – Biotecnologia, Inovação e Saúde</w:t>
      </w:r>
    </w:p>
    <w:p w14:paraId="629F630C" w14:textId="77777777" w:rsidR="00E9655D" w:rsidRDefault="00E9655D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06DAA17" w14:textId="4E385846" w:rsidR="00CA4305" w:rsidRPr="005E09F6" w:rsidRDefault="00111670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ASSOCIAÇÃO ENTRE COVID-19 E TROMBOEMBOLISMO VENOSO EM GESTANTES</w:t>
      </w:r>
      <w:r w:rsidR="00CA4305" w:rsidRPr="005E09F6">
        <w:rPr>
          <w:rFonts w:ascii="Arial" w:hAnsi="Arial" w:cs="Arial"/>
          <w:bCs w:val="0"/>
          <w:sz w:val="32"/>
          <w:szCs w:val="32"/>
        </w:rPr>
        <w:t xml:space="preserve">: </w:t>
      </w:r>
      <w:r>
        <w:rPr>
          <w:rFonts w:ascii="Arial" w:hAnsi="Arial" w:cs="Arial"/>
          <w:bCs w:val="0"/>
          <w:sz w:val="32"/>
          <w:szCs w:val="32"/>
        </w:rPr>
        <w:t>UMA REVISÃO DE LITERATURA</w:t>
      </w:r>
    </w:p>
    <w:p w14:paraId="5D70DF6E" w14:textId="77777777" w:rsidR="00E9655D" w:rsidRDefault="00E9655D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5FB879E8" w:rsidR="00CA4305" w:rsidRPr="005E09F6" w:rsidRDefault="00E9655D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COSTA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 de O.</w:t>
      </w:r>
      <w:r w:rsidRPr="00E9655D">
        <w:rPr>
          <w:rFonts w:ascii="Arial" w:hAnsi="Arial" w:cs="Arial"/>
          <w:vertAlign w:val="superscript"/>
        </w:rPr>
        <w:t xml:space="preserve"> </w:t>
      </w:r>
      <w:r w:rsidR="000B627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MONTEIRO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S.</w:t>
      </w:r>
      <w:r w:rsidR="000B627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</w:t>
      </w:r>
      <w:r w:rsidR="00CA4305" w:rsidRPr="005E09F6">
        <w:rPr>
          <w:rFonts w:ascii="Arial" w:hAnsi="Arial" w:cs="Arial"/>
        </w:rPr>
        <w:t xml:space="preserve"> </w:t>
      </w:r>
      <w:r w:rsidR="009A1987">
        <w:rPr>
          <w:rFonts w:ascii="Arial" w:hAnsi="Arial" w:cs="Arial"/>
        </w:rPr>
        <w:t xml:space="preserve">dos </w:t>
      </w:r>
      <w:r>
        <w:rPr>
          <w:rFonts w:ascii="Arial" w:hAnsi="Arial" w:cs="Arial"/>
        </w:rPr>
        <w:t>SANTOS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T. C. C.</w:t>
      </w:r>
      <w:r w:rsidRPr="00E9655D">
        <w:rPr>
          <w:rFonts w:ascii="Arial" w:hAnsi="Arial" w:cs="Arial"/>
          <w:vertAlign w:val="superscript"/>
        </w:rPr>
        <w:t xml:space="preserve"> </w:t>
      </w:r>
      <w:r w:rsidR="000B627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 SIRQUEIRA, S. V. T.</w:t>
      </w:r>
      <w:r w:rsidRPr="00E9655D">
        <w:rPr>
          <w:rFonts w:ascii="Arial" w:hAnsi="Arial" w:cs="Arial"/>
          <w:vertAlign w:val="superscript"/>
        </w:rPr>
        <w:t xml:space="preserve"> </w:t>
      </w:r>
      <w:r w:rsidR="000B6275">
        <w:rPr>
          <w:rFonts w:ascii="Arial" w:hAnsi="Arial" w:cs="Arial"/>
          <w:vertAlign w:val="superscript"/>
        </w:rPr>
        <w:t>1</w:t>
      </w:r>
      <w:r w:rsidR="00E06824">
        <w:rPr>
          <w:rFonts w:ascii="Arial" w:hAnsi="Arial" w:cs="Arial"/>
        </w:rPr>
        <w:t>; LIMA, B. R. R.</w:t>
      </w:r>
      <w:r w:rsidR="00E06824" w:rsidRPr="00E06824">
        <w:rPr>
          <w:rFonts w:ascii="Arial" w:hAnsi="Arial" w:cs="Arial"/>
          <w:vertAlign w:val="superscript"/>
        </w:rPr>
        <w:t xml:space="preserve"> </w:t>
      </w:r>
      <w:r w:rsidR="000B6275">
        <w:rPr>
          <w:rFonts w:ascii="Arial" w:hAnsi="Arial" w:cs="Arial"/>
          <w:vertAlign w:val="superscript"/>
        </w:rPr>
        <w:t>1</w:t>
      </w:r>
      <w:r w:rsidR="00E06824">
        <w:rPr>
          <w:rFonts w:ascii="Arial" w:hAnsi="Arial" w:cs="Arial"/>
        </w:rPr>
        <w:t xml:space="preserve">; BRITO, V. V. </w:t>
      </w:r>
      <w:proofErr w:type="gramStart"/>
      <w:r w:rsidR="00E06824">
        <w:rPr>
          <w:rFonts w:ascii="Arial" w:hAnsi="Arial" w:cs="Arial"/>
        </w:rPr>
        <w:t>C.</w:t>
      </w:r>
      <w:r w:rsidR="000B6275">
        <w:rPr>
          <w:rFonts w:ascii="Arial" w:hAnsi="Arial" w:cs="Arial"/>
          <w:vertAlign w:val="superscript"/>
        </w:rPr>
        <w:t>1</w:t>
      </w:r>
      <w:r w:rsidR="00E06824">
        <w:rPr>
          <w:rFonts w:ascii="Arial" w:hAnsi="Arial" w:cs="Arial"/>
          <w:vertAlign w:val="superscript"/>
        </w:rPr>
        <w:t xml:space="preserve"> </w:t>
      </w:r>
      <w:r w:rsidR="00E06824">
        <w:rPr>
          <w:rFonts w:ascii="Arial" w:hAnsi="Arial" w:cs="Arial"/>
        </w:rPr>
        <w:t>;</w:t>
      </w:r>
      <w:proofErr w:type="gramEnd"/>
      <w:r w:rsidR="00E06824">
        <w:rPr>
          <w:rFonts w:ascii="Arial" w:hAnsi="Arial" w:cs="Arial"/>
        </w:rPr>
        <w:t xml:space="preserve"> MACHADO, Y. N.</w:t>
      </w:r>
      <w:r w:rsidR="00E06824" w:rsidRPr="00E06824">
        <w:rPr>
          <w:rFonts w:ascii="Arial" w:hAnsi="Arial" w:cs="Arial"/>
          <w:vertAlign w:val="superscript"/>
        </w:rPr>
        <w:t xml:space="preserve"> </w:t>
      </w:r>
      <w:r w:rsidR="000B64B7">
        <w:rPr>
          <w:rFonts w:ascii="Arial" w:hAnsi="Arial" w:cs="Arial"/>
          <w:vertAlign w:val="superscript"/>
        </w:rPr>
        <w:t>2</w:t>
      </w:r>
      <w:r w:rsidR="00E06824">
        <w:rPr>
          <w:rFonts w:ascii="Arial" w:hAnsi="Arial" w:cs="Arial"/>
        </w:rPr>
        <w:t>; ALVES, E. S.</w:t>
      </w:r>
      <w:r w:rsidR="00E06824" w:rsidRPr="00E06824">
        <w:rPr>
          <w:rFonts w:ascii="Arial" w:hAnsi="Arial" w:cs="Arial"/>
          <w:vertAlign w:val="superscript"/>
        </w:rPr>
        <w:t xml:space="preserve"> </w:t>
      </w:r>
      <w:r w:rsidR="000B6275">
        <w:rPr>
          <w:rFonts w:ascii="Arial" w:hAnsi="Arial" w:cs="Arial"/>
          <w:vertAlign w:val="superscript"/>
        </w:rPr>
        <w:t>1</w:t>
      </w:r>
      <w:r w:rsidR="00E06824">
        <w:rPr>
          <w:rFonts w:ascii="Arial" w:hAnsi="Arial" w:cs="Arial"/>
          <w:vertAlign w:val="superscript"/>
        </w:rPr>
        <w:t xml:space="preserve"> </w:t>
      </w:r>
      <w:r w:rsidR="00E06824">
        <w:rPr>
          <w:rFonts w:ascii="Arial" w:hAnsi="Arial" w:cs="Arial"/>
        </w:rPr>
        <w:t xml:space="preserve">; </w:t>
      </w:r>
      <w:r w:rsidR="0073056F" w:rsidRPr="0073056F">
        <w:rPr>
          <w:rFonts w:ascii="Arial" w:hAnsi="Arial" w:cs="Arial"/>
        </w:rPr>
        <w:t>de SÁ, J. L</w:t>
      </w:r>
      <w:r w:rsidR="0073056F">
        <w:rPr>
          <w:rFonts w:ascii="Arial" w:hAnsi="Arial" w:cs="Arial"/>
          <w:color w:val="FF0000"/>
        </w:rPr>
        <w:t>.</w:t>
      </w:r>
      <w:r w:rsidR="0073056F" w:rsidRPr="0073056F">
        <w:rPr>
          <w:rFonts w:ascii="Arial" w:hAnsi="Arial" w:cs="Arial"/>
          <w:vertAlign w:val="superscript"/>
        </w:rPr>
        <w:t xml:space="preserve"> </w:t>
      </w:r>
      <w:r w:rsidR="000B64B7">
        <w:rPr>
          <w:rFonts w:ascii="Arial" w:hAnsi="Arial" w:cs="Arial"/>
          <w:vertAlign w:val="superscript"/>
        </w:rPr>
        <w:t>3</w:t>
      </w:r>
      <w:r w:rsidR="00E06824">
        <w:rPr>
          <w:rFonts w:ascii="Arial" w:hAnsi="Arial" w:cs="Arial"/>
        </w:rPr>
        <w:t xml:space="preserve"> </w:t>
      </w:r>
      <w:r w:rsidR="000B6275">
        <w:rPr>
          <w:rFonts w:ascii="Arial" w:hAnsi="Arial" w:cs="Arial"/>
        </w:rPr>
        <w:t>; MELO, S. M. da S.</w:t>
      </w:r>
      <w:r w:rsidR="000B6275" w:rsidRPr="00E9655D">
        <w:rPr>
          <w:rFonts w:ascii="Arial" w:hAnsi="Arial" w:cs="Arial"/>
          <w:vertAlign w:val="superscript"/>
        </w:rPr>
        <w:t xml:space="preserve"> </w:t>
      </w:r>
      <w:r w:rsidR="000B64B7">
        <w:rPr>
          <w:rFonts w:ascii="Arial" w:hAnsi="Arial" w:cs="Arial"/>
          <w:vertAlign w:val="superscript"/>
        </w:rPr>
        <w:t>4</w:t>
      </w:r>
    </w:p>
    <w:p w14:paraId="32AC12E7" w14:textId="6FCDC48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B155FF9" w14:textId="109943F4" w:rsidR="00E9655D" w:rsidRPr="005E09F6" w:rsidRDefault="00E9655D" w:rsidP="00E9655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0B6275">
        <w:rPr>
          <w:rFonts w:ascii="Arial" w:hAnsi="Arial" w:cs="Arial"/>
        </w:rPr>
        <w:t>Discente</w:t>
      </w:r>
      <w:r>
        <w:rPr>
          <w:rFonts w:ascii="Arial" w:hAnsi="Arial" w:cs="Arial"/>
        </w:rPr>
        <w:t xml:space="preserve"> do Curso de Medicina</w:t>
      </w:r>
    </w:p>
    <w:p w14:paraId="1A85CE6A" w14:textId="654EE760" w:rsidR="000B64B7" w:rsidRPr="000B64B7" w:rsidRDefault="000B64B7" w:rsidP="000B64B7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Centro Universitário Tiradentes,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Discente do Curso de Medicina</w:t>
      </w:r>
      <w:r>
        <w:rPr>
          <w:rFonts w:ascii="Arial" w:hAnsi="Arial" w:cs="Arial"/>
        </w:rPr>
        <w:br/>
      </w: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Universidade Federal de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Discente do Curso de Medicina</w:t>
      </w:r>
    </w:p>
    <w:p w14:paraId="63158E9D" w14:textId="6A88BB49" w:rsidR="00E9655D" w:rsidRDefault="000B64B7" w:rsidP="00E9655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="00E9655D">
        <w:rPr>
          <w:rFonts w:ascii="Arial" w:hAnsi="Arial" w:cs="Arial"/>
        </w:rPr>
        <w:t xml:space="preserve">Centro Universitário </w:t>
      </w:r>
      <w:proofErr w:type="spellStart"/>
      <w:r w:rsidR="00E9655D">
        <w:rPr>
          <w:rFonts w:ascii="Arial" w:hAnsi="Arial" w:cs="Arial"/>
        </w:rPr>
        <w:t>Cesmac</w:t>
      </w:r>
      <w:proofErr w:type="spellEnd"/>
      <w:r w:rsidR="00E9655D">
        <w:rPr>
          <w:rFonts w:ascii="Arial" w:hAnsi="Arial" w:cs="Arial"/>
        </w:rPr>
        <w:t xml:space="preserve">, </w:t>
      </w:r>
      <w:r w:rsidR="000B6275">
        <w:rPr>
          <w:rFonts w:ascii="Arial" w:hAnsi="Arial" w:cs="Arial"/>
        </w:rPr>
        <w:t>Docente</w:t>
      </w:r>
      <w:r w:rsidR="00E9655D">
        <w:rPr>
          <w:rFonts w:ascii="Arial" w:hAnsi="Arial" w:cs="Arial"/>
        </w:rPr>
        <w:t xml:space="preserve"> do Curso de Medicina</w:t>
      </w:r>
      <w:r w:rsidR="00E9655D" w:rsidRPr="005E09F6">
        <w:rPr>
          <w:rFonts w:ascii="Arial" w:hAnsi="Arial" w:cs="Arial"/>
        </w:rPr>
        <w:t xml:space="preserve"> </w:t>
      </w:r>
    </w:p>
    <w:p w14:paraId="0DB8F7F7" w14:textId="65187FA7" w:rsidR="00CA4305" w:rsidRPr="005E09F6" w:rsidRDefault="00CA4305" w:rsidP="00E9655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E9655D">
        <w:rPr>
          <w:rFonts w:ascii="Arial" w:hAnsi="Arial" w:cs="Arial"/>
        </w:rPr>
        <w:t>calheiross.gisele@gmail.com</w:t>
      </w:r>
    </w:p>
    <w:p w14:paraId="1887EE30" w14:textId="77777777" w:rsidR="00E9655D" w:rsidRDefault="00E9655D" w:rsidP="00E00B84">
      <w:pPr>
        <w:jc w:val="both"/>
        <w:rPr>
          <w:rFonts w:ascii="Arial" w:hAnsi="Arial" w:cs="Arial"/>
          <w:i/>
          <w:iCs/>
          <w:color w:val="FF0000"/>
        </w:rPr>
      </w:pPr>
    </w:p>
    <w:p w14:paraId="1646E273" w14:textId="77777777" w:rsidR="00E9655D" w:rsidRDefault="00E9655D" w:rsidP="00E00B84">
      <w:pPr>
        <w:jc w:val="both"/>
        <w:rPr>
          <w:rFonts w:ascii="Arial" w:hAnsi="Arial" w:cs="Arial"/>
          <w:i/>
          <w:iCs/>
          <w:color w:val="FF0000"/>
        </w:rPr>
      </w:pPr>
    </w:p>
    <w:p w14:paraId="3FD3458A" w14:textId="31C9657B" w:rsidR="00E00B84" w:rsidRPr="00E00B84" w:rsidRDefault="00CA4305" w:rsidP="00E00B84">
      <w:pPr>
        <w:jc w:val="both"/>
        <w:rPr>
          <w:rFonts w:ascii="Arial" w:hAnsi="Arial" w:cs="Arial"/>
          <w:b/>
          <w:bCs/>
        </w:rPr>
      </w:pPr>
      <w:r w:rsidRPr="00E00B84">
        <w:rPr>
          <w:rFonts w:ascii="Arial" w:hAnsi="Arial" w:cs="Arial"/>
          <w:b/>
          <w:bCs/>
        </w:rPr>
        <w:t>RESUMO EXPANDIDO</w:t>
      </w:r>
      <w:r w:rsidR="00E00B84" w:rsidRPr="00E00B84">
        <w:rPr>
          <w:rFonts w:ascii="Arial" w:hAnsi="Arial" w:cs="Arial"/>
          <w:b/>
          <w:bCs/>
        </w:rPr>
        <w:t>:</w:t>
      </w:r>
    </w:p>
    <w:p w14:paraId="0C86CD62" w14:textId="0AD52A3B" w:rsidR="004E01B9" w:rsidRPr="004E01B9" w:rsidRDefault="00E00B84" w:rsidP="004E01B9">
      <w:pPr>
        <w:jc w:val="both"/>
        <w:rPr>
          <w:rFonts w:ascii="Arial" w:hAnsi="Arial" w:cs="Arial"/>
        </w:rPr>
      </w:pPr>
      <w:r w:rsidRPr="00E00B84">
        <w:rPr>
          <w:rFonts w:ascii="Arial" w:hAnsi="Arial" w:cs="Arial"/>
          <w:b/>
          <w:bCs/>
        </w:rPr>
        <w:t>Introdução:</w:t>
      </w:r>
      <w:r>
        <w:rPr>
          <w:rFonts w:ascii="Arial" w:hAnsi="Arial" w:cs="Arial"/>
        </w:rPr>
        <w:t xml:space="preserve"> </w:t>
      </w:r>
      <w:r w:rsidR="009C1FCB" w:rsidRPr="004333B4">
        <w:rPr>
          <w:rFonts w:ascii="Arial" w:hAnsi="Arial" w:cs="Arial"/>
        </w:rPr>
        <w:t xml:space="preserve">A COVID-19 </w:t>
      </w:r>
      <w:r w:rsidR="009C1FCB">
        <w:rPr>
          <w:rFonts w:ascii="Arial" w:hAnsi="Arial" w:cs="Arial"/>
        </w:rPr>
        <w:t xml:space="preserve">é uma doença infecciosa </w:t>
      </w:r>
      <w:r w:rsidR="00A33E3A">
        <w:rPr>
          <w:rFonts w:ascii="Arial" w:hAnsi="Arial" w:cs="Arial"/>
        </w:rPr>
        <w:t xml:space="preserve">que </w:t>
      </w:r>
      <w:r w:rsidR="009C1FCB" w:rsidRPr="004333B4">
        <w:rPr>
          <w:rFonts w:ascii="Arial" w:hAnsi="Arial" w:cs="Arial"/>
        </w:rPr>
        <w:t>possui um amplo espectro de sintomas, que vão desde dor de cabeça e febre até alterações hemostáticas que podem ocasionar em trombo</w:t>
      </w:r>
      <w:r w:rsidR="009C1FCB">
        <w:rPr>
          <w:rFonts w:ascii="Arial" w:hAnsi="Arial" w:cs="Arial"/>
        </w:rPr>
        <w:t>embolismo</w:t>
      </w:r>
      <w:r w:rsidR="009C1FCB" w:rsidRPr="004333B4">
        <w:rPr>
          <w:rFonts w:ascii="Arial" w:hAnsi="Arial" w:cs="Arial"/>
        </w:rPr>
        <w:t xml:space="preserve">. Com isso, </w:t>
      </w:r>
      <w:r w:rsidR="009C1FCB">
        <w:rPr>
          <w:rFonts w:ascii="Arial" w:hAnsi="Arial" w:cs="Arial"/>
        </w:rPr>
        <w:t xml:space="preserve">manejar pacientes grávidas tem se tornado um enorme desafio para os profissionais de saúde, pois, além da gravidez favorecer a </w:t>
      </w:r>
      <w:proofErr w:type="spellStart"/>
      <w:r w:rsidR="009C1FCB" w:rsidRPr="004333B4">
        <w:rPr>
          <w:rFonts w:ascii="Arial" w:hAnsi="Arial" w:cs="Arial"/>
        </w:rPr>
        <w:t>hipercoagulabilidad</w:t>
      </w:r>
      <w:r w:rsidR="009C1FCB">
        <w:rPr>
          <w:rFonts w:ascii="Arial" w:hAnsi="Arial" w:cs="Arial"/>
        </w:rPr>
        <w:t>e</w:t>
      </w:r>
      <w:proofErr w:type="spellEnd"/>
      <w:r w:rsidR="009C1FCB">
        <w:rPr>
          <w:rFonts w:ascii="Arial" w:hAnsi="Arial" w:cs="Arial"/>
        </w:rPr>
        <w:t xml:space="preserve"> e alterar a função pulmonar, a complexidade da doença motivou cuidados intensivos envolvendo várias áreas. </w:t>
      </w:r>
      <w:r>
        <w:rPr>
          <w:rFonts w:ascii="Arial" w:hAnsi="Arial" w:cs="Arial"/>
          <w:b/>
          <w:bCs/>
        </w:rPr>
        <w:t xml:space="preserve">Objetivo: </w:t>
      </w:r>
      <w:r w:rsidRPr="00E00B84">
        <w:rPr>
          <w:rFonts w:ascii="Arial" w:hAnsi="Arial" w:cs="Arial"/>
        </w:rPr>
        <w:t>Investigar se há maior risco de desenvolvimento de tromboembolismo em gestantes com COVID-19.</w:t>
      </w:r>
      <w:r w:rsidRPr="00E00B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Metodologia: </w:t>
      </w:r>
      <w:r w:rsidRPr="00E00B84">
        <w:rPr>
          <w:rFonts w:ascii="Arial" w:hAnsi="Arial" w:cs="Arial"/>
        </w:rPr>
        <w:t xml:space="preserve">Revisão de artigos disponíveis na plataforma </w:t>
      </w:r>
      <w:proofErr w:type="spellStart"/>
      <w:r w:rsidRPr="00E00B84">
        <w:rPr>
          <w:rFonts w:ascii="Arial" w:hAnsi="Arial" w:cs="Arial"/>
        </w:rPr>
        <w:t>PubMed</w:t>
      </w:r>
      <w:proofErr w:type="spellEnd"/>
      <w:r w:rsidRPr="00E00B84">
        <w:rPr>
          <w:rFonts w:ascii="Arial" w:hAnsi="Arial" w:cs="Arial"/>
        </w:rPr>
        <w:t xml:space="preserve"> utilizando os descritores: </w:t>
      </w:r>
      <w:proofErr w:type="spellStart"/>
      <w:r w:rsidRPr="00E9655D">
        <w:rPr>
          <w:rFonts w:ascii="Arial" w:hAnsi="Arial" w:cs="Arial"/>
          <w:i/>
          <w:iCs/>
        </w:rPr>
        <w:t>thromboembolism</w:t>
      </w:r>
      <w:proofErr w:type="spellEnd"/>
      <w:r w:rsidRPr="00E00B84">
        <w:rPr>
          <w:rFonts w:ascii="Arial" w:hAnsi="Arial" w:cs="Arial"/>
        </w:rPr>
        <w:t xml:space="preserve">; </w:t>
      </w:r>
      <w:proofErr w:type="spellStart"/>
      <w:r w:rsidRPr="00E9655D">
        <w:rPr>
          <w:rFonts w:ascii="Arial" w:hAnsi="Arial" w:cs="Arial"/>
          <w:i/>
          <w:iCs/>
        </w:rPr>
        <w:t>pregnant</w:t>
      </w:r>
      <w:proofErr w:type="spellEnd"/>
      <w:r w:rsidRPr="00E9655D">
        <w:rPr>
          <w:rFonts w:ascii="Arial" w:hAnsi="Arial" w:cs="Arial"/>
          <w:i/>
          <w:iCs/>
        </w:rPr>
        <w:t>;</w:t>
      </w:r>
      <w:r w:rsidRPr="00E00B84">
        <w:rPr>
          <w:rFonts w:ascii="Arial" w:hAnsi="Arial" w:cs="Arial"/>
        </w:rPr>
        <w:t xml:space="preserve"> </w:t>
      </w:r>
      <w:r w:rsidRPr="00E9655D">
        <w:rPr>
          <w:rFonts w:ascii="Arial" w:hAnsi="Arial" w:cs="Arial"/>
          <w:i/>
          <w:iCs/>
        </w:rPr>
        <w:t>covid-19</w:t>
      </w:r>
      <w:r w:rsidRPr="00E00B84">
        <w:rPr>
          <w:rFonts w:ascii="Arial" w:hAnsi="Arial" w:cs="Arial"/>
        </w:rPr>
        <w:t xml:space="preserve"> e o booleano AND. O filtro utilizado foi de um ano. Foram encontrados 12 resultados e após a leitura dos títulos e resumos, 9 artigos foram escolhidos para a leitura integral e 3 foram excluídos por não terem correlação com o tema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Resultados: </w:t>
      </w:r>
      <w:r w:rsidRPr="00E00B84">
        <w:rPr>
          <w:rFonts w:ascii="Arial" w:hAnsi="Arial" w:cs="Arial"/>
        </w:rPr>
        <w:t xml:space="preserve">Sabe-se que a gravidez geralmente é um estado pró-trombótico, </w:t>
      </w:r>
      <w:r w:rsidR="001C52ED">
        <w:rPr>
          <w:rFonts w:ascii="Arial" w:hAnsi="Arial" w:cs="Arial"/>
        </w:rPr>
        <w:t>em que há</w:t>
      </w:r>
      <w:r w:rsidRPr="00E00B84">
        <w:rPr>
          <w:rFonts w:ascii="Arial" w:hAnsi="Arial" w:cs="Arial"/>
        </w:rPr>
        <w:t xml:space="preserve"> aumento do fibrinogênio e dímero-D</w:t>
      </w:r>
      <w:r w:rsidR="005E3D20">
        <w:rPr>
          <w:rFonts w:ascii="Arial" w:hAnsi="Arial" w:cs="Arial"/>
        </w:rPr>
        <w:t>,</w:t>
      </w:r>
      <w:r w:rsidRPr="00E00B84">
        <w:rPr>
          <w:rFonts w:ascii="Arial" w:hAnsi="Arial" w:cs="Arial"/>
        </w:rPr>
        <w:t xml:space="preserve"> por exemplo. Ao mesmo tempo, a COVID-19 resulta na ativação de macrófagos, que produzem citocinas, as quais podem desencadear a cascata de coagulação do sangue. Esse quadro pode sugerir que as pacientes grávidas têm um risco aumentado para trombose quando afetadas por COVID-19. </w:t>
      </w:r>
      <w:r w:rsidR="009C1FCB">
        <w:rPr>
          <w:rFonts w:ascii="Arial" w:hAnsi="Arial" w:cs="Arial"/>
          <w:color w:val="202124"/>
          <w:shd w:val="clear" w:color="auto" w:fill="FFFFFF"/>
        </w:rPr>
        <w:t>Heparina de baixo peso molecular profilática</w:t>
      </w:r>
      <w:r w:rsidR="009C1FCB">
        <w:rPr>
          <w:rFonts w:ascii="Arial" w:hAnsi="Arial" w:cs="Arial"/>
        </w:rPr>
        <w:t xml:space="preserve"> está sendo indicada para todas as grávidas com COVID-19, no entanto, a doença parece não afetar de forma diferente essas mulheres, ou aumentar a morbidade</w:t>
      </w:r>
      <w:r w:rsidRPr="00E00B84">
        <w:rPr>
          <w:rFonts w:ascii="Arial" w:hAnsi="Arial" w:cs="Arial"/>
        </w:rPr>
        <w:t>. Ainda, há divergência acerca da maior ou menor propensão à hospitalização e admissão na UTI entre esses grupos.</w:t>
      </w:r>
      <w:r w:rsidR="009C1FC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Conclusão</w:t>
      </w:r>
      <w:r w:rsidRPr="004E01B9">
        <w:rPr>
          <w:rFonts w:ascii="Arial" w:hAnsi="Arial" w:cs="Arial"/>
          <w:b/>
          <w:bCs/>
        </w:rPr>
        <w:t>:</w:t>
      </w:r>
      <w:r w:rsidR="004E01B9" w:rsidRPr="004E01B9">
        <w:rPr>
          <w:rFonts w:ascii="Arial" w:hAnsi="Arial" w:cs="Arial"/>
          <w:b/>
          <w:bCs/>
        </w:rPr>
        <w:t xml:space="preserve"> </w:t>
      </w:r>
      <w:r w:rsidR="004E01B9" w:rsidRPr="004E01B9">
        <w:rPr>
          <w:rFonts w:ascii="Arial" w:hAnsi="Arial" w:cs="Arial"/>
        </w:rPr>
        <w:t xml:space="preserve">A literatura sobre a ocorrência de </w:t>
      </w:r>
      <w:proofErr w:type="spellStart"/>
      <w:r w:rsidR="004E01B9" w:rsidRPr="004E01B9">
        <w:rPr>
          <w:rFonts w:ascii="Arial" w:hAnsi="Arial" w:cs="Arial"/>
        </w:rPr>
        <w:t>coagulopatias</w:t>
      </w:r>
      <w:proofErr w:type="spellEnd"/>
      <w:r w:rsidR="004E01B9" w:rsidRPr="004E01B9">
        <w:rPr>
          <w:rFonts w:ascii="Arial" w:hAnsi="Arial" w:cs="Arial"/>
        </w:rPr>
        <w:t xml:space="preserve"> e trombose em gestações afetadas por COVID-19 é escassa pois a doença é nova e em evolução. Dada a importância do assunto, torna-se necessário coletar mais </w:t>
      </w:r>
      <w:r w:rsidR="004E01B9" w:rsidRPr="004E01B9">
        <w:rPr>
          <w:rFonts w:ascii="Arial" w:hAnsi="Arial" w:cs="Arial"/>
        </w:rPr>
        <w:lastRenderedPageBreak/>
        <w:t>dados para verificar a relação entre distúrbios hemostáticos e</w:t>
      </w:r>
      <w:r w:rsidR="00EB3CB2">
        <w:rPr>
          <w:rFonts w:ascii="Arial" w:hAnsi="Arial" w:cs="Arial"/>
        </w:rPr>
        <w:t xml:space="preserve"> </w:t>
      </w:r>
      <w:r w:rsidR="004E01B9" w:rsidRPr="004E01B9">
        <w:rPr>
          <w:rFonts w:ascii="Arial" w:hAnsi="Arial" w:cs="Arial"/>
        </w:rPr>
        <w:t>gravidez, além de avaliar o uso, efeitos e complicações de terapias anticoagulantes.</w:t>
      </w:r>
    </w:p>
    <w:p w14:paraId="48F7971F" w14:textId="72BE6071" w:rsidR="00E00B84" w:rsidRPr="00E00B84" w:rsidRDefault="00E00B84" w:rsidP="00E00B84">
      <w:pPr>
        <w:jc w:val="both"/>
        <w:rPr>
          <w:rFonts w:ascii="Arial" w:hAnsi="Arial" w:cs="Arial"/>
          <w:b/>
          <w:bCs/>
        </w:rPr>
      </w:pPr>
    </w:p>
    <w:p w14:paraId="35650364" w14:textId="5D6D693D" w:rsidR="00CA4305" w:rsidRPr="00E00B84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b/>
          <w:bCs/>
        </w:rPr>
      </w:pPr>
    </w:p>
    <w:p w14:paraId="46F0D399" w14:textId="77777777" w:rsidR="006A2A49" w:rsidRDefault="006A2A4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68D52DFC" w14:textId="2EC1CEB6" w:rsidR="004C45D3" w:rsidRPr="00A33E3A" w:rsidRDefault="00CA4305" w:rsidP="00A33E3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6A2A49">
        <w:rPr>
          <w:rFonts w:ascii="Arial" w:hAnsi="Arial" w:cs="Arial"/>
          <w:b/>
          <w:bCs/>
        </w:rPr>
        <w:t>PALAVRAS-CHAVE:</w:t>
      </w:r>
      <w:r w:rsidR="006A2A49">
        <w:rPr>
          <w:rFonts w:ascii="Arial" w:hAnsi="Arial" w:cs="Arial"/>
        </w:rPr>
        <w:t xml:space="preserve"> Gravidez; Tromboembolismo; COVID-19.</w:t>
      </w:r>
    </w:p>
    <w:p w14:paraId="2B8511A8" w14:textId="77777777" w:rsidR="009C1FCB" w:rsidRDefault="009C1FCB" w:rsidP="004C45D3">
      <w:pPr>
        <w:jc w:val="both"/>
        <w:rPr>
          <w:rFonts w:ascii="Arial" w:hAnsi="Arial" w:cs="Arial"/>
        </w:rPr>
      </w:pPr>
    </w:p>
    <w:p w14:paraId="4FBFF540" w14:textId="12308712" w:rsidR="00E73486" w:rsidRDefault="00E73486" w:rsidP="004C45D3">
      <w:pPr>
        <w:jc w:val="both"/>
        <w:rPr>
          <w:rFonts w:ascii="Arial" w:hAnsi="Arial" w:cs="Arial"/>
        </w:rPr>
      </w:pPr>
    </w:p>
    <w:p w14:paraId="6ABA89D0" w14:textId="77777777" w:rsidR="00E73486" w:rsidRDefault="00E73486" w:rsidP="004C45D3">
      <w:pPr>
        <w:jc w:val="both"/>
        <w:rPr>
          <w:rFonts w:ascii="Arial" w:hAnsi="Arial" w:cs="Arial"/>
        </w:rPr>
      </w:pPr>
    </w:p>
    <w:p w14:paraId="1989D00B" w14:textId="08581D46" w:rsidR="0062569D" w:rsidRPr="004333B4" w:rsidRDefault="0062569D" w:rsidP="004C45D3">
      <w:pPr>
        <w:jc w:val="both"/>
        <w:rPr>
          <w:rFonts w:ascii="Arial" w:hAnsi="Arial" w:cs="Arial"/>
        </w:rPr>
      </w:pPr>
    </w:p>
    <w:sectPr w:rsidR="0062569D" w:rsidRPr="004333B4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7B90D" w14:textId="77777777" w:rsidR="00E7180E" w:rsidRDefault="00E7180E" w:rsidP="00B81AEA">
      <w:r>
        <w:separator/>
      </w:r>
    </w:p>
  </w:endnote>
  <w:endnote w:type="continuationSeparator" w:id="0">
    <w:p w14:paraId="6AA1742F" w14:textId="77777777" w:rsidR="00E7180E" w:rsidRDefault="00E7180E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62B7A" w14:textId="77777777" w:rsidR="00E7180E" w:rsidRDefault="00E7180E" w:rsidP="00B81AEA">
      <w:r>
        <w:separator/>
      </w:r>
    </w:p>
  </w:footnote>
  <w:footnote w:type="continuationSeparator" w:id="0">
    <w:p w14:paraId="39B9856E" w14:textId="77777777" w:rsidR="00E7180E" w:rsidRDefault="00E7180E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2B63"/>
    <w:rsid w:val="00043247"/>
    <w:rsid w:val="000B6275"/>
    <w:rsid w:val="000B64B7"/>
    <w:rsid w:val="00111670"/>
    <w:rsid w:val="0012419F"/>
    <w:rsid w:val="00174B6D"/>
    <w:rsid w:val="001B44CB"/>
    <w:rsid w:val="001C52ED"/>
    <w:rsid w:val="001E7CC0"/>
    <w:rsid w:val="003C2EBA"/>
    <w:rsid w:val="004333B4"/>
    <w:rsid w:val="00451D67"/>
    <w:rsid w:val="00461F27"/>
    <w:rsid w:val="004C45D3"/>
    <w:rsid w:val="004C6313"/>
    <w:rsid w:val="004E01B9"/>
    <w:rsid w:val="005036DA"/>
    <w:rsid w:val="00520C0E"/>
    <w:rsid w:val="005440E7"/>
    <w:rsid w:val="005724A9"/>
    <w:rsid w:val="00590581"/>
    <w:rsid w:val="005D5F3F"/>
    <w:rsid w:val="005E3D20"/>
    <w:rsid w:val="00601867"/>
    <w:rsid w:val="00616D7F"/>
    <w:rsid w:val="0062569D"/>
    <w:rsid w:val="00630AFB"/>
    <w:rsid w:val="006A2A49"/>
    <w:rsid w:val="006C7303"/>
    <w:rsid w:val="006D1E4C"/>
    <w:rsid w:val="006E043D"/>
    <w:rsid w:val="0073056F"/>
    <w:rsid w:val="00742C44"/>
    <w:rsid w:val="00773673"/>
    <w:rsid w:val="00797050"/>
    <w:rsid w:val="007A21B0"/>
    <w:rsid w:val="007D2A46"/>
    <w:rsid w:val="007E1030"/>
    <w:rsid w:val="009572D2"/>
    <w:rsid w:val="009A1987"/>
    <w:rsid w:val="009C1FCB"/>
    <w:rsid w:val="009D3DCA"/>
    <w:rsid w:val="00A25696"/>
    <w:rsid w:val="00A33E3A"/>
    <w:rsid w:val="00A360B3"/>
    <w:rsid w:val="00AD7A2C"/>
    <w:rsid w:val="00B81AEA"/>
    <w:rsid w:val="00BE7BDA"/>
    <w:rsid w:val="00C405BB"/>
    <w:rsid w:val="00C90BAB"/>
    <w:rsid w:val="00C9364E"/>
    <w:rsid w:val="00CA4305"/>
    <w:rsid w:val="00D3297C"/>
    <w:rsid w:val="00D42D3D"/>
    <w:rsid w:val="00D551D5"/>
    <w:rsid w:val="00DC74A1"/>
    <w:rsid w:val="00E00B84"/>
    <w:rsid w:val="00E06824"/>
    <w:rsid w:val="00E7180E"/>
    <w:rsid w:val="00E73486"/>
    <w:rsid w:val="00E9655D"/>
    <w:rsid w:val="00EB3CB2"/>
    <w:rsid w:val="00F45995"/>
    <w:rsid w:val="00F7079B"/>
    <w:rsid w:val="00FA2699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111670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2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2EB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2020-12-29T01:35:00Z</dcterms:created>
  <dcterms:modified xsi:type="dcterms:W3CDTF">2020-12-29T01:35:00Z</dcterms:modified>
</cp:coreProperties>
</file>