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7325D" w14:textId="5B142AD1" w:rsidR="00A265FA" w:rsidRPr="00A265FA" w:rsidRDefault="00A265FA" w:rsidP="00A265FA">
      <w:pPr>
        <w:tabs>
          <w:tab w:val="left" w:pos="290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pt-PT"/>
        </w:rPr>
      </w:pP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pt-PT"/>
        </w:rPr>
        <w:t>PERFIL DE MORBIMORTALIDADE POR QUEIMADURA EM CRIANÇAS E ADOLESCENTES NO BRASIL</w:t>
      </w:r>
    </w:p>
    <w:p w14:paraId="07025FB1" w14:textId="77777777" w:rsidR="00A265FA" w:rsidRPr="00A265FA" w:rsidRDefault="00A265FA" w:rsidP="00A265FA">
      <w:pPr>
        <w:pStyle w:val="Corpodetexto"/>
        <w:spacing w:before="8"/>
        <w:ind w:left="0"/>
        <w:rPr>
          <w:color w:val="000000" w:themeColor="text1"/>
          <w:spacing w:val="-1"/>
          <w:w w:val="105"/>
          <w:sz w:val="24"/>
          <w:szCs w:val="24"/>
          <w:lang w:val="pt-BR"/>
        </w:rPr>
      </w:pPr>
    </w:p>
    <w:p w14:paraId="7B4D2A46" w14:textId="51FD8C76" w:rsidR="00A265FA" w:rsidRPr="00A265FA" w:rsidRDefault="00A265FA" w:rsidP="00A265FA">
      <w:pPr>
        <w:pStyle w:val="Corpodetexto"/>
        <w:spacing w:before="8"/>
        <w:ind w:left="0"/>
        <w:rPr>
          <w:color w:val="000000" w:themeColor="text1"/>
          <w:sz w:val="24"/>
          <w:szCs w:val="24"/>
          <w:lang w:val="pt-BR"/>
        </w:rPr>
      </w:pPr>
      <w:r w:rsidRPr="00A265FA">
        <w:rPr>
          <w:color w:val="000000" w:themeColor="text1"/>
          <w:spacing w:val="-1"/>
          <w:w w:val="105"/>
          <w:sz w:val="24"/>
          <w:szCs w:val="24"/>
          <w:lang w:val="pt-BR"/>
        </w:rPr>
        <w:t>Matheus</w:t>
      </w:r>
      <w:r w:rsidRPr="00A265FA">
        <w:rPr>
          <w:color w:val="000000" w:themeColor="text1"/>
          <w:spacing w:val="-10"/>
          <w:w w:val="105"/>
          <w:sz w:val="24"/>
          <w:szCs w:val="24"/>
          <w:lang w:val="pt-BR"/>
        </w:rPr>
        <w:t xml:space="preserve"> </w:t>
      </w:r>
      <w:r w:rsidRPr="00A265FA">
        <w:rPr>
          <w:color w:val="000000" w:themeColor="text1"/>
          <w:spacing w:val="-1"/>
          <w:w w:val="105"/>
          <w:sz w:val="24"/>
          <w:szCs w:val="24"/>
          <w:lang w:val="pt-BR"/>
        </w:rPr>
        <w:t>Manoel</w:t>
      </w:r>
      <w:r w:rsidRPr="00A265FA">
        <w:rPr>
          <w:color w:val="000000" w:themeColor="text1"/>
          <w:spacing w:val="-12"/>
          <w:w w:val="105"/>
          <w:sz w:val="24"/>
          <w:szCs w:val="24"/>
          <w:lang w:val="pt-BR"/>
        </w:rPr>
        <w:t xml:space="preserve"> </w:t>
      </w:r>
      <w:r w:rsidRPr="00A265FA">
        <w:rPr>
          <w:color w:val="000000" w:themeColor="text1"/>
          <w:spacing w:val="-1"/>
          <w:w w:val="105"/>
          <w:sz w:val="24"/>
          <w:szCs w:val="24"/>
          <w:lang w:val="pt-BR"/>
        </w:rPr>
        <w:t>Diogo</w:t>
      </w:r>
      <w:r w:rsidRPr="00A265FA">
        <w:rPr>
          <w:color w:val="000000" w:themeColor="text1"/>
          <w:spacing w:val="-7"/>
          <w:w w:val="105"/>
          <w:sz w:val="24"/>
          <w:szCs w:val="24"/>
          <w:lang w:val="pt-BR"/>
        </w:rPr>
        <w:t xml:space="preserve"> </w:t>
      </w:r>
      <w:r w:rsidRPr="00A265FA">
        <w:rPr>
          <w:color w:val="000000" w:themeColor="text1"/>
          <w:spacing w:val="-1"/>
          <w:w w:val="105"/>
          <w:sz w:val="24"/>
          <w:szCs w:val="24"/>
          <w:lang w:val="pt-BR"/>
        </w:rPr>
        <w:t>Lins¹,</w:t>
      </w:r>
      <w:r w:rsidRPr="00A265FA">
        <w:rPr>
          <w:color w:val="000000" w:themeColor="text1"/>
          <w:spacing w:val="-10"/>
          <w:w w:val="105"/>
          <w:sz w:val="24"/>
          <w:szCs w:val="24"/>
          <w:lang w:val="pt-BR"/>
        </w:rPr>
        <w:t xml:space="preserve"> </w:t>
      </w:r>
      <w:r w:rsidRPr="00A265FA">
        <w:rPr>
          <w:color w:val="000000" w:themeColor="text1"/>
          <w:spacing w:val="-1"/>
          <w:w w:val="105"/>
          <w:sz w:val="24"/>
          <w:szCs w:val="24"/>
          <w:lang w:val="pt-BR"/>
        </w:rPr>
        <w:t>Vivian</w:t>
      </w:r>
      <w:r w:rsidRPr="00A265FA">
        <w:rPr>
          <w:color w:val="000000" w:themeColor="text1"/>
          <w:spacing w:val="-5"/>
          <w:w w:val="105"/>
          <w:sz w:val="24"/>
          <w:szCs w:val="24"/>
          <w:lang w:val="pt-BR"/>
        </w:rPr>
        <w:t xml:space="preserve"> </w:t>
      </w:r>
      <w:r w:rsidRPr="00A265FA">
        <w:rPr>
          <w:color w:val="000000" w:themeColor="text1"/>
          <w:spacing w:val="-1"/>
          <w:w w:val="105"/>
          <w:sz w:val="24"/>
          <w:szCs w:val="24"/>
          <w:lang w:val="pt-BR"/>
        </w:rPr>
        <w:t>Fernandes</w:t>
      </w:r>
      <w:r w:rsidRPr="00A265FA">
        <w:rPr>
          <w:color w:val="000000" w:themeColor="text1"/>
          <w:spacing w:val="-10"/>
          <w:w w:val="105"/>
          <w:sz w:val="24"/>
          <w:szCs w:val="24"/>
          <w:lang w:val="pt-BR"/>
        </w:rPr>
        <w:t xml:space="preserve"> </w:t>
      </w:r>
      <w:r w:rsidRPr="00A265FA">
        <w:rPr>
          <w:color w:val="000000" w:themeColor="text1"/>
          <w:w w:val="105"/>
          <w:sz w:val="24"/>
          <w:szCs w:val="24"/>
          <w:lang w:val="pt-BR"/>
        </w:rPr>
        <w:t>Alves</w:t>
      </w:r>
      <w:r w:rsidRPr="00A265FA">
        <w:rPr>
          <w:color w:val="000000" w:themeColor="text1"/>
          <w:spacing w:val="-10"/>
          <w:w w:val="105"/>
          <w:sz w:val="24"/>
          <w:szCs w:val="24"/>
          <w:lang w:val="pt-BR"/>
        </w:rPr>
        <w:t xml:space="preserve"> </w:t>
      </w:r>
      <w:r w:rsidRPr="00A265FA">
        <w:rPr>
          <w:color w:val="000000" w:themeColor="text1"/>
          <w:w w:val="105"/>
          <w:sz w:val="24"/>
          <w:szCs w:val="24"/>
          <w:lang w:val="pt-BR"/>
        </w:rPr>
        <w:t xml:space="preserve">Borges², </w:t>
      </w:r>
    </w:p>
    <w:p w14:paraId="3793E264" w14:textId="77777777" w:rsidR="00A265FA" w:rsidRPr="00A265FA" w:rsidRDefault="00A265FA" w:rsidP="00A265FA">
      <w:pPr>
        <w:tabs>
          <w:tab w:val="left" w:pos="290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3F60F08B" w14:textId="77777777" w:rsidR="00A265FA" w:rsidRPr="00A265FA" w:rsidRDefault="00A265FA" w:rsidP="00A265FA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RESUMO:</w:t>
      </w:r>
    </w:p>
    <w:p w14:paraId="04F8D2A6" w14:textId="77777777" w:rsidR="00A265FA" w:rsidRPr="00A265FA" w:rsidRDefault="00A265FA" w:rsidP="00A265FA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Fundamento: 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Queimaduras corresponde a quarta maior causa de morte e segunda maior de hospitalização na faixa etária de 0 a 14 anos, além de potencial de causar sequelas importantes que serão carregadas ao longo da vida.</w:t>
      </w:r>
    </w:p>
    <w:p w14:paraId="58B5EF16" w14:textId="77777777" w:rsidR="00A265FA" w:rsidRPr="00A265FA" w:rsidRDefault="00A265FA" w:rsidP="00A265FA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Objetivo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</w:t>
      </w: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Descrever o perfil de morbimortalidade por queimadura em crianças e adolescentes no Brasil e seus impactos na saúde pública e na economia entre o período de 2008 e 2021.</w:t>
      </w:r>
    </w:p>
    <w:p w14:paraId="56A21574" w14:textId="77777777" w:rsidR="00A265FA" w:rsidRPr="00A265FA" w:rsidRDefault="00A265FA" w:rsidP="00A265FA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Materiais e Métodos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: Estudo de cunho epidemiológico descritivo, com dados obtidos utilizando o aplicativo TABNET, desenvolvido pelo DATASUS. Foram incluídos pacientes de ambos os sexos, da faixa etária pediátrica, que foram internados por queimaduras, durante o período de janeiro de 2008 a outubro de 2021. Os dados foram estratificados considerando sexo, faixa etária, etnia/raça declarada, valor médio por internação, tempo médio de permanência, taxa de mortalidade e </w:t>
      </w:r>
      <w:r w:rsidRPr="00A265FA">
        <w:rPr>
          <w:rFonts w:ascii="Times New Roman" w:eastAsia="Arial" w:hAnsi="Times New Roman" w:cs="Times New Roman"/>
          <w:sz w:val="24"/>
          <w:szCs w:val="24"/>
        </w:rPr>
        <w:t>a quantidade absoluta de internamentos e de óbitos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.</w:t>
      </w:r>
    </w:p>
    <w:p w14:paraId="231DE3A6" w14:textId="77777777" w:rsidR="00A265FA" w:rsidRPr="00A265FA" w:rsidRDefault="00A265FA" w:rsidP="00A265FA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Resultados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 Um total de 139.105 pacientes foram internados no período, a maioria das internações ocorreram em 2010 com 11.566 internações (8,31%), com valor médio de internação estimado em R$ 1.808,25, representada pelo sexo masculino 85.362 (61,36%), com faixa etária predominante entre indivíduos de 1 a 4 anos 63.589 (45,7%), de etnia parda 45.932 (33,01%) e tempo médio de permanência de 6,1 dias.</w:t>
      </w:r>
    </w:p>
    <w:p w14:paraId="4CB32F58" w14:textId="77777777" w:rsidR="00A265FA" w:rsidRPr="00A265FA" w:rsidRDefault="00A265FA" w:rsidP="00A265FA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</w:rPr>
        <w:t>Conclusões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: Queimaduras são eventos que levam a uma elevada morbimortalidade nas pessoas acometidas, como sequelas importantes e morte. Dessa forma, é fundamental o investimento em centros de tratamento especializados com uma equipe multidisciplinar além de campanhas de conscientização com foco na prevenção dessas ocorrências.</w:t>
      </w:r>
    </w:p>
    <w:p w14:paraId="5AF8B62D" w14:textId="77777777" w:rsidR="00A265FA" w:rsidRPr="00A265FA" w:rsidRDefault="00A265FA" w:rsidP="00A26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Palavras-Chave: 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Queimaduras, Epidemiologia, Pediatria, Saúde pública.</w:t>
      </w:r>
    </w:p>
    <w:p w14:paraId="1B209976" w14:textId="2D601B01" w:rsidR="00A265FA" w:rsidRPr="00A265FA" w:rsidRDefault="00A265FA" w:rsidP="00A265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65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E-mail do autor principal: </w:t>
      </w:r>
      <w:hyperlink r:id="rId4" w:history="1">
        <w:r w:rsidRPr="00A265FA">
          <w:rPr>
            <w:rStyle w:val="Hyperlink"/>
            <w:rFonts w:ascii="Times New Roman" w:hAnsi="Times New Roman" w:cs="Times New Roman"/>
            <w:sz w:val="24"/>
            <w:szCs w:val="24"/>
          </w:rPr>
          <w:t>Matheuslins@unigranrio.br</w:t>
        </w:r>
      </w:hyperlink>
    </w:p>
    <w:p w14:paraId="4CAC0E92" w14:textId="77777777" w:rsidR="00A265FA" w:rsidRPr="00A265FA" w:rsidRDefault="00A265FA" w:rsidP="00A265FA">
      <w:pPr>
        <w:rPr>
          <w:rFonts w:ascii="Times New Roman" w:hAnsi="Times New Roman" w:cs="Times New Roman"/>
          <w:sz w:val="24"/>
          <w:szCs w:val="24"/>
        </w:rPr>
      </w:pPr>
    </w:p>
    <w:p w14:paraId="43814231" w14:textId="77777777" w:rsidR="00A265FA" w:rsidRPr="00A265FA" w:rsidRDefault="00A265FA" w:rsidP="00A265FA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14:paraId="6A899473" w14:textId="77777777" w:rsidR="00A265FA" w:rsidRPr="00A265FA" w:rsidRDefault="00A265FA" w:rsidP="00A265FA">
      <w:pPr>
        <w:spacing w:before="15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/>
        </w:rPr>
      </w:pPr>
      <w:r w:rsidRPr="00A265FA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u w:val="single"/>
          <w:lang w:val="pt-PT"/>
        </w:rPr>
        <w:t>REFERÊNCIAS BIBLIOGRÁFICAS</w:t>
      </w:r>
    </w:p>
    <w:p w14:paraId="3B87E127" w14:textId="77777777" w:rsidR="00A265FA" w:rsidRPr="00A265FA" w:rsidRDefault="00A265FA" w:rsidP="00A265FA">
      <w:pPr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</w:pP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Mock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C, Peck M,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Peden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M, et al. 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A WHO plan for burn prevention and care. Geneva, World Health Organization, 2008</w:t>
      </w:r>
    </w:p>
    <w:p w14:paraId="66D56A5C" w14:textId="77777777" w:rsidR="00A265FA" w:rsidRPr="00A265FA" w:rsidRDefault="00A265FA" w:rsidP="00A265FA">
      <w:pPr>
        <w:spacing w:before="157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2) Cruz BF,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>Cordovil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  <w:lang w:val="en-US"/>
        </w:rPr>
        <w:t xml:space="preserve"> PBL, Batista KNM. </w:t>
      </w: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Perfil epidemiológico de pacientes que sofreram queimaduras no Brasil: revisão de literatura.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Rev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Bras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Queimaduras2012;11(4):246-250</w:t>
      </w:r>
    </w:p>
    <w:p w14:paraId="245E396B" w14:textId="77777777" w:rsidR="00A265FA" w:rsidRPr="00A265FA" w:rsidRDefault="00A265FA" w:rsidP="00A265FA">
      <w:pPr>
        <w:spacing w:before="157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3) Rocha HJS, Lira SVG, Abreu RNDC, Xavier EP, Viera LJES. Perfil dos acidentes por líquidos aquecidos em crianças atendidas em centro de referência de Fortaleza.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Rev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Bras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Promoç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Saúde. 2007;20(2):86-91.</w:t>
      </w:r>
    </w:p>
    <w:p w14:paraId="4DCD8A39" w14:textId="77777777" w:rsidR="00A265FA" w:rsidRPr="00A265FA" w:rsidRDefault="00A265FA" w:rsidP="00A265FA">
      <w:pPr>
        <w:spacing w:before="157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lastRenderedPageBreak/>
        <w:t xml:space="preserve">4) Machado THS, Lobo JA, Pimentel PCM, Serra MCVF. Estudo epidemiológico das crianças queimadas de 0-15 anos atendidas no Hospital Geral do Andaraí, durante o período de 1997 a 2007.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Rev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Bras</w:t>
      </w:r>
      <w:proofErr w:type="spellEnd"/>
      <w:r w:rsidRPr="00A265FA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Queimaduras2009;8(1):3-9</w:t>
      </w:r>
    </w:p>
    <w:p w14:paraId="0A8EE77A" w14:textId="77777777" w:rsidR="00923320" w:rsidRPr="002B26D1" w:rsidRDefault="00923320" w:rsidP="00923320">
      <w:pPr>
        <w:pStyle w:val="Corpodetexto"/>
        <w:spacing w:before="8"/>
        <w:ind w:left="0"/>
        <w:rPr>
          <w:sz w:val="24"/>
          <w:szCs w:val="24"/>
          <w:lang w:val="pt-BR"/>
        </w:rPr>
      </w:pPr>
      <w:r w:rsidRPr="002B26D1">
        <w:rPr>
          <w:spacing w:val="-1"/>
          <w:w w:val="105"/>
          <w:sz w:val="24"/>
          <w:szCs w:val="24"/>
          <w:lang w:val="pt-BR"/>
        </w:rPr>
        <w:t>¹Medical</w:t>
      </w:r>
      <w:r w:rsidRPr="002B26D1">
        <w:rPr>
          <w:spacing w:val="-13"/>
          <w:w w:val="105"/>
          <w:sz w:val="24"/>
          <w:szCs w:val="24"/>
          <w:lang w:val="pt-BR"/>
        </w:rPr>
        <w:t xml:space="preserve"> </w:t>
      </w:r>
      <w:proofErr w:type="spellStart"/>
      <w:r w:rsidRPr="002B26D1">
        <w:rPr>
          <w:spacing w:val="-1"/>
          <w:w w:val="105"/>
          <w:sz w:val="24"/>
          <w:szCs w:val="24"/>
          <w:lang w:val="pt-BR"/>
        </w:rPr>
        <w:t>Student</w:t>
      </w:r>
      <w:proofErr w:type="spellEnd"/>
      <w:r w:rsidRPr="002B26D1">
        <w:rPr>
          <w:spacing w:val="-1"/>
          <w:w w:val="105"/>
          <w:sz w:val="24"/>
          <w:szCs w:val="24"/>
          <w:lang w:val="pt-BR"/>
        </w:rPr>
        <w:t>,</w:t>
      </w:r>
      <w:r w:rsidRPr="002B26D1">
        <w:rPr>
          <w:spacing w:val="-7"/>
          <w:w w:val="105"/>
          <w:sz w:val="24"/>
          <w:szCs w:val="24"/>
          <w:lang w:val="pt-BR"/>
        </w:rPr>
        <w:t xml:space="preserve"> </w:t>
      </w:r>
      <w:r w:rsidRPr="002B26D1">
        <w:rPr>
          <w:spacing w:val="-1"/>
          <w:w w:val="105"/>
          <w:sz w:val="24"/>
          <w:szCs w:val="24"/>
          <w:lang w:val="pt-BR"/>
        </w:rPr>
        <w:t>Universidade</w:t>
      </w:r>
      <w:r w:rsidRPr="002B26D1">
        <w:rPr>
          <w:spacing w:val="-11"/>
          <w:w w:val="105"/>
          <w:sz w:val="24"/>
          <w:szCs w:val="24"/>
          <w:lang w:val="pt-BR"/>
        </w:rPr>
        <w:t xml:space="preserve"> </w:t>
      </w:r>
      <w:r w:rsidRPr="002B26D1">
        <w:rPr>
          <w:spacing w:val="-1"/>
          <w:w w:val="105"/>
          <w:sz w:val="24"/>
          <w:szCs w:val="24"/>
          <w:lang w:val="pt-BR"/>
        </w:rPr>
        <w:t>do</w:t>
      </w:r>
      <w:r w:rsidRPr="002B26D1">
        <w:rPr>
          <w:spacing w:val="-3"/>
          <w:w w:val="105"/>
          <w:sz w:val="24"/>
          <w:szCs w:val="24"/>
          <w:lang w:val="pt-BR"/>
        </w:rPr>
        <w:t xml:space="preserve"> </w:t>
      </w:r>
      <w:r w:rsidRPr="002B26D1">
        <w:rPr>
          <w:spacing w:val="-1"/>
          <w:w w:val="105"/>
          <w:sz w:val="24"/>
          <w:szCs w:val="24"/>
          <w:lang w:val="pt-BR"/>
        </w:rPr>
        <w:t>Grande</w:t>
      </w:r>
      <w:r w:rsidRPr="002B26D1">
        <w:rPr>
          <w:spacing w:val="-9"/>
          <w:w w:val="105"/>
          <w:sz w:val="24"/>
          <w:szCs w:val="24"/>
          <w:lang w:val="pt-BR"/>
        </w:rPr>
        <w:t xml:space="preserve"> </w:t>
      </w:r>
      <w:r w:rsidRPr="002B26D1">
        <w:rPr>
          <w:spacing w:val="-1"/>
          <w:w w:val="105"/>
          <w:sz w:val="24"/>
          <w:szCs w:val="24"/>
          <w:lang w:val="pt-BR"/>
        </w:rPr>
        <w:t>Rio,</w:t>
      </w:r>
      <w:r w:rsidRPr="002B26D1">
        <w:rPr>
          <w:spacing w:val="-7"/>
          <w:w w:val="105"/>
          <w:sz w:val="24"/>
          <w:szCs w:val="24"/>
          <w:lang w:val="pt-BR"/>
        </w:rPr>
        <w:t xml:space="preserve"> </w:t>
      </w:r>
      <w:r w:rsidRPr="002B26D1">
        <w:rPr>
          <w:spacing w:val="-1"/>
          <w:w w:val="105"/>
          <w:sz w:val="24"/>
          <w:szCs w:val="24"/>
          <w:lang w:val="pt-BR"/>
        </w:rPr>
        <w:t>Rio</w:t>
      </w:r>
      <w:r w:rsidRPr="002B26D1">
        <w:rPr>
          <w:spacing w:val="-6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de</w:t>
      </w:r>
      <w:r w:rsidRPr="002B26D1">
        <w:rPr>
          <w:spacing w:val="-7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Janeiro,</w:t>
      </w:r>
      <w:r w:rsidRPr="002B26D1">
        <w:rPr>
          <w:spacing w:val="-11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Rio</w:t>
      </w:r>
      <w:r w:rsidRPr="002B26D1">
        <w:rPr>
          <w:spacing w:val="-5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de</w:t>
      </w:r>
      <w:r w:rsidRPr="002B26D1">
        <w:rPr>
          <w:spacing w:val="-8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Janeiro,</w:t>
      </w:r>
      <w:r w:rsidRPr="002B26D1">
        <w:rPr>
          <w:spacing w:val="-7"/>
          <w:w w:val="105"/>
          <w:sz w:val="24"/>
          <w:szCs w:val="24"/>
          <w:lang w:val="pt-BR"/>
        </w:rPr>
        <w:t xml:space="preserve"> </w:t>
      </w:r>
      <w:proofErr w:type="spellStart"/>
      <w:r w:rsidRPr="002B26D1">
        <w:rPr>
          <w:w w:val="105"/>
          <w:sz w:val="24"/>
          <w:szCs w:val="24"/>
          <w:lang w:val="pt-BR"/>
        </w:rPr>
        <w:t>Brazil</w:t>
      </w:r>
      <w:proofErr w:type="spellEnd"/>
    </w:p>
    <w:p w14:paraId="2752F196" w14:textId="77777777" w:rsidR="00923320" w:rsidRPr="002B26D1" w:rsidRDefault="00923320" w:rsidP="00923320">
      <w:pPr>
        <w:pStyle w:val="Corpodetexto"/>
        <w:spacing w:before="8"/>
        <w:ind w:left="0"/>
        <w:rPr>
          <w:w w:val="105"/>
          <w:sz w:val="24"/>
          <w:szCs w:val="24"/>
          <w:lang w:val="pt-BR"/>
        </w:rPr>
      </w:pPr>
      <w:r w:rsidRPr="002B26D1">
        <w:rPr>
          <w:spacing w:val="-1"/>
          <w:w w:val="105"/>
          <w:sz w:val="24"/>
          <w:szCs w:val="24"/>
          <w:lang w:val="pt-BR"/>
        </w:rPr>
        <w:t>²Doctor,</w:t>
      </w:r>
      <w:r w:rsidRPr="002B26D1">
        <w:rPr>
          <w:spacing w:val="-7"/>
          <w:w w:val="105"/>
          <w:sz w:val="24"/>
          <w:szCs w:val="24"/>
          <w:lang w:val="pt-BR"/>
        </w:rPr>
        <w:t xml:space="preserve"> </w:t>
      </w:r>
      <w:r w:rsidRPr="002B26D1">
        <w:rPr>
          <w:spacing w:val="-1"/>
          <w:w w:val="105"/>
          <w:sz w:val="24"/>
          <w:szCs w:val="24"/>
          <w:lang w:val="pt-BR"/>
        </w:rPr>
        <w:t>Universidade</w:t>
      </w:r>
      <w:r w:rsidRPr="002B26D1">
        <w:rPr>
          <w:spacing w:val="-11"/>
          <w:w w:val="105"/>
          <w:sz w:val="24"/>
          <w:szCs w:val="24"/>
          <w:lang w:val="pt-BR"/>
        </w:rPr>
        <w:t xml:space="preserve"> </w:t>
      </w:r>
      <w:proofErr w:type="spellStart"/>
      <w:r w:rsidRPr="002B26D1">
        <w:rPr>
          <w:spacing w:val="-1"/>
          <w:w w:val="105"/>
          <w:sz w:val="24"/>
          <w:szCs w:val="24"/>
          <w:lang w:val="pt-BR"/>
        </w:rPr>
        <w:t>Estacio</w:t>
      </w:r>
      <w:proofErr w:type="spellEnd"/>
      <w:r w:rsidRPr="002B26D1">
        <w:rPr>
          <w:spacing w:val="-9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de</w:t>
      </w:r>
      <w:r w:rsidRPr="002B26D1">
        <w:rPr>
          <w:spacing w:val="-11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Sá,</w:t>
      </w:r>
      <w:r w:rsidRPr="002B26D1">
        <w:rPr>
          <w:spacing w:val="-4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Rio</w:t>
      </w:r>
      <w:r w:rsidRPr="002B26D1">
        <w:rPr>
          <w:spacing w:val="-9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de</w:t>
      </w:r>
      <w:r w:rsidRPr="002B26D1">
        <w:rPr>
          <w:spacing w:val="-9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Janeiro,</w:t>
      </w:r>
      <w:r w:rsidRPr="002B26D1">
        <w:rPr>
          <w:spacing w:val="-4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Rio</w:t>
      </w:r>
      <w:r w:rsidRPr="002B26D1">
        <w:rPr>
          <w:spacing w:val="-9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de</w:t>
      </w:r>
      <w:r w:rsidRPr="002B26D1">
        <w:rPr>
          <w:spacing w:val="-7"/>
          <w:w w:val="105"/>
          <w:sz w:val="24"/>
          <w:szCs w:val="24"/>
          <w:lang w:val="pt-BR"/>
        </w:rPr>
        <w:t xml:space="preserve"> </w:t>
      </w:r>
      <w:r w:rsidRPr="002B26D1">
        <w:rPr>
          <w:w w:val="105"/>
          <w:sz w:val="24"/>
          <w:szCs w:val="24"/>
          <w:lang w:val="pt-BR"/>
        </w:rPr>
        <w:t>Janeiro,</w:t>
      </w:r>
      <w:r w:rsidRPr="002B26D1">
        <w:rPr>
          <w:spacing w:val="-5"/>
          <w:w w:val="105"/>
          <w:sz w:val="24"/>
          <w:szCs w:val="24"/>
          <w:lang w:val="pt-BR"/>
        </w:rPr>
        <w:t xml:space="preserve"> </w:t>
      </w:r>
      <w:proofErr w:type="spellStart"/>
      <w:r w:rsidRPr="002B26D1">
        <w:rPr>
          <w:w w:val="105"/>
          <w:sz w:val="24"/>
          <w:szCs w:val="24"/>
          <w:lang w:val="pt-BR"/>
        </w:rPr>
        <w:t>Brazil</w:t>
      </w:r>
      <w:proofErr w:type="spellEnd"/>
    </w:p>
    <w:p w14:paraId="340ADF29" w14:textId="77777777" w:rsidR="00923320" w:rsidRPr="002B26D1" w:rsidRDefault="00923320" w:rsidP="00923320">
      <w:pPr>
        <w:rPr>
          <w:rFonts w:ascii="Times New Roman" w:hAnsi="Times New Roman" w:cs="Times New Roman"/>
          <w:sz w:val="24"/>
          <w:szCs w:val="24"/>
        </w:rPr>
      </w:pPr>
    </w:p>
    <w:p w14:paraId="0541EE3B" w14:textId="77777777" w:rsidR="00B620EB" w:rsidRPr="00A265FA" w:rsidRDefault="00B620EB">
      <w:pPr>
        <w:rPr>
          <w:rFonts w:ascii="Times New Roman" w:hAnsi="Times New Roman" w:cs="Times New Roman"/>
          <w:sz w:val="24"/>
          <w:szCs w:val="24"/>
        </w:rPr>
      </w:pPr>
    </w:p>
    <w:sectPr w:rsidR="00B620EB" w:rsidRPr="00A265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FA"/>
    <w:rsid w:val="0021246B"/>
    <w:rsid w:val="00923320"/>
    <w:rsid w:val="00A265FA"/>
    <w:rsid w:val="00B6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6021"/>
  <w15:chartTrackingRefBased/>
  <w15:docId w15:val="{A17C2002-3123-CA4F-BA4B-9BBF9177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5FA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265FA"/>
    <w:pPr>
      <w:widowControl w:val="0"/>
      <w:autoSpaceDE w:val="0"/>
      <w:autoSpaceDN w:val="0"/>
      <w:spacing w:after="0" w:line="240" w:lineRule="auto"/>
      <w:ind w:left="1691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265F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A26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heuslins@unigranrio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Lins</dc:creator>
  <cp:keywords/>
  <dc:description/>
  <cp:lastModifiedBy>Matheus Lins</cp:lastModifiedBy>
  <cp:revision>3</cp:revision>
  <dcterms:created xsi:type="dcterms:W3CDTF">2023-10-21T20:33:00Z</dcterms:created>
  <dcterms:modified xsi:type="dcterms:W3CDTF">2023-10-21T20:36:00Z</dcterms:modified>
</cp:coreProperties>
</file>