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7E961" w14:textId="345135A4" w:rsidR="00813FC7" w:rsidRPr="00562982" w:rsidRDefault="00813FC7" w:rsidP="00813FC7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6298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CREENING FITOQUÍMICO E AVALIAÇÃO DAS ATIVIDADES ANTIOXIDANTE E CITOTÓXICA DE</w:t>
      </w:r>
      <w:r w:rsidRPr="00562982">
        <w:rPr>
          <w:rFonts w:ascii="Times New Roman" w:hAnsi="Times New Roman" w:cs="Times New Roman"/>
          <w:b/>
        </w:rPr>
        <w:t xml:space="preserve"> </w:t>
      </w:r>
      <w:r w:rsidRPr="00813FC7">
        <w:rPr>
          <w:rFonts w:ascii="Times New Roman" w:hAnsi="Times New Roman" w:cs="Times New Roman"/>
          <w:b/>
          <w:i/>
          <w:iCs/>
        </w:rPr>
        <w:t>Cordia verbenaceae</w:t>
      </w:r>
      <w:r w:rsidRPr="00562982">
        <w:rPr>
          <w:rFonts w:ascii="Times New Roman" w:hAnsi="Times New Roman" w:cs="Times New Roman"/>
          <w:b/>
        </w:rPr>
        <w:t xml:space="preserve"> </w:t>
      </w:r>
    </w:p>
    <w:p w14:paraId="0AC07D51" w14:textId="77777777" w:rsidR="00F6648A" w:rsidRDefault="00F6648A" w:rsidP="008A3DF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8E99EBE" w14:textId="2B7866CA" w:rsidR="00606F92" w:rsidRDefault="00813FC7" w:rsidP="008A3DF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62982">
        <w:rPr>
          <w:rFonts w:ascii="Times New Roman" w:hAnsi="Times New Roman" w:cs="Times New Roman"/>
        </w:rPr>
        <w:t>Lávia Karine M</w:t>
      </w:r>
      <w:r w:rsidR="004347C7">
        <w:rPr>
          <w:rFonts w:ascii="Times New Roman" w:hAnsi="Times New Roman" w:cs="Times New Roman"/>
        </w:rPr>
        <w:t>.</w:t>
      </w:r>
      <w:r w:rsidRPr="00562982">
        <w:rPr>
          <w:rFonts w:ascii="Times New Roman" w:hAnsi="Times New Roman" w:cs="Times New Roman"/>
        </w:rPr>
        <w:t xml:space="preserve"> Correia Monteiro</w:t>
      </w:r>
      <w:r w:rsidR="00AE3954">
        <w:rPr>
          <w:rFonts w:ascii="Times New Roman" w:hAnsi="Times New Roman" w:cs="Times New Roman"/>
          <w:vertAlign w:val="superscript"/>
        </w:rPr>
        <w:t>1</w:t>
      </w:r>
      <w:r w:rsidR="00AE3954">
        <w:rPr>
          <w:rFonts w:ascii="Times New Roman" w:hAnsi="Times New Roman" w:cs="Times New Roman"/>
        </w:rPr>
        <w:t xml:space="preserve">; </w:t>
      </w:r>
      <w:r w:rsidRPr="00562982">
        <w:rPr>
          <w:rFonts w:ascii="Times New Roman" w:hAnsi="Times New Roman" w:cs="Times New Roman"/>
          <w:vertAlign w:val="subscript"/>
        </w:rPr>
        <w:t xml:space="preserve"> </w:t>
      </w:r>
      <w:r w:rsidR="00606F92" w:rsidRPr="0051310F">
        <w:rPr>
          <w:rFonts w:ascii="Times New Roman" w:hAnsi="Times New Roman" w:cs="Times New Roman"/>
          <w:sz w:val="24"/>
        </w:rPr>
        <w:t>Simone Rocha de Oliveira</w:t>
      </w:r>
      <w:r w:rsidR="00AE395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06F92">
        <w:rPr>
          <w:rFonts w:ascii="Times New Roman" w:hAnsi="Times New Roman" w:cs="Times New Roman"/>
          <w:sz w:val="24"/>
        </w:rPr>
        <w:t>;</w:t>
      </w:r>
      <w:r w:rsidR="00315F3F">
        <w:rPr>
          <w:rFonts w:ascii="Times New Roman" w:hAnsi="Times New Roman" w:cs="Times New Roman"/>
          <w:sz w:val="24"/>
        </w:rPr>
        <w:t xml:space="preserve"> </w:t>
      </w:r>
      <w:r w:rsidR="00606F92" w:rsidRPr="0051310F">
        <w:rPr>
          <w:rFonts w:ascii="Times New Roman" w:hAnsi="Times New Roman" w:cs="Times New Roman"/>
          <w:sz w:val="24"/>
        </w:rPr>
        <w:t>Karina F</w:t>
      </w:r>
      <w:r w:rsidR="004347C7">
        <w:rPr>
          <w:rFonts w:ascii="Times New Roman" w:hAnsi="Times New Roman" w:cs="Times New Roman"/>
          <w:sz w:val="24"/>
        </w:rPr>
        <w:t>.</w:t>
      </w:r>
      <w:r w:rsidR="00606F92" w:rsidRPr="0051310F">
        <w:rPr>
          <w:rFonts w:ascii="Times New Roman" w:hAnsi="Times New Roman" w:cs="Times New Roman"/>
          <w:sz w:val="24"/>
        </w:rPr>
        <w:t xml:space="preserve"> Devienne Vicentine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7E4DE5E6" w14:textId="77777777" w:rsidR="002130D4" w:rsidRDefault="002130D4" w:rsidP="00213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52AEB3" w14:textId="681F1FF2" w:rsidR="00131D41" w:rsidRPr="00AE3954" w:rsidRDefault="00131D41" w:rsidP="00131D4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131D4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15F3F" w:rsidRPr="00FF1221">
        <w:rPr>
          <w:rFonts w:ascii="Times New Roman" w:hAnsi="Times New Roman" w:cs="Times New Roman"/>
          <w:sz w:val="20"/>
          <w:szCs w:val="20"/>
        </w:rPr>
        <w:t xml:space="preserve">Universidade Federal do </w:t>
      </w:r>
      <w:r w:rsidR="00315F3F" w:rsidRPr="00AE3954">
        <w:rPr>
          <w:rFonts w:ascii="Times New Roman" w:hAnsi="Times New Roman" w:cs="Times New Roman"/>
          <w:sz w:val="20"/>
          <w:szCs w:val="20"/>
        </w:rPr>
        <w:t>Triângulo Mineiro</w:t>
      </w:r>
      <w:r w:rsidR="00FF1221" w:rsidRPr="00AE3954">
        <w:rPr>
          <w:rFonts w:ascii="Times New Roman" w:hAnsi="Times New Roman" w:cs="Times New Roman"/>
          <w:sz w:val="20"/>
          <w:szCs w:val="20"/>
        </w:rPr>
        <w:t xml:space="preserve">. </w:t>
      </w:r>
      <w:r w:rsidR="00FF1221" w:rsidRPr="00AE395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hyperlink r:id="rId6" w:history="1">
        <w:r w:rsidR="00AE3954" w:rsidRPr="00AE395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laviamonteiro96@gmail.com</w:t>
        </w:r>
      </w:hyperlink>
      <w:r w:rsidR="00FF1221" w:rsidRPr="00AE395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AE395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445BC1F0" w14:textId="70DDF855" w:rsidR="00315F3F" w:rsidRPr="00FF1221" w:rsidRDefault="00AE3954" w:rsidP="002130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395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606F92" w:rsidRPr="00AE3954">
        <w:rPr>
          <w:rFonts w:ascii="Times New Roman" w:hAnsi="Times New Roman" w:cs="Times New Roman"/>
          <w:color w:val="000000" w:themeColor="text1"/>
          <w:sz w:val="20"/>
          <w:szCs w:val="20"/>
        </w:rPr>
        <w:t>Universidade Federal do Triângulo Mineiro. (</w:t>
      </w:r>
      <w:hyperlink r:id="rId7" w:history="1">
        <w:r w:rsidR="00315F3F" w:rsidRPr="00AE395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simonerocha375@gmail.com</w:t>
        </w:r>
      </w:hyperlink>
      <w:r w:rsidR="00606F92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63490F1F" w14:textId="48EDA553" w:rsidR="00DC5F56" w:rsidRPr="00FF1221" w:rsidRDefault="00AE3954" w:rsidP="002130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606F92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>Universidade Federal do Triângulo Mineiro. (</w:t>
      </w:r>
      <w:hyperlink r:id="rId8" w:history="1">
        <w:r w:rsidR="002130D4" w:rsidRPr="00FF1221">
          <w:rPr>
            <w:rStyle w:val="Hyperlink"/>
            <w:rFonts w:ascii="Times New Roman" w:eastAsia="MS Mincho" w:hAnsi="Times New Roman" w:cs="Times New Roman"/>
            <w:color w:val="000000" w:themeColor="text1"/>
            <w:sz w:val="20"/>
            <w:szCs w:val="20"/>
            <w:u w:val="none"/>
          </w:rPr>
          <w:t>karina.vicentine@uftm.edu.br</w:t>
        </w:r>
      </w:hyperlink>
      <w:r w:rsidR="00606F92" w:rsidRPr="00FF122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6B3E451" w14:textId="77777777" w:rsidR="00315F3F" w:rsidRDefault="00315F3F" w:rsidP="00213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5B23E1" w14:textId="781DD410" w:rsidR="00226F88" w:rsidRPr="004F6F08" w:rsidRDefault="00813FC7" w:rsidP="008A3DFF">
      <w:pPr>
        <w:spacing w:after="0" w:line="240" w:lineRule="auto"/>
        <w:jc w:val="both"/>
        <w:rPr>
          <w:rFonts w:ascii="Times New Roman" w:eastAsia="Arial, Arial" w:hAnsi="Times New Roman" w:cs="Times New Roman"/>
          <w:sz w:val="24"/>
          <w:szCs w:val="24"/>
        </w:rPr>
      </w:pPr>
      <w:r w:rsidRPr="004F6F08">
        <w:rPr>
          <w:rFonts w:ascii="Times New Roman" w:hAnsi="Times New Roman" w:cs="Times New Roman"/>
          <w:sz w:val="24"/>
          <w:szCs w:val="24"/>
        </w:rPr>
        <w:t>O uso de plantas medicinais é uma prática milenar para o tratamento de doenças e cada vez mais vêm sendo utilizadas pela sociedade moderna, por ser uma terapia de fácil acesso, ter menores custos quando comparados a aquisição de medicamentos alopáticos e apresentarem uma id</w:t>
      </w:r>
      <w:r w:rsidRPr="004F6F08">
        <w:rPr>
          <w:rFonts w:ascii="Times New Roman" w:hAnsi="Times New Roman" w:cs="Times New Roman"/>
          <w:sz w:val="24"/>
          <w:szCs w:val="24"/>
        </w:rPr>
        <w:t>é</w:t>
      </w:r>
      <w:r w:rsidRPr="004F6F08">
        <w:rPr>
          <w:rFonts w:ascii="Times New Roman" w:hAnsi="Times New Roman" w:cs="Times New Roman"/>
          <w:sz w:val="24"/>
          <w:szCs w:val="24"/>
        </w:rPr>
        <w:t>ia de menor agressão ao organismo. A</w:t>
      </w:r>
      <w:r w:rsidRPr="004F6F08">
        <w:rPr>
          <w:rFonts w:ascii="Times New Roman" w:hAnsi="Times New Roman" w:cs="Times New Roman"/>
          <w:i/>
          <w:iCs/>
          <w:sz w:val="24"/>
          <w:szCs w:val="24"/>
        </w:rPr>
        <w:t xml:space="preserve"> Cordia verbenacea</w:t>
      </w:r>
      <w:r w:rsidRPr="004F6F08">
        <w:rPr>
          <w:rFonts w:ascii="Times New Roman" w:hAnsi="Times New Roman" w:cs="Times New Roman"/>
          <w:sz w:val="24"/>
          <w:szCs w:val="24"/>
        </w:rPr>
        <w:t xml:space="preserve"> pertence</w:t>
      </w:r>
      <w:r w:rsidR="004F6F08">
        <w:rPr>
          <w:rFonts w:ascii="Times New Roman" w:hAnsi="Times New Roman" w:cs="Times New Roman"/>
          <w:sz w:val="24"/>
          <w:szCs w:val="24"/>
        </w:rPr>
        <w:t>nte</w:t>
      </w:r>
      <w:r w:rsidRPr="004F6F08">
        <w:rPr>
          <w:rFonts w:ascii="Times New Roman" w:hAnsi="Times New Roman" w:cs="Times New Roman"/>
          <w:sz w:val="24"/>
          <w:szCs w:val="24"/>
        </w:rPr>
        <w:t xml:space="preserve"> </w:t>
      </w:r>
      <w:r w:rsidR="004F6F08">
        <w:rPr>
          <w:rFonts w:ascii="Times New Roman" w:hAnsi="Times New Roman" w:cs="Times New Roman"/>
          <w:sz w:val="24"/>
          <w:szCs w:val="24"/>
        </w:rPr>
        <w:t>à</w:t>
      </w:r>
      <w:r w:rsidRPr="004F6F08">
        <w:rPr>
          <w:rFonts w:ascii="Times New Roman" w:hAnsi="Times New Roman" w:cs="Times New Roman"/>
          <w:sz w:val="24"/>
          <w:szCs w:val="24"/>
        </w:rPr>
        <w:t xml:space="preserve"> família Boraginaceae, popularmente conhecida por erva baleeira, catinga de barão, erva preta, maria</w:t>
      </w:r>
      <w:r w:rsidRPr="004F6F08">
        <w:rPr>
          <w:rFonts w:ascii="Times New Roman" w:hAnsi="Times New Roman" w:cs="Times New Roman"/>
          <w:sz w:val="24"/>
          <w:szCs w:val="24"/>
        </w:rPr>
        <w:t>-</w:t>
      </w:r>
      <w:r w:rsidRPr="004F6F08">
        <w:rPr>
          <w:rFonts w:ascii="Times New Roman" w:hAnsi="Times New Roman" w:cs="Times New Roman"/>
          <w:sz w:val="24"/>
          <w:szCs w:val="24"/>
        </w:rPr>
        <w:t>milagrosa, maria</w:t>
      </w:r>
      <w:r w:rsidRPr="004F6F08">
        <w:rPr>
          <w:rFonts w:ascii="Times New Roman" w:hAnsi="Times New Roman" w:cs="Times New Roman"/>
          <w:sz w:val="24"/>
          <w:szCs w:val="24"/>
        </w:rPr>
        <w:t>-</w:t>
      </w:r>
      <w:r w:rsidRPr="004F6F08">
        <w:rPr>
          <w:rFonts w:ascii="Times New Roman" w:hAnsi="Times New Roman" w:cs="Times New Roman"/>
          <w:sz w:val="24"/>
          <w:szCs w:val="24"/>
        </w:rPr>
        <w:t xml:space="preserve">preta. É uma espécie nativa do Brasil, amplamente distribuída pelo território brasileiro. Na entnofarmacologia, essa planta é popularmente utilizada como anti-inflamatório, analgésico e antiulcerogênico na forma de chá ou infusões, enquanto extratos alcoólicos e decocto para reumatismo, artrite reumatoide, gota, dores musculares, para uso tópico ou interno. Considerando que o solvente extrator pode influenciar na composição fitoterápica e, consequentemente, na atividade biológica, este estudo objetivou avaliar a citotoxicidade, ação antioxidante e os constituintes fitoquímicos presentes nos extratos aquoso e etanólico de erva baleeira. </w:t>
      </w:r>
      <w:r w:rsidR="00580C08">
        <w:rPr>
          <w:rFonts w:ascii="Times New Roman" w:hAnsi="Times New Roman" w:cs="Times New Roman"/>
          <w:sz w:val="24"/>
          <w:szCs w:val="24"/>
        </w:rPr>
        <w:t xml:space="preserve">Folhas de erva baleeira foram submetidas ao processo de infusão e maceração para obtenção dos extratos aquoso (EA) e etanólico (EE), respectivamente. O </w:t>
      </w:r>
      <w:r w:rsidR="00580C08" w:rsidRPr="00580C08">
        <w:rPr>
          <w:rFonts w:ascii="Times New Roman" w:hAnsi="Times New Roman" w:cs="Times New Roman"/>
          <w:i/>
          <w:iCs/>
          <w:sz w:val="24"/>
          <w:szCs w:val="24"/>
        </w:rPr>
        <w:t>screening</w:t>
      </w:r>
      <w:r w:rsidR="00580C08">
        <w:rPr>
          <w:rFonts w:ascii="Times New Roman" w:hAnsi="Times New Roman" w:cs="Times New Roman"/>
          <w:sz w:val="24"/>
          <w:szCs w:val="24"/>
        </w:rPr>
        <w:t xml:space="preserve"> fitoquímico foi realizado utilizando métodos colorimétricos e a atividade antioxidante foi avaliada através do teste do DPPH</w:t>
      </w:r>
      <w:r w:rsidR="00245DF6">
        <w:rPr>
          <w:rFonts w:ascii="Times New Roman" w:hAnsi="Times New Roman" w:cs="Times New Roman"/>
          <w:sz w:val="24"/>
          <w:szCs w:val="24"/>
        </w:rPr>
        <w:t xml:space="preserve"> e sequestro de óxido nítrico (NO) pelo método do nitroprussiato de sódio</w:t>
      </w:r>
      <w:r w:rsidR="00787F14">
        <w:rPr>
          <w:rFonts w:ascii="Times New Roman" w:hAnsi="Times New Roman" w:cs="Times New Roman"/>
          <w:sz w:val="24"/>
          <w:szCs w:val="24"/>
        </w:rPr>
        <w:t>, seguido pelo teste de Griess</w:t>
      </w:r>
      <w:r w:rsidR="00580C08">
        <w:rPr>
          <w:rFonts w:ascii="Times New Roman" w:hAnsi="Times New Roman" w:cs="Times New Roman"/>
          <w:sz w:val="24"/>
          <w:szCs w:val="24"/>
        </w:rPr>
        <w:t xml:space="preserve">. A citotoxicidade </w:t>
      </w:r>
      <w:r w:rsidR="00580C08" w:rsidRPr="003B5F8C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580C08">
        <w:rPr>
          <w:rFonts w:ascii="Times New Roman" w:hAnsi="Times New Roman" w:cs="Times New Roman"/>
          <w:sz w:val="24"/>
          <w:szCs w:val="24"/>
        </w:rPr>
        <w:t xml:space="preserve"> foi </w:t>
      </w:r>
      <w:r w:rsidR="00245DF6">
        <w:rPr>
          <w:rFonts w:ascii="Times New Roman" w:hAnsi="Times New Roman" w:cs="Times New Roman"/>
          <w:sz w:val="24"/>
          <w:szCs w:val="24"/>
        </w:rPr>
        <w:t>avaliada</w:t>
      </w:r>
      <w:r w:rsidR="00580C08">
        <w:rPr>
          <w:rFonts w:ascii="Times New Roman" w:hAnsi="Times New Roman" w:cs="Times New Roman"/>
          <w:sz w:val="24"/>
          <w:szCs w:val="24"/>
        </w:rPr>
        <w:t xml:space="preserve"> em células McCoy (</w:t>
      </w:r>
      <w:r w:rsidR="003B5F8C">
        <w:rPr>
          <w:rFonts w:ascii="Times New Roman" w:hAnsi="Times New Roman" w:cs="Times New Roman"/>
          <w:sz w:val="24"/>
          <w:szCs w:val="24"/>
        </w:rPr>
        <w:t xml:space="preserve">fibroblastos </w:t>
      </w:r>
      <w:r w:rsidR="00580C08">
        <w:rPr>
          <w:rFonts w:ascii="Times New Roman" w:hAnsi="Times New Roman" w:cs="Times New Roman"/>
          <w:sz w:val="24"/>
          <w:szCs w:val="24"/>
        </w:rPr>
        <w:t>ATCC</w:t>
      </w:r>
      <w:r w:rsidR="00245DF6">
        <w:rPr>
          <w:rFonts w:ascii="Times New Roman" w:hAnsi="Times New Roman" w:cs="Times New Roman"/>
          <w:sz w:val="24"/>
          <w:szCs w:val="24"/>
        </w:rPr>
        <w:t xml:space="preserve"> 1696</w:t>
      </w:r>
      <w:r w:rsidR="00580C08">
        <w:rPr>
          <w:rFonts w:ascii="Times New Roman" w:hAnsi="Times New Roman" w:cs="Times New Roman"/>
          <w:sz w:val="24"/>
          <w:szCs w:val="24"/>
        </w:rPr>
        <w:t>) utilizando</w:t>
      </w:r>
      <w:r w:rsidR="003B5F8C">
        <w:rPr>
          <w:rFonts w:ascii="Times New Roman" w:hAnsi="Times New Roman" w:cs="Times New Roman"/>
          <w:sz w:val="24"/>
          <w:szCs w:val="24"/>
        </w:rPr>
        <w:t xml:space="preserve"> a técnica do </w:t>
      </w:r>
      <w:r w:rsidR="00245DF6">
        <w:rPr>
          <w:rFonts w:ascii="Times New Roman" w:hAnsi="Times New Roman" w:cs="Times New Roman"/>
          <w:sz w:val="24"/>
          <w:szCs w:val="24"/>
        </w:rPr>
        <w:t>v</w:t>
      </w:r>
      <w:r w:rsidR="003B5F8C">
        <w:rPr>
          <w:rFonts w:ascii="Times New Roman" w:hAnsi="Times New Roman" w:cs="Times New Roman"/>
          <w:sz w:val="24"/>
          <w:szCs w:val="24"/>
        </w:rPr>
        <w:t xml:space="preserve">ermelho </w:t>
      </w:r>
      <w:r w:rsidR="00245DF6">
        <w:rPr>
          <w:rFonts w:ascii="Times New Roman" w:hAnsi="Times New Roman" w:cs="Times New Roman"/>
          <w:sz w:val="24"/>
          <w:szCs w:val="24"/>
        </w:rPr>
        <w:t>n</w:t>
      </w:r>
      <w:r w:rsidR="003B5F8C">
        <w:rPr>
          <w:rFonts w:ascii="Times New Roman" w:hAnsi="Times New Roman" w:cs="Times New Roman"/>
          <w:sz w:val="24"/>
          <w:szCs w:val="24"/>
        </w:rPr>
        <w:t xml:space="preserve">eutro para determinação da viabilidade celular. </w:t>
      </w:r>
      <w:r w:rsidRPr="004F6F08">
        <w:rPr>
          <w:rFonts w:ascii="Times New Roman" w:hAnsi="Times New Roman" w:cs="Times New Roman"/>
          <w:sz w:val="24"/>
          <w:szCs w:val="24"/>
        </w:rPr>
        <w:t xml:space="preserve">Os resultados de caracterização fitoquímica mostraram que o </w:t>
      </w:r>
      <w:r w:rsidR="00245DF6">
        <w:rPr>
          <w:rFonts w:ascii="Times New Roman" w:hAnsi="Times New Roman" w:cs="Times New Roman"/>
          <w:sz w:val="24"/>
          <w:szCs w:val="24"/>
        </w:rPr>
        <w:t>EA</w:t>
      </w:r>
      <w:r w:rsidRPr="004F6F08">
        <w:rPr>
          <w:rFonts w:ascii="Times New Roman" w:hAnsi="Times New Roman" w:cs="Times New Roman"/>
          <w:sz w:val="24"/>
          <w:szCs w:val="24"/>
        </w:rPr>
        <w:t xml:space="preserve"> apresentou maior conteúdo fenólico, de taninos e flavonóis/flavonas em comparação ao </w:t>
      </w:r>
      <w:r w:rsidR="00245DF6">
        <w:rPr>
          <w:rFonts w:ascii="Times New Roman" w:hAnsi="Times New Roman" w:cs="Times New Roman"/>
          <w:sz w:val="24"/>
          <w:szCs w:val="24"/>
        </w:rPr>
        <w:t>EE</w:t>
      </w:r>
      <w:r w:rsidRPr="004F6F08">
        <w:rPr>
          <w:rFonts w:ascii="Times New Roman" w:hAnsi="Times New Roman" w:cs="Times New Roman"/>
          <w:sz w:val="24"/>
          <w:szCs w:val="24"/>
        </w:rPr>
        <w:t xml:space="preserve">, o qual exibiu maiores quantidades de flavanonas. Alcalóides não foram identificados nas preparações fitoterápicas avaliadas. Ambos extratos apresentaram efeito antioxidante, sendo que o </w:t>
      </w:r>
      <w:r w:rsidR="00245DF6">
        <w:rPr>
          <w:rFonts w:ascii="Times New Roman" w:hAnsi="Times New Roman" w:cs="Times New Roman"/>
          <w:sz w:val="24"/>
          <w:szCs w:val="24"/>
        </w:rPr>
        <w:t>EE</w:t>
      </w:r>
      <w:r w:rsidRPr="004F6F08">
        <w:rPr>
          <w:rFonts w:ascii="Times New Roman" w:hAnsi="Times New Roman" w:cs="Times New Roman"/>
          <w:sz w:val="24"/>
          <w:szCs w:val="24"/>
        </w:rPr>
        <w:t xml:space="preserve"> apresentou melhor capacidade de sequestro de</w:t>
      </w:r>
      <w:r w:rsidR="00787F14">
        <w:rPr>
          <w:rFonts w:ascii="Times New Roman" w:hAnsi="Times New Roman" w:cs="Times New Roman"/>
          <w:sz w:val="24"/>
          <w:szCs w:val="24"/>
        </w:rPr>
        <w:t xml:space="preserve"> </w:t>
      </w:r>
      <w:r w:rsidR="00245DF6">
        <w:rPr>
          <w:rFonts w:ascii="Times New Roman" w:hAnsi="Times New Roman" w:cs="Times New Roman"/>
          <w:sz w:val="24"/>
          <w:szCs w:val="24"/>
        </w:rPr>
        <w:t>NO</w:t>
      </w:r>
      <w:r w:rsidRPr="004F6F08">
        <w:rPr>
          <w:rFonts w:ascii="Times New Roman" w:hAnsi="Times New Roman" w:cs="Times New Roman"/>
          <w:sz w:val="24"/>
          <w:szCs w:val="24"/>
        </w:rPr>
        <w:t xml:space="preserve">. Os resultados mostraram que o </w:t>
      </w:r>
      <w:r w:rsidR="00245DF6">
        <w:rPr>
          <w:rFonts w:ascii="Times New Roman" w:hAnsi="Times New Roman" w:cs="Times New Roman"/>
          <w:sz w:val="24"/>
          <w:szCs w:val="24"/>
        </w:rPr>
        <w:t>EE</w:t>
      </w:r>
      <w:r w:rsidRPr="004F6F08">
        <w:rPr>
          <w:rFonts w:ascii="Times New Roman" w:hAnsi="Times New Roman" w:cs="Times New Roman"/>
          <w:sz w:val="24"/>
          <w:szCs w:val="24"/>
        </w:rPr>
        <w:t xml:space="preserve">, mesmo apresentando maior capacidade antioxidante, induziu a significativa redução de viabilidade celular (concentrações </w:t>
      </w:r>
      <w:r w:rsidRPr="004F6F0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Pr="004F6F08">
        <w:rPr>
          <w:rFonts w:ascii="Times New Roman" w:hAnsi="Times New Roman" w:cs="Times New Roman"/>
          <w:sz w:val="24"/>
          <w:szCs w:val="24"/>
        </w:rPr>
        <w:t xml:space="preserve"> 0,125 mg/mL), enquanto</w:t>
      </w:r>
      <w:r w:rsidR="004F6F08">
        <w:rPr>
          <w:rFonts w:ascii="Times New Roman" w:hAnsi="Times New Roman" w:cs="Times New Roman"/>
          <w:sz w:val="24"/>
          <w:szCs w:val="24"/>
        </w:rPr>
        <w:t xml:space="preserve"> </w:t>
      </w:r>
      <w:r w:rsidR="00245DF6">
        <w:rPr>
          <w:rFonts w:ascii="Times New Roman" w:hAnsi="Times New Roman" w:cs="Times New Roman"/>
          <w:sz w:val="24"/>
          <w:szCs w:val="24"/>
        </w:rPr>
        <w:t>no EA,</w:t>
      </w:r>
      <w:r w:rsidRPr="004F6F08">
        <w:rPr>
          <w:rFonts w:ascii="Times New Roman" w:hAnsi="Times New Roman" w:cs="Times New Roman"/>
          <w:sz w:val="24"/>
          <w:szCs w:val="24"/>
        </w:rPr>
        <w:t xml:space="preserve"> tais efeitos foram verificados a partir de 0,5 mg/mL. A maior toxicidade exibida pelo </w:t>
      </w:r>
      <w:r w:rsidR="00245DF6">
        <w:rPr>
          <w:rFonts w:ascii="Times New Roman" w:hAnsi="Times New Roman" w:cs="Times New Roman"/>
          <w:sz w:val="24"/>
          <w:szCs w:val="24"/>
        </w:rPr>
        <w:t>EE</w:t>
      </w:r>
      <w:r w:rsidRPr="004F6F08">
        <w:rPr>
          <w:rFonts w:ascii="Times New Roman" w:hAnsi="Times New Roman" w:cs="Times New Roman"/>
          <w:sz w:val="24"/>
          <w:szCs w:val="24"/>
        </w:rPr>
        <w:t xml:space="preserve"> pode estar relacionada à presença de constituintes mais hidrofóbicos que aos encontrados no </w:t>
      </w:r>
      <w:r w:rsidR="00245DF6">
        <w:rPr>
          <w:rFonts w:ascii="Times New Roman" w:hAnsi="Times New Roman" w:cs="Times New Roman"/>
          <w:sz w:val="24"/>
          <w:szCs w:val="24"/>
        </w:rPr>
        <w:t>EA</w:t>
      </w:r>
      <w:r w:rsidRPr="004F6F08">
        <w:rPr>
          <w:rFonts w:ascii="Times New Roman" w:hAnsi="Times New Roman" w:cs="Times New Roman"/>
          <w:sz w:val="24"/>
          <w:szCs w:val="24"/>
        </w:rPr>
        <w:t xml:space="preserve">. </w:t>
      </w:r>
      <w:r w:rsidRPr="004F6F08">
        <w:rPr>
          <w:rFonts w:ascii="Times New Roman" w:eastAsia="Arial, Arial" w:hAnsi="Times New Roman" w:cs="Times New Roman"/>
          <w:sz w:val="24"/>
          <w:szCs w:val="24"/>
        </w:rPr>
        <w:t xml:space="preserve">Diante destes resultados, é de extrema importância considerar o método de preparação de fitoterápicos obtidos de </w:t>
      </w:r>
      <w:r w:rsidRPr="004F6F08">
        <w:rPr>
          <w:rFonts w:ascii="Times New Roman" w:eastAsia="Arial, Arial" w:hAnsi="Times New Roman" w:cs="Times New Roman"/>
          <w:i/>
          <w:sz w:val="24"/>
          <w:szCs w:val="24"/>
        </w:rPr>
        <w:t xml:space="preserve">Cordia verbenaceae, </w:t>
      </w:r>
      <w:r w:rsidRPr="004F6F08">
        <w:rPr>
          <w:rFonts w:ascii="Times New Roman" w:eastAsia="Arial, Arial" w:hAnsi="Times New Roman" w:cs="Times New Roman"/>
          <w:sz w:val="24"/>
          <w:szCs w:val="24"/>
        </w:rPr>
        <w:t>uma vez que induz às variações na composição fitoquímica e exerce influência sobre importantes efeito biológicos e toxicológicos.</w:t>
      </w:r>
    </w:p>
    <w:p w14:paraId="387839FA" w14:textId="77777777" w:rsidR="004F6F08" w:rsidRDefault="004F6F08" w:rsidP="008A3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948B" w14:textId="6C62AE0D" w:rsidR="002130D4" w:rsidRDefault="00DC5F56" w:rsidP="00F85B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397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B81" w:rsidRPr="004F6F08">
        <w:rPr>
          <w:rFonts w:ascii="Times New Roman" w:eastAsia="Arial, Arial" w:hAnsi="Times New Roman" w:cs="Times New Roman"/>
          <w:i/>
          <w:sz w:val="24"/>
          <w:szCs w:val="24"/>
        </w:rPr>
        <w:t>Cordia verbenaceae</w:t>
      </w:r>
      <w:r w:rsidR="008053FB" w:rsidRPr="00FB1DBF">
        <w:rPr>
          <w:rFonts w:ascii="Times New Roman" w:hAnsi="Times New Roman" w:cs="Times New Roman"/>
          <w:sz w:val="24"/>
        </w:rPr>
        <w:t>,</w:t>
      </w:r>
      <w:r w:rsidR="008053FB">
        <w:rPr>
          <w:rFonts w:ascii="Times New Roman" w:hAnsi="Times New Roman" w:cs="Times New Roman"/>
          <w:sz w:val="24"/>
        </w:rPr>
        <w:t xml:space="preserve"> </w:t>
      </w:r>
      <w:r w:rsidR="00FF1221">
        <w:rPr>
          <w:rFonts w:ascii="Times New Roman" w:hAnsi="Times New Roman" w:cs="Times New Roman"/>
          <w:sz w:val="24"/>
        </w:rPr>
        <w:t xml:space="preserve">antioxidante, </w:t>
      </w:r>
      <w:r w:rsidR="00397B81">
        <w:rPr>
          <w:rFonts w:ascii="Times New Roman" w:hAnsi="Times New Roman" w:cs="Times New Roman"/>
          <w:sz w:val="24"/>
        </w:rPr>
        <w:t>citotoxicidade</w:t>
      </w:r>
      <w:r w:rsidR="00526A64">
        <w:rPr>
          <w:rFonts w:ascii="Times New Roman" w:hAnsi="Times New Roman" w:cs="Times New Roman"/>
          <w:sz w:val="24"/>
        </w:rPr>
        <w:t>.</w:t>
      </w:r>
      <w:r w:rsidR="008053FB">
        <w:rPr>
          <w:rFonts w:ascii="Times New Roman" w:hAnsi="Times New Roman" w:cs="Times New Roman"/>
          <w:sz w:val="24"/>
        </w:rPr>
        <w:t xml:space="preserve"> </w:t>
      </w:r>
    </w:p>
    <w:p w14:paraId="403632C3" w14:textId="77777777" w:rsidR="00226F88" w:rsidRDefault="00226F88" w:rsidP="00F85B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00EA8A" w14:textId="1ECB36BC" w:rsidR="003E7889" w:rsidRPr="00DC5F56" w:rsidRDefault="00DC5F56" w:rsidP="00F8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25A3">
        <w:rPr>
          <w:rFonts w:ascii="Times New Roman" w:hAnsi="Times New Roman" w:cs="Times New Roman"/>
          <w:b/>
          <w:bCs/>
          <w:sz w:val="24"/>
          <w:szCs w:val="24"/>
          <w:lang w:val="en-US"/>
        </w:rPr>
        <w:t>Agradecimento</w:t>
      </w:r>
      <w:r w:rsidR="00C4062D" w:rsidRPr="003725A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8053FB" w:rsidRPr="003725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053FB" w:rsidRPr="003725A3">
        <w:rPr>
          <w:rFonts w:ascii="Times New Roman" w:hAnsi="Times New Roman" w:cs="Times New Roman"/>
          <w:sz w:val="24"/>
        </w:rPr>
        <w:t>UFTM.</w:t>
      </w:r>
    </w:p>
    <w:sectPr w:rsidR="003E7889" w:rsidRPr="00DC5F56" w:rsidSect="00243660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B2FBB" w14:textId="77777777" w:rsidR="00391C6E" w:rsidRDefault="00391C6E" w:rsidP="00BF68BA">
      <w:pPr>
        <w:spacing w:after="0" w:line="240" w:lineRule="auto"/>
      </w:pPr>
      <w:r>
        <w:separator/>
      </w:r>
    </w:p>
  </w:endnote>
  <w:endnote w:type="continuationSeparator" w:id="0">
    <w:p w14:paraId="7754D570" w14:textId="77777777" w:rsidR="00391C6E" w:rsidRDefault="00391C6E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 Arial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3A08" w14:textId="77777777" w:rsidR="00391C6E" w:rsidRDefault="00391C6E" w:rsidP="00BF68BA">
      <w:pPr>
        <w:spacing w:after="0" w:line="240" w:lineRule="auto"/>
      </w:pPr>
      <w:r>
        <w:separator/>
      </w:r>
    </w:p>
  </w:footnote>
  <w:footnote w:type="continuationSeparator" w:id="0">
    <w:p w14:paraId="3BCD63AE" w14:textId="77777777" w:rsidR="00391C6E" w:rsidRDefault="00391C6E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D8"/>
    <w:rsid w:val="000247EB"/>
    <w:rsid w:val="00064DCE"/>
    <w:rsid w:val="00082504"/>
    <w:rsid w:val="000B3E14"/>
    <w:rsid w:val="000B5AB4"/>
    <w:rsid w:val="000E630C"/>
    <w:rsid w:val="00131D41"/>
    <w:rsid w:val="00164B81"/>
    <w:rsid w:val="001A56C9"/>
    <w:rsid w:val="001D393F"/>
    <w:rsid w:val="00207F97"/>
    <w:rsid w:val="002130D4"/>
    <w:rsid w:val="00226F88"/>
    <w:rsid w:val="00233E35"/>
    <w:rsid w:val="00243660"/>
    <w:rsid w:val="00245DF6"/>
    <w:rsid w:val="00264CF6"/>
    <w:rsid w:val="00296EC3"/>
    <w:rsid w:val="002C2BA3"/>
    <w:rsid w:val="002D29ED"/>
    <w:rsid w:val="0030363A"/>
    <w:rsid w:val="0030366F"/>
    <w:rsid w:val="00307AD8"/>
    <w:rsid w:val="00315F3F"/>
    <w:rsid w:val="00317FB7"/>
    <w:rsid w:val="00351064"/>
    <w:rsid w:val="003725A3"/>
    <w:rsid w:val="00385943"/>
    <w:rsid w:val="00391C6E"/>
    <w:rsid w:val="0039202A"/>
    <w:rsid w:val="00397B81"/>
    <w:rsid w:val="003B5F8C"/>
    <w:rsid w:val="003E5FE1"/>
    <w:rsid w:val="003E77F7"/>
    <w:rsid w:val="003E7889"/>
    <w:rsid w:val="003F244E"/>
    <w:rsid w:val="00432EF4"/>
    <w:rsid w:val="004347C7"/>
    <w:rsid w:val="004B0C80"/>
    <w:rsid w:val="004D15B3"/>
    <w:rsid w:val="004E1A10"/>
    <w:rsid w:val="004F6E1C"/>
    <w:rsid w:val="004F6F08"/>
    <w:rsid w:val="00526A64"/>
    <w:rsid w:val="00534E0F"/>
    <w:rsid w:val="005432D6"/>
    <w:rsid w:val="00580C08"/>
    <w:rsid w:val="005F126C"/>
    <w:rsid w:val="005F2B5C"/>
    <w:rsid w:val="005F47AE"/>
    <w:rsid w:val="005F7D4D"/>
    <w:rsid w:val="00601168"/>
    <w:rsid w:val="00606F92"/>
    <w:rsid w:val="0060795D"/>
    <w:rsid w:val="006B0531"/>
    <w:rsid w:val="00726253"/>
    <w:rsid w:val="00727B33"/>
    <w:rsid w:val="00743E28"/>
    <w:rsid w:val="00751E74"/>
    <w:rsid w:val="00757516"/>
    <w:rsid w:val="007614C8"/>
    <w:rsid w:val="00787F14"/>
    <w:rsid w:val="007A23E2"/>
    <w:rsid w:val="007D13E9"/>
    <w:rsid w:val="007E4415"/>
    <w:rsid w:val="007E5B34"/>
    <w:rsid w:val="008053FB"/>
    <w:rsid w:val="00813FC7"/>
    <w:rsid w:val="00826A3F"/>
    <w:rsid w:val="008320D5"/>
    <w:rsid w:val="0085353A"/>
    <w:rsid w:val="0086556F"/>
    <w:rsid w:val="0086601C"/>
    <w:rsid w:val="0089111B"/>
    <w:rsid w:val="008955F9"/>
    <w:rsid w:val="008A3DFF"/>
    <w:rsid w:val="008B2FE4"/>
    <w:rsid w:val="008C3B38"/>
    <w:rsid w:val="008C742C"/>
    <w:rsid w:val="008D2CD7"/>
    <w:rsid w:val="008E1660"/>
    <w:rsid w:val="009219DB"/>
    <w:rsid w:val="0095277C"/>
    <w:rsid w:val="00953FE2"/>
    <w:rsid w:val="00960375"/>
    <w:rsid w:val="009910EB"/>
    <w:rsid w:val="00A215C6"/>
    <w:rsid w:val="00A324AA"/>
    <w:rsid w:val="00A526BE"/>
    <w:rsid w:val="00A7734F"/>
    <w:rsid w:val="00AE3954"/>
    <w:rsid w:val="00B23FC1"/>
    <w:rsid w:val="00B3197C"/>
    <w:rsid w:val="00B83E32"/>
    <w:rsid w:val="00B86EC1"/>
    <w:rsid w:val="00BB0670"/>
    <w:rsid w:val="00BB1C82"/>
    <w:rsid w:val="00BB26E2"/>
    <w:rsid w:val="00BD00D9"/>
    <w:rsid w:val="00BD40D2"/>
    <w:rsid w:val="00BD776C"/>
    <w:rsid w:val="00BF68BA"/>
    <w:rsid w:val="00C4062D"/>
    <w:rsid w:val="00C53F85"/>
    <w:rsid w:val="00C66834"/>
    <w:rsid w:val="00CC0917"/>
    <w:rsid w:val="00CF717A"/>
    <w:rsid w:val="00D21661"/>
    <w:rsid w:val="00D70EF2"/>
    <w:rsid w:val="00DB4183"/>
    <w:rsid w:val="00DB69BF"/>
    <w:rsid w:val="00DC5F56"/>
    <w:rsid w:val="00DE4DBA"/>
    <w:rsid w:val="00DE5B24"/>
    <w:rsid w:val="00DF0EEA"/>
    <w:rsid w:val="00E46EBD"/>
    <w:rsid w:val="00E54BD9"/>
    <w:rsid w:val="00EA4C98"/>
    <w:rsid w:val="00EC362A"/>
    <w:rsid w:val="00EC55FD"/>
    <w:rsid w:val="00EC7730"/>
    <w:rsid w:val="00F31B9A"/>
    <w:rsid w:val="00F62CDB"/>
    <w:rsid w:val="00F6648A"/>
    <w:rsid w:val="00F70B2A"/>
    <w:rsid w:val="00F85B5F"/>
    <w:rsid w:val="00FE4E95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customStyle="1" w:styleId="papertitle">
    <w:name w:val="paper title"/>
    <w:uiPriority w:val="99"/>
    <w:rsid w:val="00606F9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Standard">
    <w:name w:val="Standard"/>
    <w:rsid w:val="00606F9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oPendente">
    <w:name w:val="Unresolved Mention"/>
    <w:basedOn w:val="Fontepargpadro"/>
    <w:uiPriority w:val="99"/>
    <w:semiHidden/>
    <w:unhideWhenUsed/>
    <w:rsid w:val="002130D4"/>
    <w:rPr>
      <w:color w:val="605E5C"/>
      <w:shd w:val="clear" w:color="auto" w:fill="E1DFDD"/>
    </w:rPr>
  </w:style>
  <w:style w:type="paragraph" w:customStyle="1" w:styleId="Default">
    <w:name w:val="Default"/>
    <w:rsid w:val="00813FC7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vicentine@uftm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monerocha37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viamonteiro96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Karina</cp:lastModifiedBy>
  <cp:revision>13</cp:revision>
  <dcterms:created xsi:type="dcterms:W3CDTF">2020-09-11T17:40:00Z</dcterms:created>
  <dcterms:modified xsi:type="dcterms:W3CDTF">2020-09-11T18:24:00Z</dcterms:modified>
</cp:coreProperties>
</file>