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8453" w14:textId="7783B0C9" w:rsidR="00B0716D" w:rsidRDefault="00B0716D" w:rsidP="006C0AC9">
      <w:pPr>
        <w:spacing w:before="77" w:line="360" w:lineRule="auto"/>
        <w:ind w:right="148"/>
        <w:rPr>
          <w:b/>
          <w:sz w:val="24"/>
          <w:szCs w:val="24"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1527DA2B" wp14:editId="2A7ED3A3">
            <wp:simplePos x="0" y="0"/>
            <wp:positionH relativeFrom="page">
              <wp:align>right</wp:align>
            </wp:positionH>
            <wp:positionV relativeFrom="paragraph">
              <wp:posOffset>-839539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1068C" w14:textId="76E2D7F4" w:rsidR="006410C6" w:rsidRDefault="006410C6" w:rsidP="006C0AC9">
      <w:pPr>
        <w:spacing w:before="77" w:line="360" w:lineRule="auto"/>
        <w:ind w:right="148"/>
        <w:rPr>
          <w:b/>
        </w:rPr>
      </w:pPr>
    </w:p>
    <w:p w14:paraId="7EA3EBB5" w14:textId="091FE6F3" w:rsidR="006410C6" w:rsidRPr="00637695" w:rsidRDefault="001373C3" w:rsidP="006C0AC9">
      <w:pPr>
        <w:pStyle w:val="Ttulo1"/>
        <w:spacing w:line="360" w:lineRule="auto"/>
        <w:ind w:left="106" w:right="161" w:firstLine="0"/>
        <w:jc w:val="center"/>
        <w:rPr>
          <w:kern w:val="36"/>
          <w:sz w:val="48"/>
          <w:szCs w:val="48"/>
          <w:u w:val="none"/>
        </w:rPr>
      </w:pPr>
      <w:r>
        <w:rPr>
          <w:u w:val="none"/>
        </w:rPr>
        <w:t xml:space="preserve"> O ESTUDO </w:t>
      </w:r>
      <w:r w:rsidR="00637695" w:rsidRPr="00637695">
        <w:rPr>
          <w:u w:val="none"/>
        </w:rPr>
        <w:t>ETNOGRÁFIC</w:t>
      </w:r>
      <w:r>
        <w:rPr>
          <w:u w:val="none"/>
        </w:rPr>
        <w:t xml:space="preserve">O EM </w:t>
      </w:r>
      <w:r w:rsidR="00637695" w:rsidRPr="00637695">
        <w:rPr>
          <w:u w:val="none"/>
        </w:rPr>
        <w:t xml:space="preserve"> COMUNIDADES QUILOMBOLAS</w:t>
      </w:r>
      <w:r w:rsidR="00EA4F08">
        <w:rPr>
          <w:u w:val="none"/>
        </w:rPr>
        <w:t xml:space="preserve"> </w:t>
      </w:r>
      <w:r w:rsidR="00637695" w:rsidRPr="00637695">
        <w:rPr>
          <w:u w:val="none"/>
        </w:rPr>
        <w:t>SOB A PERSPECTIVA DE UM PROJETO DE SAÚDE BUCAL COMUNITÁRI</w:t>
      </w:r>
      <w:r w:rsidR="00EA4F08">
        <w:rPr>
          <w:u w:val="none"/>
        </w:rPr>
        <w:t>O</w:t>
      </w:r>
    </w:p>
    <w:p w14:paraId="71968ACB" w14:textId="77777777" w:rsidR="006410C6" w:rsidRDefault="006410C6" w:rsidP="006C0AC9">
      <w:pPr>
        <w:spacing w:line="360" w:lineRule="auto"/>
      </w:pPr>
    </w:p>
    <w:p w14:paraId="0CC6B873" w14:textId="5094B344" w:rsidR="00B31A01" w:rsidRPr="00AE3570" w:rsidRDefault="00B31A01" w:rsidP="00B31A01">
      <w:pPr>
        <w:pStyle w:val="NormalWeb"/>
        <w:spacing w:before="0" w:beforeAutospacing="0" w:after="0" w:afterAutospacing="0" w:line="360" w:lineRule="auto"/>
        <w:ind w:left="290" w:right="137"/>
        <w:jc w:val="center"/>
      </w:pPr>
      <w:r>
        <w:rPr>
          <w:color w:val="000000"/>
        </w:rPr>
        <w:t>Autores: Talytha de Wilkersan Coelho Aguiar</w:t>
      </w:r>
      <w:r>
        <w:rPr>
          <w:color w:val="000000"/>
          <w:vertAlign w:val="superscript"/>
        </w:rPr>
        <w:t>1</w:t>
      </w:r>
      <w:r>
        <w:rPr>
          <w:color w:val="000000"/>
        </w:rPr>
        <w:t>, João de Assis Galvão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Valdirenni</w:t>
      </w:r>
      <w:proofErr w:type="spellEnd"/>
      <w:r>
        <w:rPr>
          <w:color w:val="000000"/>
        </w:rPr>
        <w:t xml:space="preserve"> Dourado da Conceição Pereira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Stefane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Clivia</w:t>
      </w:r>
      <w:proofErr w:type="spellEnd"/>
      <w:r>
        <w:rPr>
          <w:color w:val="000000"/>
        </w:rPr>
        <w:t xml:space="preserve"> Cavalcante Pinheiro Góes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, </w:t>
      </w:r>
      <w:r w:rsidR="00412962">
        <w:rPr>
          <w:color w:val="000000"/>
        </w:rPr>
        <w:t xml:space="preserve">Marlene Ribeiro de </w:t>
      </w:r>
      <w:r w:rsidR="00412962" w:rsidRPr="00064073">
        <w:rPr>
          <w:color w:val="000000"/>
        </w:rPr>
        <w:t>Oliveira</w:t>
      </w:r>
      <w:r w:rsidR="00064073">
        <w:rPr>
          <w:color w:val="000000"/>
          <w:vertAlign w:val="superscript"/>
        </w:rPr>
        <w:t>5</w:t>
      </w:r>
      <w:r w:rsidR="00064073">
        <w:rPr>
          <w:color w:val="000000"/>
        </w:rPr>
        <w:t xml:space="preserve">, </w:t>
      </w:r>
      <w:proofErr w:type="spellStart"/>
      <w:r w:rsidRPr="00064073">
        <w:t>Amujacy</w:t>
      </w:r>
      <w:proofErr w:type="spellEnd"/>
      <w:r>
        <w:t xml:space="preserve"> Tavares Vilhena</w:t>
      </w:r>
      <w:r>
        <w:rPr>
          <w:vertAlign w:val="superscript"/>
        </w:rPr>
        <w:t>6</w:t>
      </w:r>
      <w:r w:rsidR="00AE3570">
        <w:t>.</w:t>
      </w:r>
    </w:p>
    <w:p w14:paraId="336FE5AC" w14:textId="77777777" w:rsidR="006C0AC9" w:rsidRPr="006C0AC9" w:rsidRDefault="006C0AC9" w:rsidP="006C0AC9">
      <w:pPr>
        <w:pStyle w:val="NormalWeb"/>
        <w:spacing w:before="0" w:beforeAutospacing="0" w:after="0" w:afterAutospacing="0" w:line="360" w:lineRule="auto"/>
        <w:ind w:left="290" w:right="137"/>
        <w:jc w:val="center"/>
      </w:pPr>
    </w:p>
    <w:p w14:paraId="5B1C4705" w14:textId="386EA172" w:rsidR="00E97524" w:rsidRDefault="00E97524" w:rsidP="00E97524">
      <w:pPr>
        <w:pStyle w:val="NormalWeb"/>
        <w:spacing w:before="0" w:beforeAutospacing="0" w:after="0" w:afterAutospacing="0" w:line="360" w:lineRule="auto"/>
        <w:ind w:right="137"/>
        <w:jc w:val="both"/>
        <w:rPr>
          <w:color w:val="000000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>Acadêmico de Odontologia, Faculdade de Teologia, Filosofia e Ciências Humanas Gamaliel-FATEFIG</w:t>
      </w:r>
      <w:r w:rsidR="00816CD9">
        <w:rPr>
          <w:color w:val="000000"/>
        </w:rPr>
        <w:t>;</w:t>
      </w:r>
    </w:p>
    <w:p w14:paraId="66DD7F8D" w14:textId="1A887EC1" w:rsidR="00E97524" w:rsidRDefault="00E97524" w:rsidP="00E97524">
      <w:pPr>
        <w:pStyle w:val="NormalWeb"/>
        <w:spacing w:before="0" w:beforeAutospacing="0" w:after="0" w:afterAutospacing="0" w:line="360" w:lineRule="auto"/>
        <w:ind w:right="137"/>
        <w:jc w:val="both"/>
        <w:rPr>
          <w:color w:val="000000"/>
        </w:rPr>
      </w:pPr>
      <w:r>
        <w:rPr>
          <w:color w:val="000000"/>
          <w:vertAlign w:val="superscript"/>
        </w:rPr>
        <w:t>2</w:t>
      </w:r>
      <w:r>
        <w:rPr>
          <w:color w:val="000000"/>
        </w:rPr>
        <w:t>Acadêmico de Odontologia, Faculdade de Teologia, Filosofia e Ciências Humanas Gamaliel-FATEFIG</w:t>
      </w:r>
      <w:r w:rsidR="00816CD9">
        <w:rPr>
          <w:color w:val="000000"/>
        </w:rPr>
        <w:t>;</w:t>
      </w:r>
    </w:p>
    <w:p w14:paraId="5A734446" w14:textId="008E0A8B" w:rsidR="00E97524" w:rsidRDefault="00E97524" w:rsidP="00E97524">
      <w:pPr>
        <w:pStyle w:val="NormalWeb"/>
        <w:spacing w:before="0" w:beforeAutospacing="0" w:after="0" w:afterAutospacing="0" w:line="360" w:lineRule="auto"/>
        <w:ind w:right="137"/>
        <w:jc w:val="both"/>
        <w:rPr>
          <w:color w:val="000000"/>
        </w:rPr>
      </w:pPr>
      <w:r>
        <w:rPr>
          <w:color w:val="000000"/>
          <w:vertAlign w:val="superscript"/>
        </w:rPr>
        <w:t>3</w:t>
      </w:r>
      <w:r>
        <w:rPr>
          <w:color w:val="000000"/>
        </w:rPr>
        <w:t>Acadêmico de Odontologia, Faculdade de Teologia, Filosofia e Ciências Humanas Gamaliel-FATEFI</w:t>
      </w:r>
      <w:r w:rsidR="004159F1">
        <w:rPr>
          <w:color w:val="000000"/>
        </w:rPr>
        <w:t>G</w:t>
      </w:r>
      <w:r w:rsidR="00816CD9">
        <w:rPr>
          <w:color w:val="000000"/>
        </w:rPr>
        <w:t>;</w:t>
      </w:r>
    </w:p>
    <w:p w14:paraId="130F1B88" w14:textId="637FEDCA" w:rsidR="00E97524" w:rsidRDefault="00E97524" w:rsidP="00E97524">
      <w:pPr>
        <w:pStyle w:val="NormalWeb"/>
        <w:spacing w:before="0" w:beforeAutospacing="0" w:after="0" w:afterAutospacing="0" w:line="360" w:lineRule="auto"/>
        <w:ind w:right="137"/>
        <w:jc w:val="both"/>
      </w:pPr>
      <w:r>
        <w:rPr>
          <w:color w:val="000000"/>
          <w:vertAlign w:val="superscript"/>
        </w:rPr>
        <w:t>4</w:t>
      </w:r>
      <w:r>
        <w:rPr>
          <w:color w:val="000000"/>
        </w:rPr>
        <w:t>Acadêmico</w:t>
      </w:r>
      <w:r w:rsidR="00947406">
        <w:rPr>
          <w:color w:val="000000"/>
        </w:rPr>
        <w:t xml:space="preserve"> </w:t>
      </w:r>
      <w:r>
        <w:rPr>
          <w:color w:val="000000"/>
        </w:rPr>
        <w:t>de Odontologia, Faculdade de Teologia, Filosofia e Ciências Humanas Gamaliel-FATEFIG</w:t>
      </w:r>
      <w:r w:rsidR="004159F1">
        <w:rPr>
          <w:color w:val="000000"/>
        </w:rPr>
        <w:t>;</w:t>
      </w:r>
    </w:p>
    <w:p w14:paraId="459FEBAD" w14:textId="0806D3B5" w:rsidR="00E97524" w:rsidRDefault="00E97524" w:rsidP="00E97524">
      <w:pPr>
        <w:pStyle w:val="NormalWeb"/>
        <w:spacing w:before="0" w:beforeAutospacing="0" w:after="0" w:afterAutospacing="0" w:line="360" w:lineRule="auto"/>
        <w:ind w:right="137"/>
        <w:jc w:val="both"/>
        <w:rPr>
          <w:color w:val="000000"/>
        </w:rPr>
      </w:pPr>
      <w:r>
        <w:rPr>
          <w:vertAlign w:val="superscript"/>
        </w:rPr>
        <w:t>5</w:t>
      </w:r>
      <w:r>
        <w:rPr>
          <w:color w:val="000000"/>
        </w:rPr>
        <w:t>Docente, Faculdade de Teologia, Filosofia e Ciências Humanas Gamaliel-FATEFIG</w:t>
      </w:r>
      <w:r w:rsidR="004159F1">
        <w:rPr>
          <w:color w:val="000000"/>
        </w:rPr>
        <w:t>;</w:t>
      </w:r>
    </w:p>
    <w:p w14:paraId="23211953" w14:textId="37DCA847" w:rsidR="00E97524" w:rsidRDefault="00E97524" w:rsidP="00E97524">
      <w:pPr>
        <w:pStyle w:val="NormalWeb"/>
        <w:spacing w:before="0" w:beforeAutospacing="0" w:after="0" w:afterAutospacing="0" w:line="360" w:lineRule="auto"/>
        <w:ind w:right="137"/>
        <w:jc w:val="both"/>
        <w:rPr>
          <w:color w:val="000000"/>
        </w:rPr>
      </w:pPr>
      <w:r>
        <w:rPr>
          <w:color w:val="000000"/>
          <w:vertAlign w:val="superscript"/>
        </w:rPr>
        <w:t>6</w:t>
      </w:r>
      <w:r>
        <w:rPr>
          <w:color w:val="000000"/>
        </w:rPr>
        <w:t>Docente, Faculdade de Teologia, Filosofia e Ciências Humanas Gamaliel-FATEFIG</w:t>
      </w:r>
      <w:r w:rsidR="004159F1">
        <w:rPr>
          <w:color w:val="000000"/>
        </w:rPr>
        <w:t>.</w:t>
      </w:r>
    </w:p>
    <w:p w14:paraId="547B25F2" w14:textId="77777777" w:rsidR="004159F1" w:rsidRDefault="004159F1" w:rsidP="00E97524">
      <w:pPr>
        <w:pStyle w:val="NormalWeb"/>
        <w:spacing w:before="0" w:beforeAutospacing="0" w:after="0" w:afterAutospacing="0" w:line="360" w:lineRule="auto"/>
        <w:ind w:right="137"/>
        <w:jc w:val="both"/>
        <w:rPr>
          <w:color w:val="000000"/>
        </w:rPr>
      </w:pPr>
    </w:p>
    <w:p w14:paraId="64FD5524" w14:textId="2B08101A" w:rsidR="004159F1" w:rsidRDefault="004159F1" w:rsidP="00E97524">
      <w:pPr>
        <w:pStyle w:val="NormalWeb"/>
        <w:spacing w:before="0" w:beforeAutospacing="0" w:after="0" w:afterAutospacing="0" w:line="360" w:lineRule="auto"/>
        <w:ind w:right="137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>1</w:t>
      </w:r>
      <w:r w:rsidR="00816CD9">
        <w:rPr>
          <w:color w:val="000000"/>
        </w:rPr>
        <w:t xml:space="preserve">E-mail: </w:t>
      </w:r>
      <w:r w:rsidR="00816CD9" w:rsidRPr="003B6AB1">
        <w:rPr>
          <w:color w:val="000000"/>
        </w:rPr>
        <w:t>Talythaaguiar@gmail.com</w:t>
      </w:r>
    </w:p>
    <w:p w14:paraId="13CD8FB5" w14:textId="3F3EB93C" w:rsidR="004159F1" w:rsidRDefault="004159F1" w:rsidP="00E97524">
      <w:pPr>
        <w:pStyle w:val="NormalWeb"/>
        <w:spacing w:before="0" w:beforeAutospacing="0" w:after="0" w:afterAutospacing="0" w:line="360" w:lineRule="auto"/>
        <w:ind w:right="137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>2</w:t>
      </w:r>
      <w:r w:rsidR="00816CD9">
        <w:rPr>
          <w:color w:val="000000"/>
        </w:rPr>
        <w:t>E-mail: Jo</w:t>
      </w:r>
      <w:r w:rsidR="00976E2D">
        <w:rPr>
          <w:color w:val="000000"/>
        </w:rPr>
        <w:t>a</w:t>
      </w:r>
      <w:r w:rsidR="00816CD9">
        <w:rPr>
          <w:color w:val="000000"/>
        </w:rPr>
        <w:t>o.galv</w:t>
      </w:r>
      <w:r w:rsidR="00976E2D">
        <w:rPr>
          <w:color w:val="000000"/>
        </w:rPr>
        <w:t>a</w:t>
      </w:r>
      <w:r w:rsidR="00816CD9">
        <w:rPr>
          <w:color w:val="000000"/>
        </w:rPr>
        <w:t>o@faculdadegamaliel.com.br</w:t>
      </w:r>
    </w:p>
    <w:p w14:paraId="04E320BA" w14:textId="195B38D1" w:rsidR="004159F1" w:rsidRDefault="004159F1" w:rsidP="00E97524">
      <w:pPr>
        <w:pStyle w:val="NormalWeb"/>
        <w:spacing w:before="0" w:beforeAutospacing="0" w:after="0" w:afterAutospacing="0" w:line="360" w:lineRule="auto"/>
        <w:ind w:right="137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>3</w:t>
      </w:r>
      <w:r w:rsidR="00816CD9">
        <w:rPr>
          <w:color w:val="000000"/>
        </w:rPr>
        <w:t>E-mail: Valdourapereira@gmail.com</w:t>
      </w:r>
    </w:p>
    <w:p w14:paraId="70C9B2D3" w14:textId="5B9F5D66" w:rsidR="004159F1" w:rsidRPr="004159F1" w:rsidRDefault="004159F1" w:rsidP="00E97524">
      <w:pPr>
        <w:pStyle w:val="NormalWeb"/>
        <w:spacing w:before="0" w:beforeAutospacing="0" w:after="0" w:afterAutospacing="0" w:line="360" w:lineRule="auto"/>
        <w:ind w:right="137"/>
        <w:jc w:val="both"/>
      </w:pPr>
      <w:r>
        <w:rPr>
          <w:color w:val="000000"/>
          <w:vertAlign w:val="superscript"/>
        </w:rPr>
        <w:t>4</w:t>
      </w:r>
      <w:r>
        <w:rPr>
          <w:color w:val="000000"/>
        </w:rPr>
        <w:t>E-mail: Stefanecliviac@gmail.com</w:t>
      </w:r>
    </w:p>
    <w:p w14:paraId="7AAD1E29" w14:textId="0BCF0A18" w:rsidR="004159F1" w:rsidRDefault="004159F1" w:rsidP="00E97524">
      <w:pPr>
        <w:pStyle w:val="NormalWeb"/>
        <w:spacing w:before="0" w:beforeAutospacing="0" w:after="0" w:afterAutospacing="0" w:line="360" w:lineRule="auto"/>
        <w:ind w:right="137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>5</w:t>
      </w:r>
      <w:r>
        <w:rPr>
          <w:color w:val="000000"/>
        </w:rPr>
        <w:t>E-mail: Marlene.oliveira@faculdadegamaliel.com.br</w:t>
      </w:r>
    </w:p>
    <w:p w14:paraId="27E3FC69" w14:textId="20C2EDBF" w:rsidR="004159F1" w:rsidRPr="004159F1" w:rsidRDefault="004159F1" w:rsidP="00E97524">
      <w:pPr>
        <w:pStyle w:val="NormalWeb"/>
        <w:spacing w:before="0" w:beforeAutospacing="0" w:after="0" w:afterAutospacing="0" w:line="360" w:lineRule="auto"/>
        <w:ind w:right="137"/>
        <w:jc w:val="both"/>
        <w:rPr>
          <w:vertAlign w:val="superscript"/>
        </w:rPr>
      </w:pPr>
      <w:r>
        <w:rPr>
          <w:color w:val="000000"/>
          <w:vertAlign w:val="superscript"/>
        </w:rPr>
        <w:t>6</w:t>
      </w:r>
      <w:r>
        <w:rPr>
          <w:color w:val="000000"/>
        </w:rPr>
        <w:t xml:space="preserve">E-mail: </w:t>
      </w:r>
      <w:r w:rsidRPr="004159F1">
        <w:rPr>
          <w:color w:val="000000"/>
        </w:rPr>
        <w:t>Amujacy@hotmail.com</w:t>
      </w:r>
    </w:p>
    <w:p w14:paraId="0DD54864" w14:textId="6F215401" w:rsidR="00913ACE" w:rsidRDefault="001373C3" w:rsidP="00913ACE">
      <w:pPr>
        <w:pStyle w:val="NormalWeb"/>
        <w:spacing w:before="193" w:beforeAutospacing="0" w:after="0" w:afterAutospacing="0" w:line="360" w:lineRule="auto"/>
        <w:ind w:left="241" w:right="120"/>
        <w:jc w:val="both"/>
        <w:rPr>
          <w:color w:val="000000"/>
        </w:rPr>
      </w:pPr>
      <w:r>
        <w:rPr>
          <w:color w:val="000000" w:themeColor="text1"/>
        </w:rPr>
        <w:t xml:space="preserve">Este estudo é parte de uma pesquisa em Comunidade Tradicional realizada </w:t>
      </w:r>
      <w:r w:rsidR="009075A5">
        <w:rPr>
          <w:color w:val="000000" w:themeColor="text1"/>
        </w:rPr>
        <w:t>pelo Projeto de Extensão</w:t>
      </w:r>
      <w:r>
        <w:rPr>
          <w:color w:val="000000" w:themeColor="text1"/>
        </w:rPr>
        <w:t xml:space="preserve"> </w:t>
      </w:r>
      <w:r w:rsidR="009075A5">
        <w:rPr>
          <w:color w:val="000000" w:themeColor="text1"/>
        </w:rPr>
        <w:t xml:space="preserve">do </w:t>
      </w:r>
      <w:r w:rsidR="00313940">
        <w:rPr>
          <w:color w:val="000000" w:themeColor="text1"/>
        </w:rPr>
        <w:t>L</w:t>
      </w:r>
      <w:r>
        <w:rPr>
          <w:color w:val="000000" w:themeColor="text1"/>
        </w:rPr>
        <w:t>ababoratório de Bioantropologia (UFPA) e acadêmicos</w:t>
      </w:r>
      <w:r w:rsidR="00913ACE" w:rsidRPr="00B26E98">
        <w:rPr>
          <w:color w:val="000000" w:themeColor="text1"/>
        </w:rPr>
        <w:t xml:space="preserve"> de odontologia</w:t>
      </w:r>
      <w:r w:rsidR="009075A5">
        <w:rPr>
          <w:color w:val="000000" w:themeColor="text1"/>
        </w:rPr>
        <w:t xml:space="preserve"> como</w:t>
      </w:r>
      <w:r w:rsidR="00313940">
        <w:rPr>
          <w:color w:val="000000" w:themeColor="text1"/>
        </w:rPr>
        <w:t xml:space="preserve"> </w:t>
      </w:r>
      <w:r w:rsidR="009075A5" w:rsidRPr="00F80148">
        <w:rPr>
          <w:b/>
        </w:rPr>
        <w:t>CAAE:</w:t>
      </w:r>
      <w:r w:rsidR="009075A5" w:rsidRPr="00F80148">
        <w:rPr>
          <w:rFonts w:eastAsia="Arial"/>
          <w:b/>
        </w:rPr>
        <w:t xml:space="preserve"> </w:t>
      </w:r>
      <w:r w:rsidR="009075A5" w:rsidRPr="00F80148">
        <w:rPr>
          <w:b/>
        </w:rPr>
        <w:t>55312822.9.0000.0018</w:t>
      </w:r>
      <w:r w:rsidR="009075A5" w:rsidRPr="00F80148">
        <w:t xml:space="preserve">- ICS/ UFPA e </w:t>
      </w:r>
      <w:r w:rsidR="009075A5" w:rsidRPr="00F80148">
        <w:rPr>
          <w:rFonts w:eastAsia="Arial"/>
        </w:rPr>
        <w:t>Parecer</w:t>
      </w:r>
      <w:r w:rsidR="009075A5" w:rsidRPr="00F80148">
        <w:t>: 5.348.565</w:t>
      </w:r>
      <w:r w:rsidR="00931F73">
        <w:t>,</w:t>
      </w:r>
      <w:r w:rsidR="009075A5" w:rsidRPr="00F80148">
        <w:t xml:space="preserve"> </w:t>
      </w:r>
      <w:r w:rsidR="009075A5">
        <w:t>com o</w:t>
      </w:r>
      <w:r w:rsidR="00913ACE" w:rsidRPr="00B26E98">
        <w:rPr>
          <w:color w:val="000000" w:themeColor="text1"/>
        </w:rPr>
        <w:t xml:space="preserve"> objetivo </w:t>
      </w:r>
      <w:r w:rsidR="009075A5">
        <w:rPr>
          <w:color w:val="000000" w:themeColor="text1"/>
        </w:rPr>
        <w:t xml:space="preserve">de </w:t>
      </w:r>
      <w:r w:rsidR="00913ACE" w:rsidRPr="00B26E98">
        <w:rPr>
          <w:color w:val="000000" w:themeColor="text1"/>
        </w:rPr>
        <w:t>conhecer e realizar uma imersão cultural em comunidades Quilombolas a fim de propor e produzir uma pesquisa em saúde bucal contextualizada</w:t>
      </w:r>
      <w:r w:rsidR="009075A5">
        <w:rPr>
          <w:color w:val="000000" w:themeColor="text1"/>
        </w:rPr>
        <w:t xml:space="preserve">, </w:t>
      </w:r>
      <w:r w:rsidR="00913ACE" w:rsidRPr="00B26E98">
        <w:rPr>
          <w:color w:val="000000" w:themeColor="text1"/>
        </w:rPr>
        <w:t xml:space="preserve">respeitando as </w:t>
      </w:r>
      <w:r w:rsidR="00913ACE" w:rsidRPr="006063C3">
        <w:rPr>
          <w:color w:val="000000" w:themeColor="text1"/>
        </w:rPr>
        <w:t xml:space="preserve">diretrizes </w:t>
      </w:r>
      <w:r w:rsidR="009075A5">
        <w:rPr>
          <w:color w:val="000000" w:themeColor="text1"/>
        </w:rPr>
        <w:t>da</w:t>
      </w:r>
      <w:r w:rsidR="00913ACE" w:rsidRPr="006063C3">
        <w:rPr>
          <w:color w:val="000000" w:themeColor="text1"/>
        </w:rPr>
        <w:t xml:space="preserve"> convenção 169 da Organização Internacional do Trabalho (OIT).</w:t>
      </w:r>
      <w:r w:rsidR="00947406">
        <w:rPr>
          <w:color w:val="000000" w:themeColor="text1"/>
        </w:rPr>
        <w:t xml:space="preserve"> </w:t>
      </w:r>
      <w:r w:rsidR="00913ACE" w:rsidRPr="006063C3">
        <w:rPr>
          <w:color w:val="000000" w:themeColor="text1"/>
        </w:rPr>
        <w:t>O percurso metodológico adotado foi uma “ex</w:t>
      </w:r>
      <w:r w:rsidR="009075A5">
        <w:rPr>
          <w:color w:val="000000" w:themeColor="text1"/>
        </w:rPr>
        <w:t>periência</w:t>
      </w:r>
      <w:r w:rsidR="00913ACE" w:rsidRPr="006063C3">
        <w:rPr>
          <w:color w:val="000000" w:themeColor="text1"/>
        </w:rPr>
        <w:t xml:space="preserve"> etnográfica”</w:t>
      </w:r>
      <w:r w:rsidR="00913ACE" w:rsidRPr="00B26E98">
        <w:rPr>
          <w:color w:val="000000" w:themeColor="text1"/>
        </w:rPr>
        <w:t xml:space="preserve"> nas comunidades Quilombolas localizadas </w:t>
      </w:r>
      <w:r w:rsidR="009075A5">
        <w:rPr>
          <w:color w:val="000000" w:themeColor="text1"/>
        </w:rPr>
        <w:t>nos</w:t>
      </w:r>
      <w:r w:rsidR="00313940">
        <w:rPr>
          <w:color w:val="000000" w:themeColor="text1"/>
        </w:rPr>
        <w:t xml:space="preserve"> </w:t>
      </w:r>
      <w:r w:rsidR="00913ACE" w:rsidRPr="00B26E98">
        <w:rPr>
          <w:color w:val="000000" w:themeColor="text1"/>
        </w:rPr>
        <w:t>municípios de Abaetetuba e Moju, Estado do Pará. A experiência</w:t>
      </w:r>
      <w:r w:rsidR="00913ACE">
        <w:rPr>
          <w:color w:val="000000" w:themeColor="text1"/>
        </w:rPr>
        <w:t xml:space="preserve"> teve</w:t>
      </w:r>
      <w:r w:rsidR="00913ACE" w:rsidRPr="00B26E98">
        <w:rPr>
          <w:color w:val="000000" w:themeColor="text1"/>
        </w:rPr>
        <w:t xml:space="preserve"> </w:t>
      </w:r>
      <w:r w:rsidR="00D87ACA" w:rsidRPr="001B22B3">
        <w:rPr>
          <w:b/>
          <w:noProof/>
          <w:u w:val="thick" w:color="424242"/>
        </w:rPr>
        <w:lastRenderedPageBreak/>
        <w:drawing>
          <wp:anchor distT="0" distB="0" distL="114300" distR="114300" simplePos="0" relativeHeight="251658240" behindDoc="1" locked="0" layoutInCell="1" allowOverlap="1" wp14:anchorId="3348A87B" wp14:editId="6CA0A7F1">
            <wp:simplePos x="0" y="0"/>
            <wp:positionH relativeFrom="margin">
              <wp:align>center</wp:align>
            </wp:positionH>
            <wp:positionV relativeFrom="paragraph">
              <wp:posOffset>-841375</wp:posOffset>
            </wp:positionV>
            <wp:extent cx="7561385" cy="10697486"/>
            <wp:effectExtent l="0" t="0" r="1905" b="8890"/>
            <wp:wrapNone/>
            <wp:docPr id="1" name="Imagem 1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CE" w:rsidRPr="00B26E98">
        <w:rPr>
          <w:color w:val="000000" w:themeColor="text1"/>
        </w:rPr>
        <w:t>foc</w:t>
      </w:r>
      <w:r w:rsidR="00913ACE">
        <w:rPr>
          <w:color w:val="000000" w:themeColor="text1"/>
        </w:rPr>
        <w:t>o</w:t>
      </w:r>
      <w:r w:rsidR="00913ACE" w:rsidRPr="00B26E98">
        <w:rPr>
          <w:color w:val="000000" w:themeColor="text1"/>
        </w:rPr>
        <w:t xml:space="preserve"> no </w:t>
      </w:r>
      <w:r w:rsidR="00913ACE" w:rsidRPr="006063C3">
        <w:rPr>
          <w:color w:val="000000" w:themeColor="text1"/>
        </w:rPr>
        <w:t xml:space="preserve">movimento empático de colocar-se no lugar do outro, aproveitando que a experiência traz </w:t>
      </w:r>
      <w:r w:rsidR="00913ACE">
        <w:rPr>
          <w:color w:val="000000" w:themeColor="text1"/>
        </w:rPr>
        <w:t>a</w:t>
      </w:r>
      <w:r w:rsidR="00913ACE" w:rsidRPr="006063C3">
        <w:rPr>
          <w:color w:val="000000" w:themeColor="text1"/>
        </w:rPr>
        <w:t xml:space="preserve"> capacidade de se questionar </w:t>
      </w:r>
      <w:r w:rsidR="00593688">
        <w:rPr>
          <w:color w:val="000000" w:themeColor="text1"/>
        </w:rPr>
        <w:t xml:space="preserve">um </w:t>
      </w:r>
      <w:r w:rsidR="00913ACE" w:rsidRPr="006063C3">
        <w:rPr>
          <w:color w:val="000000" w:themeColor="text1"/>
        </w:rPr>
        <w:t>conjunto de pressupostos éticos e metodológicos.</w:t>
      </w:r>
      <w:r w:rsidR="00913ACE">
        <w:rPr>
          <w:color w:val="000000" w:themeColor="text1"/>
        </w:rPr>
        <w:t xml:space="preserve"> </w:t>
      </w:r>
      <w:r w:rsidR="00913ACE" w:rsidRPr="006063C3">
        <w:rPr>
          <w:color w:val="000000" w:themeColor="text1"/>
        </w:rPr>
        <w:t xml:space="preserve">As visitas </w:t>
      </w:r>
      <w:r w:rsidR="001461F5">
        <w:rPr>
          <w:color w:val="000000" w:themeColor="text1"/>
        </w:rPr>
        <w:t>as</w:t>
      </w:r>
      <w:r w:rsidR="00913ACE" w:rsidRPr="006063C3">
        <w:rPr>
          <w:color w:val="000000" w:themeColor="text1"/>
        </w:rPr>
        <w:t xml:space="preserve"> comunidades foram agendadas e realizadas por meio d</w:t>
      </w:r>
      <w:r w:rsidR="009075A5">
        <w:rPr>
          <w:color w:val="000000" w:themeColor="text1"/>
        </w:rPr>
        <w:t>o dia a dia na perspectiva</w:t>
      </w:r>
      <w:r w:rsidR="00913ACE" w:rsidRPr="006063C3">
        <w:rPr>
          <w:color w:val="000000" w:themeColor="text1"/>
        </w:rPr>
        <w:t xml:space="preserve"> etnográfica, com os registros dos diálogos, vivências, sugestões, para contextualizar o projeto e suas especificidades.</w:t>
      </w:r>
      <w:r w:rsidR="00313940">
        <w:rPr>
          <w:color w:val="000000" w:themeColor="text1"/>
        </w:rPr>
        <w:t xml:space="preserve"> O estudo identificou que a </w:t>
      </w:r>
      <w:r w:rsidR="00913ACE">
        <w:rPr>
          <w:color w:val="000000" w:themeColor="text1"/>
        </w:rPr>
        <w:t xml:space="preserve">localização das comunidades possui impacto negativo </w:t>
      </w:r>
      <w:r w:rsidR="00313940">
        <w:rPr>
          <w:color w:val="000000" w:themeColor="text1"/>
        </w:rPr>
        <w:t>de</w:t>
      </w:r>
      <w:r w:rsidR="00913ACE" w:rsidRPr="006063C3">
        <w:rPr>
          <w:color w:val="000000" w:themeColor="text1"/>
        </w:rPr>
        <w:t xml:space="preserve"> governança, iniquidades em saúde, </w:t>
      </w:r>
      <w:r w:rsidR="00313940">
        <w:rPr>
          <w:color w:val="000000" w:themeColor="text1"/>
        </w:rPr>
        <w:t xml:space="preserve">falta de </w:t>
      </w:r>
      <w:r w:rsidR="00913ACE" w:rsidRPr="006063C3">
        <w:rPr>
          <w:color w:val="000000" w:themeColor="text1"/>
        </w:rPr>
        <w:t>políticas públicas e efetividade da implementação da Política Nacional de Saúde Integral da População Negra</w:t>
      </w:r>
      <w:r w:rsidR="00913ACE">
        <w:rPr>
          <w:color w:val="000000" w:themeColor="text1"/>
        </w:rPr>
        <w:t xml:space="preserve">. </w:t>
      </w:r>
      <w:r w:rsidR="00913ACE" w:rsidRPr="006063C3">
        <w:rPr>
          <w:color w:val="000000" w:themeColor="text1"/>
        </w:rPr>
        <w:t xml:space="preserve">Os determinantes sociais na saúde </w:t>
      </w:r>
      <w:r w:rsidR="00453C8F">
        <w:rPr>
          <w:color w:val="000000" w:themeColor="text1"/>
        </w:rPr>
        <w:t>necessit</w:t>
      </w:r>
      <w:r w:rsidR="00313940">
        <w:rPr>
          <w:color w:val="000000" w:themeColor="text1"/>
        </w:rPr>
        <w:t>avam</w:t>
      </w:r>
      <w:r w:rsidR="00913ACE" w:rsidRPr="006063C3">
        <w:rPr>
          <w:color w:val="000000" w:themeColor="text1"/>
        </w:rPr>
        <w:t xml:space="preserve"> ser discutidos e apresentados pelo </w:t>
      </w:r>
      <w:r w:rsidR="00913ACE">
        <w:rPr>
          <w:color w:val="000000" w:themeColor="text1"/>
        </w:rPr>
        <w:t>P</w:t>
      </w:r>
      <w:r w:rsidR="00913ACE" w:rsidRPr="006063C3">
        <w:rPr>
          <w:color w:val="000000" w:themeColor="text1"/>
        </w:rPr>
        <w:t xml:space="preserve">rojeto de </w:t>
      </w:r>
      <w:r w:rsidR="00913ACE">
        <w:rPr>
          <w:color w:val="000000" w:themeColor="text1"/>
        </w:rPr>
        <w:t>P</w:t>
      </w:r>
      <w:r w:rsidR="00913ACE" w:rsidRPr="006063C3">
        <w:rPr>
          <w:color w:val="000000" w:themeColor="text1"/>
        </w:rPr>
        <w:t xml:space="preserve">esquisa de saúde oral </w:t>
      </w:r>
      <w:r w:rsidR="00313940">
        <w:rPr>
          <w:color w:val="000000" w:themeColor="text1"/>
        </w:rPr>
        <w:t xml:space="preserve">devido aos </w:t>
      </w:r>
      <w:r w:rsidR="00F601CB">
        <w:rPr>
          <w:color w:val="000000" w:themeColor="text1"/>
        </w:rPr>
        <w:t xml:space="preserve">fatores </w:t>
      </w:r>
      <w:r w:rsidR="00F601CB" w:rsidRPr="006063C3">
        <w:rPr>
          <w:color w:val="000000" w:themeColor="text1"/>
        </w:rPr>
        <w:t>de</w:t>
      </w:r>
      <w:r w:rsidR="00913ACE" w:rsidRPr="006063C3">
        <w:rPr>
          <w:color w:val="000000" w:themeColor="text1"/>
        </w:rPr>
        <w:t xml:space="preserve"> risco</w:t>
      </w:r>
      <w:r w:rsidR="00313940">
        <w:rPr>
          <w:color w:val="000000" w:themeColor="text1"/>
        </w:rPr>
        <w:t xml:space="preserve"> em</w:t>
      </w:r>
      <w:r w:rsidR="00913ACE" w:rsidRPr="006063C3">
        <w:rPr>
          <w:color w:val="000000" w:themeColor="text1"/>
        </w:rPr>
        <w:t xml:space="preserve"> saúde.</w:t>
      </w:r>
      <w:r w:rsidR="00913ACE">
        <w:rPr>
          <w:color w:val="000000" w:themeColor="text1"/>
        </w:rPr>
        <w:t xml:space="preserve"> </w:t>
      </w:r>
      <w:r w:rsidR="00913ACE" w:rsidRPr="006063C3">
        <w:rPr>
          <w:color w:val="000000" w:themeColor="text1"/>
        </w:rPr>
        <w:t xml:space="preserve">Essa experiência etnográfica reconheceu o outro como protagonista do processo saúde-doença, identificou que a oralidade dos costumes e tradições é muito viva e dinâmica, as iniquidades em saúde são reais. Foi possível vislumbrar potencialidades e reconhecer as limitações, a fim de propor um Projeto de </w:t>
      </w:r>
      <w:r w:rsidR="00913ACE">
        <w:rPr>
          <w:color w:val="000000" w:themeColor="text1"/>
        </w:rPr>
        <w:t>P</w:t>
      </w:r>
      <w:r w:rsidR="00913ACE" w:rsidRPr="006063C3">
        <w:rPr>
          <w:color w:val="000000" w:themeColor="text1"/>
        </w:rPr>
        <w:t>esquisa</w:t>
      </w:r>
      <w:r w:rsidR="00313940">
        <w:rPr>
          <w:color w:val="000000" w:themeColor="text1"/>
        </w:rPr>
        <w:t xml:space="preserve"> em saúde bucal</w:t>
      </w:r>
      <w:r w:rsidR="00913ACE" w:rsidRPr="006063C3">
        <w:rPr>
          <w:color w:val="000000" w:themeColor="text1"/>
        </w:rPr>
        <w:t xml:space="preserve"> com qualidade acadêmica</w:t>
      </w:r>
      <w:r w:rsidR="00313940">
        <w:rPr>
          <w:color w:val="000000" w:themeColor="text1"/>
        </w:rPr>
        <w:t xml:space="preserve"> e de forma contextualizada na Etnografia.</w:t>
      </w:r>
    </w:p>
    <w:p w14:paraId="67D29845" w14:textId="77777777" w:rsidR="00913ACE" w:rsidRPr="00913ACE" w:rsidRDefault="00913ACE" w:rsidP="00913ACE">
      <w:pPr>
        <w:pStyle w:val="NormalWeb"/>
        <w:spacing w:before="193" w:beforeAutospacing="0" w:after="0" w:afterAutospacing="0" w:line="360" w:lineRule="auto"/>
        <w:ind w:left="241" w:right="120"/>
        <w:jc w:val="both"/>
        <w:rPr>
          <w:color w:val="000000"/>
        </w:rPr>
      </w:pPr>
    </w:p>
    <w:p w14:paraId="01EA7701" w14:textId="35DD9563" w:rsidR="006C0AC9" w:rsidRDefault="006C0AC9" w:rsidP="00913ACE">
      <w:pPr>
        <w:pStyle w:val="NormalWeb"/>
        <w:spacing w:before="0" w:beforeAutospacing="0" w:after="0" w:afterAutospacing="0" w:line="360" w:lineRule="auto"/>
        <w:ind w:left="241"/>
        <w:jc w:val="both"/>
      </w:pPr>
      <w:r>
        <w:rPr>
          <w:color w:val="000000"/>
        </w:rPr>
        <w:t>Área: Saúde Coletiva;</w:t>
      </w:r>
    </w:p>
    <w:p w14:paraId="1AE42088" w14:textId="77777777" w:rsidR="006C0AC9" w:rsidRDefault="006C0AC9" w:rsidP="00913ACE">
      <w:pPr>
        <w:pStyle w:val="NormalWeb"/>
        <w:spacing w:before="138" w:beforeAutospacing="0" w:after="0" w:afterAutospacing="0" w:line="360" w:lineRule="auto"/>
        <w:ind w:left="241"/>
        <w:jc w:val="both"/>
      </w:pPr>
      <w:r>
        <w:rPr>
          <w:color w:val="000000"/>
        </w:rPr>
        <w:t>Modalidade: Atividade de Extensão.</w:t>
      </w:r>
    </w:p>
    <w:p w14:paraId="17A98DA6" w14:textId="18405B14" w:rsidR="006410C6" w:rsidRPr="00AE3570" w:rsidRDefault="006C0AC9" w:rsidP="00AE3570">
      <w:pPr>
        <w:pStyle w:val="NormalWeb"/>
        <w:spacing w:before="138" w:beforeAutospacing="0" w:after="0" w:afterAutospacing="0" w:line="360" w:lineRule="auto"/>
        <w:ind w:left="241" w:right="3635"/>
        <w:jc w:val="both"/>
        <w:rPr>
          <w:color w:val="000000"/>
        </w:rPr>
      </w:pPr>
      <w:r>
        <w:rPr>
          <w:color w:val="000000"/>
        </w:rPr>
        <w:t>Palavras-chave:</w:t>
      </w:r>
      <w:r w:rsidR="00F96624">
        <w:rPr>
          <w:color w:val="000000"/>
        </w:rPr>
        <w:t xml:space="preserve"> </w:t>
      </w:r>
      <w:r w:rsidR="004C48ED">
        <w:rPr>
          <w:color w:val="000000"/>
        </w:rPr>
        <w:t>Etnografia</w:t>
      </w:r>
      <w:r w:rsidR="00F96624">
        <w:rPr>
          <w:color w:val="000000"/>
        </w:rPr>
        <w:t>, Saúde Coletiva e Saúde Bucal</w:t>
      </w:r>
      <w:r w:rsidR="004C48ED">
        <w:rPr>
          <w:color w:val="000000"/>
        </w:rPr>
        <w:t>.</w:t>
      </w:r>
    </w:p>
    <w:sectPr w:rsidR="006410C6" w:rsidRPr="00AE3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4413" w14:textId="77777777" w:rsidR="00597BDB" w:rsidRDefault="00597BDB">
      <w:r>
        <w:separator/>
      </w:r>
    </w:p>
  </w:endnote>
  <w:endnote w:type="continuationSeparator" w:id="0">
    <w:p w14:paraId="54839D17" w14:textId="77777777" w:rsidR="00597BDB" w:rsidRDefault="0059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BBBB" w14:textId="77777777" w:rsidR="00C1746E" w:rsidRDefault="00C174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3780" w14:textId="77777777" w:rsidR="00C1746E" w:rsidRDefault="00C1746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946F" w14:textId="77777777" w:rsidR="00C1746E" w:rsidRDefault="00C174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D1D1" w14:textId="77777777" w:rsidR="00597BDB" w:rsidRDefault="00597BDB">
      <w:r>
        <w:separator/>
      </w:r>
    </w:p>
  </w:footnote>
  <w:footnote w:type="continuationSeparator" w:id="0">
    <w:p w14:paraId="318B77FE" w14:textId="77777777" w:rsidR="00597BDB" w:rsidRDefault="0059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329E" w14:textId="77777777" w:rsidR="00C1746E" w:rsidRDefault="00597BDB">
    <w:pPr>
      <w:pStyle w:val="Cabealho"/>
    </w:pPr>
    <w:r>
      <w:rPr>
        <w:noProof/>
        <w:lang w:val="pt-BR" w:eastAsia="pt-BR"/>
      </w:rPr>
      <w:pict w14:anchorId="591402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EndPr/>
    <w:sdtContent>
      <w:p w14:paraId="6FF7949F" w14:textId="77777777" w:rsidR="00C1746E" w:rsidRDefault="00597BDB">
        <w:pPr>
          <w:pStyle w:val="Cabealho"/>
        </w:pPr>
        <w:r>
          <w:rPr>
            <w:noProof/>
            <w:lang w:val="pt-BR" w:eastAsia="pt-BR"/>
          </w:rPr>
          <w:pict w14:anchorId="6FB175A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7B05" w14:textId="77777777" w:rsidR="00C1746E" w:rsidRDefault="00597BDB">
    <w:pPr>
      <w:pStyle w:val="Cabealho"/>
    </w:pPr>
    <w:r>
      <w:rPr>
        <w:noProof/>
        <w:lang w:val="pt-BR" w:eastAsia="pt-BR"/>
      </w:rPr>
      <w:pict w14:anchorId="05FAF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51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C6"/>
    <w:rsid w:val="000011A0"/>
    <w:rsid w:val="00014FC1"/>
    <w:rsid w:val="00064073"/>
    <w:rsid w:val="001373C3"/>
    <w:rsid w:val="001461F5"/>
    <w:rsid w:val="00147FEC"/>
    <w:rsid w:val="002C7529"/>
    <w:rsid w:val="00313940"/>
    <w:rsid w:val="003E6042"/>
    <w:rsid w:val="00412962"/>
    <w:rsid w:val="004159F1"/>
    <w:rsid w:val="00453C8F"/>
    <w:rsid w:val="00490F9A"/>
    <w:rsid w:val="004C48ED"/>
    <w:rsid w:val="004F521F"/>
    <w:rsid w:val="00510EF8"/>
    <w:rsid w:val="005170FF"/>
    <w:rsid w:val="00593688"/>
    <w:rsid w:val="00597BDB"/>
    <w:rsid w:val="005B7B96"/>
    <w:rsid w:val="005D023C"/>
    <w:rsid w:val="006063C3"/>
    <w:rsid w:val="00637695"/>
    <w:rsid w:val="006410C6"/>
    <w:rsid w:val="006C0AC9"/>
    <w:rsid w:val="00725984"/>
    <w:rsid w:val="00795EDC"/>
    <w:rsid w:val="00816CD9"/>
    <w:rsid w:val="00886925"/>
    <w:rsid w:val="009075A5"/>
    <w:rsid w:val="00913ACE"/>
    <w:rsid w:val="00916FC9"/>
    <w:rsid w:val="00931F73"/>
    <w:rsid w:val="00947406"/>
    <w:rsid w:val="00976E2D"/>
    <w:rsid w:val="0099336A"/>
    <w:rsid w:val="009C5365"/>
    <w:rsid w:val="009F746B"/>
    <w:rsid w:val="00A470DE"/>
    <w:rsid w:val="00AE0009"/>
    <w:rsid w:val="00AE3570"/>
    <w:rsid w:val="00AF29D0"/>
    <w:rsid w:val="00B0716D"/>
    <w:rsid w:val="00B26E98"/>
    <w:rsid w:val="00B31A01"/>
    <w:rsid w:val="00B5252A"/>
    <w:rsid w:val="00BD7D2C"/>
    <w:rsid w:val="00C1746E"/>
    <w:rsid w:val="00C325F3"/>
    <w:rsid w:val="00C9726D"/>
    <w:rsid w:val="00D87ACA"/>
    <w:rsid w:val="00DC2802"/>
    <w:rsid w:val="00E66B4F"/>
    <w:rsid w:val="00E97524"/>
    <w:rsid w:val="00EA4F08"/>
    <w:rsid w:val="00F5064A"/>
    <w:rsid w:val="00F601CB"/>
    <w:rsid w:val="00F86248"/>
    <w:rsid w:val="00F9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1E70ECB"/>
  <w15:chartTrackingRefBased/>
  <w15:docId w15:val="{E57E42E1-7B1E-428C-B55B-E31384D8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10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6410C6"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10C6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410C6"/>
    <w:pPr>
      <w:ind w:left="241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410C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410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10C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10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10C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6410C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63769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7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CEBA-9809-49B9-8651-AF8BBEF5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talytha aguiar</dc:creator>
  <cp:keywords/>
  <dc:description/>
  <cp:lastModifiedBy>talytha aguiar</cp:lastModifiedBy>
  <cp:revision>2</cp:revision>
  <dcterms:created xsi:type="dcterms:W3CDTF">2023-09-19T02:39:00Z</dcterms:created>
  <dcterms:modified xsi:type="dcterms:W3CDTF">2023-09-19T02:39:00Z</dcterms:modified>
</cp:coreProperties>
</file>