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75A7" w:rsidRDefault="00A1131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CONSUMO DE FONTES PROTEICAS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INDIVÍDUOS</w:t>
      </w: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 VIGOREXIA: UMA REVISÃO BIBLIOGRÁFICA</w:t>
      </w:r>
    </w:p>
    <w:p w14:paraId="00000002" w14:textId="77777777" w:rsidR="001F75A7" w:rsidRDefault="001F75A7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1F75A7" w:rsidRDefault="00A11313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Rosana Matias de Sousa</w:t>
      </w:r>
    </w:p>
    <w:p w14:paraId="00000004" w14:textId="77777777" w:rsidR="001F75A7" w:rsidRDefault="00A11313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Discente do curso de Nutrição. Faculdade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Itapipoca.</w:t>
      </w:r>
    </w:p>
    <w:p w14:paraId="00000005" w14:textId="77777777" w:rsidR="001F75A7" w:rsidRDefault="00A11313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Itapipoca – CE. </w:t>
      </w:r>
      <w:hyperlink r:id="rId4">
        <w:r>
          <w:rPr>
            <w:rFonts w:ascii="Arial" w:eastAsia="Arial" w:hAnsi="Arial" w:cs="Arial"/>
            <w:color w:val="000000"/>
            <w:sz w:val="24"/>
            <w:szCs w:val="24"/>
          </w:rPr>
          <w:t>rosanamatiassousa15@gmail.com</w:t>
        </w:r>
      </w:hyperlink>
    </w:p>
    <w:p w14:paraId="00000006" w14:textId="77777777" w:rsidR="001F75A7" w:rsidRDefault="001F75A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1F75A7" w:rsidRDefault="00A11313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Maria Caroline de Freitas Barbosa</w:t>
      </w:r>
    </w:p>
    <w:p w14:paraId="00000008" w14:textId="77777777" w:rsidR="001F75A7" w:rsidRDefault="00A11313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Discente do curso de Nutrição. Faculdade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Itapipoca.</w:t>
      </w:r>
    </w:p>
    <w:p w14:paraId="00000009" w14:textId="77777777" w:rsidR="001F75A7" w:rsidRDefault="00A11313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Itapipoca – CE. 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</w:rPr>
          <w:t>carolinebarbosa800@gmail.com</w:t>
        </w:r>
      </w:hyperlink>
    </w:p>
    <w:p w14:paraId="0000000A" w14:textId="77777777" w:rsidR="001F75A7" w:rsidRDefault="001F75A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1F75A7" w:rsidRDefault="00A11313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Geórgia de Mendonça Nunes Leonardo</w:t>
      </w:r>
    </w:p>
    <w:p w14:paraId="0000000C" w14:textId="77777777" w:rsidR="001F75A7" w:rsidRDefault="00A11313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Docente do curso de Nutrição. Faculdade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Itapipoca.</w:t>
      </w:r>
    </w:p>
    <w:p w14:paraId="0000000D" w14:textId="77777777" w:rsidR="001F75A7" w:rsidRDefault="00A11313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Itapipoca – CE. </w:t>
      </w:r>
      <w:hyperlink r:id="rId6">
        <w:r>
          <w:rPr>
            <w:rFonts w:ascii="Arial" w:eastAsia="Arial" w:hAnsi="Arial" w:cs="Arial"/>
            <w:color w:val="000000"/>
            <w:sz w:val="24"/>
            <w:szCs w:val="24"/>
          </w:rPr>
          <w:t>profa.georgia.itapipoca@uninta.edu.br</w:t>
        </w:r>
      </w:hyperlink>
    </w:p>
    <w:p w14:paraId="0000000E" w14:textId="77777777" w:rsidR="001F75A7" w:rsidRDefault="001F75A7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F" w14:textId="77777777" w:rsidR="001F75A7" w:rsidRDefault="00A113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distúrbio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dismórfico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corporal conhecido como vigorexia é um transtorno alimentar em que o indivíduo apresen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 preocupação excessiva com o corpo musculoso, não se sentindo satisfeito com a autoimagem corporal.  Com isso, a pessoa pratica uma quantidade excessiva de atividade física além de ter um consumo elevado de proteína.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Verificar o consumo de font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proteicas em indivíduos com vigorexia.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METODOLOGIA: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Trata-se de uma revisão bibliográfica sobre o consumo de fontes proteicas em pessoas com vigorexia. Realizou-se busca de artigos na Biblioteca Virtual em Saúde e na base de dados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Scielo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a partir da co</w:t>
      </w:r>
      <w:r>
        <w:rPr>
          <w:rFonts w:ascii="Arial" w:eastAsia="Arial" w:hAnsi="Arial" w:cs="Arial"/>
          <w:color w:val="000000"/>
          <w:sz w:val="24"/>
          <w:szCs w:val="24"/>
        </w:rPr>
        <w:t>mbinação dos seguintes  descritores "Alimentos” AND “Vigorexia", "Fontes proteicas” AND “Vigorexia", "Dieta” AND “Vigorexia". Como critério de inclusão, utilizou-se artigos publicados no período de 2019 a 2022, em língua inglesa, espanhola ou portuguesa. F</w:t>
      </w:r>
      <w:r>
        <w:rPr>
          <w:rFonts w:ascii="Arial" w:eastAsia="Arial" w:hAnsi="Arial" w:cs="Arial"/>
          <w:color w:val="000000"/>
          <w:sz w:val="24"/>
          <w:szCs w:val="24"/>
        </w:rPr>
        <w:t>oram excluídos trabalhos acadêmicos, trabalhos não disponíveis na íntegra nas bases consultadas e aqueles que não estavam relacionados ao objetivo do estudo. Ao final da busca, foram encontrados 3 artigos relacionados com o devido tema, que foram utilizado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para a criação do resumo.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RESULTADOS:  </w:t>
      </w:r>
      <w:r>
        <w:rPr>
          <w:rFonts w:ascii="Arial" w:eastAsia="Arial" w:hAnsi="Arial" w:cs="Arial"/>
          <w:sz w:val="24"/>
          <w:szCs w:val="24"/>
        </w:rPr>
        <w:t xml:space="preserve">No estudo realizado </w:t>
      </w:r>
      <w:r>
        <w:rPr>
          <w:rFonts w:ascii="Arial" w:eastAsia="Arial" w:hAnsi="Arial" w:cs="Arial"/>
          <w:sz w:val="24"/>
          <w:szCs w:val="24"/>
        </w:rPr>
        <w:t>com a população que treinava em academias de Assunção, no Paraguai, 68% dos participantes relataram ter condições dietéticas especiais e fazer o uso de suplementos a base de proteína em pó. Outro</w:t>
      </w:r>
      <w:r>
        <w:rPr>
          <w:rFonts w:ascii="Arial" w:eastAsia="Arial" w:hAnsi="Arial" w:cs="Arial"/>
          <w:sz w:val="24"/>
          <w:szCs w:val="24"/>
        </w:rPr>
        <w:t xml:space="preserve"> estudo com adultos jovens do sexo masculino de academias de São Miguel do Oeste, Santa Catarina, cerca de 51,9% dos indivíduos relatou fazer o uso de suplementos alimentares, sendo proteicos, </w:t>
      </w:r>
      <w:proofErr w:type="spellStart"/>
      <w:r>
        <w:rPr>
          <w:rFonts w:ascii="Arial" w:eastAsia="Arial" w:hAnsi="Arial" w:cs="Arial"/>
          <w:sz w:val="24"/>
          <w:szCs w:val="24"/>
        </w:rPr>
        <w:t>ergogênicos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carboidratos e </w:t>
      </w:r>
      <w:proofErr w:type="spellStart"/>
      <w:r>
        <w:rPr>
          <w:rFonts w:ascii="Arial" w:eastAsia="Arial" w:hAnsi="Arial" w:cs="Arial"/>
          <w:sz w:val="24"/>
          <w:szCs w:val="24"/>
        </w:rPr>
        <w:t>polivitamínicos</w:t>
      </w:r>
      <w:proofErr w:type="spellEnd"/>
      <w:r>
        <w:rPr>
          <w:rFonts w:ascii="Arial" w:eastAsia="Arial" w:hAnsi="Arial" w:cs="Arial"/>
          <w:sz w:val="24"/>
          <w:szCs w:val="24"/>
        </w:rPr>
        <w:t>. Quanto à motivação</w:t>
      </w:r>
      <w:r>
        <w:rPr>
          <w:rFonts w:ascii="Arial" w:eastAsia="Arial" w:hAnsi="Arial" w:cs="Arial"/>
          <w:sz w:val="24"/>
          <w:szCs w:val="24"/>
        </w:rPr>
        <w:t xml:space="preserve"> para o uso de suplementação, 37% dos indivíduos relatou ter iniciado a suplementação por conta própria e 25,9% apontaram receber mais de uma indicação, sendo por amizades ou mesmo por profissional Nutricionista (7%). Estudo com a participação de alunos do</w:t>
      </w:r>
      <w:r>
        <w:rPr>
          <w:rFonts w:ascii="Arial" w:eastAsia="Arial" w:hAnsi="Arial" w:cs="Arial"/>
          <w:sz w:val="24"/>
          <w:szCs w:val="24"/>
        </w:rPr>
        <w:t xml:space="preserve"> curso de Medicina do Sul, Santa Catarina, observou que 27,3% dos participantes relataram consumir bastante proteína e até mesmo utilizar anabolizantes. Tal transtorno é mais observado em indivíduos do sexo masculino do que no sexo feminino.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CONSIDERAÇÕES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FINAIS: </w:t>
      </w:r>
      <w:r>
        <w:rPr>
          <w:rFonts w:ascii="Arial" w:eastAsia="Arial" w:hAnsi="Arial" w:cs="Arial"/>
          <w:color w:val="000000"/>
          <w:sz w:val="24"/>
          <w:szCs w:val="24"/>
        </w:rPr>
        <w:t>É</w:t>
      </w:r>
      <w:r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possível observar que os excessos de fontes de proteína podem causar alguma gravidade em nosso corpo. Por isso, é preciso que a utilização desses alimentos seja de forma adequada, em uma quantidade certa, que deve ser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prescrito por um </w:t>
      </w:r>
      <w:r>
        <w:rPr>
          <w:rFonts w:ascii="Arial" w:eastAsia="Arial" w:hAnsi="Arial" w:cs="Arial"/>
          <w:sz w:val="24"/>
          <w:szCs w:val="24"/>
        </w:rPr>
        <w:t xml:space="preserve">profissional Nutricionista. </w:t>
      </w:r>
    </w:p>
    <w:p w14:paraId="00000010" w14:textId="77777777" w:rsidR="001F75A7" w:rsidRDefault="001F75A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1F75A7" w:rsidRDefault="00A1131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Descritores: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alimentos; dieta; nutricionista; vigorexia.</w:t>
      </w:r>
    </w:p>
    <w:p w14:paraId="00000012" w14:textId="77777777" w:rsidR="001F75A7" w:rsidRDefault="001F75A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3" w14:textId="77777777" w:rsidR="001F75A7" w:rsidRDefault="00A1131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00000014" w14:textId="77777777" w:rsidR="001F75A7" w:rsidRDefault="00A113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MOROSINI, C.; KOENHLEIN, E. A. Sinais de vigorexia e uso de suplementos alimentares por praticantes de musculação de São Miguel do Oeste/SC. </w:t>
      </w:r>
      <w:proofErr w:type="spellStart"/>
      <w:r>
        <w:rPr>
          <w:rFonts w:ascii="Arial" w:eastAsia="Arial" w:hAnsi="Arial" w:cs="Arial"/>
          <w:sz w:val="24"/>
          <w:szCs w:val="24"/>
        </w:rPr>
        <w:t>Rev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Educ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ís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Esporte. São Paulo, 2019. Disponível em: https://doi.org/10.11606/1807-5509201900030443. Acesso em: 03 abr. 2023</w:t>
      </w:r>
    </w:p>
    <w:p w14:paraId="00000015" w14:textId="77777777" w:rsidR="001F75A7" w:rsidRDefault="00A113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SANTOS, T. B. et al. Autoimagem corporal e estado nutricional por acadêmicos do curso de Medicina de uma universidade privada do Sul do esta</w:t>
      </w:r>
      <w:r>
        <w:rPr>
          <w:rFonts w:ascii="Arial" w:eastAsia="Arial" w:hAnsi="Arial" w:cs="Arial"/>
          <w:sz w:val="24"/>
          <w:szCs w:val="24"/>
        </w:rPr>
        <w:t xml:space="preserve">do de Santa Catarina. </w:t>
      </w:r>
      <w:proofErr w:type="spellStart"/>
      <w:r>
        <w:rPr>
          <w:rFonts w:ascii="Arial" w:eastAsia="Arial" w:hAnsi="Arial" w:cs="Arial"/>
          <w:sz w:val="24"/>
          <w:szCs w:val="24"/>
        </w:rPr>
        <w:t>Brazilian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Development</w:t>
      </w:r>
      <w:proofErr w:type="spellEnd"/>
      <w:r>
        <w:rPr>
          <w:rFonts w:ascii="Arial" w:eastAsia="Arial" w:hAnsi="Arial" w:cs="Arial"/>
          <w:sz w:val="24"/>
          <w:szCs w:val="24"/>
        </w:rPr>
        <w:t>. Curitiba, 2022. Disponível em: https://doi.org/10.34117/bjdv8n5-190. Acesso em: 03 abr. 2023</w:t>
      </w:r>
    </w:p>
    <w:p w14:paraId="00000016" w14:textId="77777777" w:rsidR="001F75A7" w:rsidRDefault="00A113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VELÁZQUES, C. P. </w:t>
      </w:r>
      <w:proofErr w:type="spellStart"/>
      <w:r>
        <w:rPr>
          <w:rFonts w:ascii="Arial" w:eastAsia="Arial" w:hAnsi="Arial" w:cs="Arial"/>
          <w:sz w:val="24"/>
          <w:szCs w:val="24"/>
        </w:rPr>
        <w:t>Prácticas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dietéticas y </w:t>
      </w:r>
      <w:proofErr w:type="spellStart"/>
      <w:r>
        <w:rPr>
          <w:rFonts w:ascii="Arial" w:eastAsia="Arial" w:hAnsi="Arial" w:cs="Arial"/>
          <w:sz w:val="24"/>
          <w:szCs w:val="24"/>
        </w:rPr>
        <w:t>frecuencia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vigorexia em </w:t>
      </w:r>
      <w:proofErr w:type="spellStart"/>
      <w:r>
        <w:rPr>
          <w:rFonts w:ascii="Arial" w:eastAsia="Arial" w:hAnsi="Arial" w:cs="Arial"/>
          <w:sz w:val="24"/>
          <w:szCs w:val="24"/>
        </w:rPr>
        <w:t>usuarios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gimnasios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laciudad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Asu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. cient. cienc. </w:t>
      </w:r>
      <w:proofErr w:type="spellStart"/>
      <w:r>
        <w:rPr>
          <w:rFonts w:ascii="Arial" w:eastAsia="Arial" w:hAnsi="Arial" w:cs="Arial"/>
          <w:sz w:val="24"/>
          <w:szCs w:val="24"/>
        </w:rPr>
        <w:t>salud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v. 2. n. 2, 2020. Disponível </w:t>
      </w:r>
      <w:proofErr w:type="spellStart"/>
      <w:r>
        <w:rPr>
          <w:rFonts w:ascii="Arial" w:eastAsia="Arial" w:hAnsi="Arial" w:cs="Arial"/>
          <w:sz w:val="24"/>
          <w:szCs w:val="24"/>
        </w:rPr>
        <w:t>em:https</w:t>
      </w:r>
      <w:proofErr w:type="spellEnd"/>
      <w:r>
        <w:rPr>
          <w:rFonts w:ascii="Arial" w:eastAsia="Arial" w:hAnsi="Arial" w:cs="Arial"/>
          <w:sz w:val="24"/>
          <w:szCs w:val="24"/>
        </w:rPr>
        <w:t>://doi.org/10.53732/rccsalud/02.02.2020.35. Acesso: 03 abr. 2023</w:t>
      </w:r>
    </w:p>
    <w:p w14:paraId="00000017" w14:textId="77777777" w:rsidR="001F75A7" w:rsidRDefault="001F75A7">
      <w:pPr>
        <w:rPr>
          <w:rFonts w:ascii="Arial" w:eastAsia="Arial" w:hAnsi="Arial" w:cs="Arial"/>
          <w:sz w:val="24"/>
          <w:szCs w:val="24"/>
        </w:rPr>
      </w:pPr>
    </w:p>
    <w:p w14:paraId="00000018" w14:textId="77777777" w:rsidR="001F75A7" w:rsidRDefault="00A1131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sectPr w:rsidR="001F75A7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A7"/>
    <w:rsid w:val="001F75A7"/>
    <w:rsid w:val="00A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C28EB18-2090-8F4D-B741-DFCD097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120"/>
      <w:outlineLvl w:val="3"/>
    </w:pPr>
    <w:rPr>
      <w:rFonts w:ascii="Liberation Serif" w:eastAsia="Liberation Serif" w:hAnsi="Liberation Serif" w:cs="Liberation Serif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rofa.georgia.itapipoca@uninta.edu.br" TargetMode="External" /><Relationship Id="rId5" Type="http://schemas.openxmlformats.org/officeDocument/2006/relationships/hyperlink" Target="mailto:carolinebarbosa800@gmail.com" TargetMode="External" /><Relationship Id="rId4" Type="http://schemas.openxmlformats.org/officeDocument/2006/relationships/hyperlink" Target="mailto:rosanamatiassousa1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Barbosa</cp:lastModifiedBy>
  <cp:revision>2</cp:revision>
  <dcterms:created xsi:type="dcterms:W3CDTF">2023-04-07T01:11:00Z</dcterms:created>
  <dcterms:modified xsi:type="dcterms:W3CDTF">2023-04-07T01:11:00Z</dcterms:modified>
</cp:coreProperties>
</file>