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left="0" w:right="160" w:firstLine="0"/>
        <w:jc w:val="center"/>
        <w:rPr/>
        <w:sectPr>
          <w:headerReference r:id="rId7" w:type="default"/>
          <w:pgSz w:h="16840" w:w="11910" w:orient="portrait"/>
          <w:pgMar w:bottom="1134" w:top="1701" w:left="1701" w:right="1134" w:header="442" w:footer="0"/>
          <w:pgNumType w:start="1"/>
        </w:sectPr>
      </w:pPr>
      <w:r w:rsidDel="00000000" w:rsidR="00000000" w:rsidRPr="00000000">
        <w:rPr>
          <w:rtl w:val="0"/>
        </w:rPr>
      </w:r>
    </w:p>
    <w:p w:rsidR="00000000" w:rsidDel="00000000" w:rsidP="00000000" w:rsidRDefault="00000000" w:rsidRPr="00000000" w14:paraId="00000002">
      <w:pPr>
        <w:pStyle w:val="Heading1"/>
        <w:ind w:left="0" w:right="160" w:firstLine="0"/>
        <w:jc w:val="center"/>
        <w:rPr>
          <w:color w:val="ff0000"/>
        </w:rPr>
      </w:pPr>
      <w:r w:rsidDel="00000000" w:rsidR="00000000" w:rsidRPr="00000000">
        <w:rPr>
          <w:rtl w:val="0"/>
        </w:rPr>
      </w:r>
    </w:p>
    <w:p w:rsidR="00000000" w:rsidDel="00000000" w:rsidP="00000000" w:rsidRDefault="00000000" w:rsidRPr="00000000" w14:paraId="00000003">
      <w:pPr>
        <w:pStyle w:val="Heading1"/>
        <w:ind w:left="0" w:right="160" w:firstLine="0"/>
        <w:jc w:val="center"/>
        <w:rPr>
          <w:color w:val="000000"/>
          <w:sz w:val="24"/>
          <w:szCs w:val="24"/>
        </w:rPr>
      </w:pPr>
      <w:r w:rsidDel="00000000" w:rsidR="00000000" w:rsidRPr="00000000">
        <w:rPr>
          <w:rtl w:val="0"/>
        </w:rPr>
        <w:t xml:space="preserve">O FEMINISMO NEGRO NA LITERATURA BRASILEIRA: CASOS TEÓRICOS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right="97"/>
        <w:jc w:val="both"/>
        <w:rPr>
          <w:sz w:val="24"/>
          <w:szCs w:val="24"/>
        </w:rPr>
      </w:pPr>
      <w:r w:rsidDel="00000000" w:rsidR="00000000" w:rsidRPr="00000000">
        <w:rPr>
          <w:color w:val="000000"/>
          <w:sz w:val="24"/>
          <w:szCs w:val="24"/>
          <w:rtl w:val="0"/>
        </w:rPr>
        <w:t xml:space="preserve">(</w:t>
      </w:r>
      <w:r w:rsidDel="00000000" w:rsidR="00000000" w:rsidRPr="00000000">
        <w:rPr>
          <w:sz w:val="24"/>
          <w:szCs w:val="24"/>
          <w:rtl w:val="0"/>
        </w:rPr>
        <w:t xml:space="preserve">ANDRADE, .P. A) </w:t>
      </w:r>
      <w:r w:rsidDel="00000000" w:rsidR="00000000" w:rsidRPr="00000000">
        <w:rPr>
          <w:color w:val="000000"/>
          <w:sz w:val="24"/>
          <w:szCs w:val="24"/>
          <w:rtl w:val="0"/>
        </w:rPr>
        <w:t xml:space="preserve"> </w:t>
      </w:r>
      <w:r w:rsidDel="00000000" w:rsidR="00000000" w:rsidRPr="00000000">
        <w:rPr>
          <w:color w:val="1f1f1f"/>
          <w:sz w:val="24"/>
          <w:szCs w:val="24"/>
          <w:rtl w:val="0"/>
        </w:rPr>
        <w:t xml:space="preserve">adriele.andrade@ufnt.edu.br,</w:t>
      </w:r>
      <w:r w:rsidDel="00000000" w:rsidR="00000000" w:rsidRPr="00000000">
        <w:rPr>
          <w:color w:val="000000"/>
          <w:sz w:val="24"/>
          <w:szCs w:val="24"/>
          <w:rtl w:val="0"/>
        </w:rPr>
        <w:t xml:space="preserve"> </w:t>
      </w:r>
      <w:r w:rsidDel="00000000" w:rsidR="00000000" w:rsidRPr="00000000">
        <w:rPr>
          <w:sz w:val="24"/>
          <w:szCs w:val="24"/>
          <w:rtl w:val="0"/>
        </w:rPr>
        <w:t xml:space="preserve">Universidade Federal do Norte do Tocantins- UFNT </w:t>
      </w:r>
      <w:r w:rsidDel="00000000" w:rsidR="00000000" w:rsidRPr="00000000">
        <w:rPr>
          <w:color w:val="000000"/>
          <w:sz w:val="24"/>
          <w:szCs w:val="24"/>
          <w:rtl w:val="0"/>
        </w:rPr>
        <w:t xml:space="preserve"> </w:t>
      </w:r>
      <w:r w:rsidDel="00000000" w:rsidR="00000000" w:rsidRPr="00000000">
        <w:rPr>
          <w:sz w:val="24"/>
          <w:szCs w:val="24"/>
          <w:rtl w:val="0"/>
        </w:rPr>
        <w:t xml:space="preserve">(LIMA, S.B.E)</w:t>
      </w:r>
      <w:r w:rsidDel="00000000" w:rsidR="00000000" w:rsidRPr="00000000">
        <w:rPr>
          <w:color w:val="000000"/>
          <w:sz w:val="24"/>
          <w:szCs w:val="24"/>
          <w:rtl w:val="0"/>
        </w:rPr>
        <w:t xml:space="preserve">.</w:t>
      </w:r>
      <w:r w:rsidDel="00000000" w:rsidR="00000000" w:rsidRPr="00000000">
        <w:rPr>
          <w:color w:val="ff0000"/>
          <w:sz w:val="24"/>
          <w:szCs w:val="24"/>
          <w:rtl w:val="0"/>
        </w:rPr>
        <w:t xml:space="preserve"> </w:t>
      </w:r>
      <w:hyperlink r:id="rId8">
        <w:r w:rsidDel="00000000" w:rsidR="00000000" w:rsidRPr="00000000">
          <w:rPr>
            <w:color w:val="1155cc"/>
            <w:sz w:val="24"/>
            <w:szCs w:val="24"/>
            <w:u w:val="single"/>
            <w:rtl w:val="0"/>
          </w:rPr>
          <w:t xml:space="preserve">elizabete.lima@ufnt.edu.br</w:t>
        </w:r>
      </w:hyperlink>
      <w:r w:rsidDel="00000000" w:rsidR="00000000" w:rsidRPr="00000000">
        <w:rPr>
          <w:sz w:val="24"/>
          <w:szCs w:val="24"/>
          <w:rtl w:val="0"/>
        </w:rPr>
        <w:t xml:space="preserve"> Universidade Federal do Norte do Tocantins - UFNT. </w:t>
      </w:r>
    </w:p>
    <w:p w:rsidR="00000000" w:rsidDel="00000000" w:rsidP="00000000" w:rsidRDefault="00000000" w:rsidRPr="00000000" w14:paraId="00000005">
      <w:pPr>
        <w:pBdr>
          <w:top w:space="0" w:sz="0" w:val="nil"/>
          <w:left w:space="0" w:sz="0" w:val="nil"/>
          <w:bottom w:space="0" w:sz="0" w:val="nil"/>
          <w:right w:space="0" w:sz="0" w:val="nil"/>
          <w:between w:space="0" w:sz="0" w:val="nil"/>
        </w:pBdr>
        <w:ind w:right="97"/>
        <w:jc w:val="both"/>
        <w:rPr>
          <w:color w:val="ff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right="97"/>
        <w:rPr>
          <w:color w:val="000000"/>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both"/>
        <w:rPr>
          <w:b w:val="1"/>
          <w:color w:val="000000"/>
          <w:sz w:val="24"/>
          <w:szCs w:val="24"/>
        </w:rPr>
      </w:pPr>
      <w:r w:rsidDel="00000000" w:rsidR="00000000" w:rsidRPr="00000000">
        <w:rPr>
          <w:b w:val="1"/>
          <w:color w:val="000000"/>
          <w:sz w:val="24"/>
          <w:szCs w:val="24"/>
          <w:rtl w:val="0"/>
        </w:rPr>
        <w:t xml:space="preserve">CIÊNCIAS HUMANAS, SOCIAIS APLICADAS E LETRAS. </w:t>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Área Temática: </w:t>
      </w:r>
      <w:r w:rsidDel="00000000" w:rsidR="00000000" w:rsidRPr="00000000">
        <w:rPr>
          <w:b w:val="1"/>
          <w:sz w:val="24"/>
          <w:szCs w:val="24"/>
          <w:rtl w:val="0"/>
        </w:rPr>
        <w:t xml:space="preserve">CIÊNCIAS HUMANAS, SOCIAIS APLICADAS E LETRAS. </w:t>
      </w:r>
      <w:r w:rsidDel="00000000" w:rsidR="00000000" w:rsidRPr="00000000">
        <w:rPr>
          <w:b w:val="1"/>
          <w:color w:val="000000"/>
          <w:sz w:val="24"/>
          <w:szCs w:val="24"/>
          <w:rtl w:val="0"/>
        </w:rPr>
        <w:t xml:space="preserve"> </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0A">
      <w:pPr>
        <w:pStyle w:val="Heading1"/>
        <w:ind w:left="0" w:firstLine="0"/>
        <w:jc w:val="both"/>
        <w:rPr/>
      </w:pPr>
      <w:r w:rsidDel="00000000" w:rsidR="00000000" w:rsidRPr="00000000">
        <w:rPr>
          <w:rtl w:val="0"/>
        </w:rPr>
        <w:t xml:space="preserve">RESUMO</w:t>
      </w:r>
    </w:p>
    <w:p w:rsidR="00000000" w:rsidDel="00000000" w:rsidP="00000000" w:rsidRDefault="00000000" w:rsidRPr="00000000" w14:paraId="0000000B">
      <w:pPr>
        <w:widowControl w:val="1"/>
        <w:spacing w:after="240" w:before="240" w:line="240" w:lineRule="auto"/>
        <w:ind w:left="0" w:firstLine="0"/>
        <w:jc w:val="both"/>
        <w:rPr>
          <w:color w:val="000000"/>
          <w:sz w:val="24"/>
          <w:szCs w:val="24"/>
        </w:rPr>
      </w:pPr>
      <w:r w:rsidDel="00000000" w:rsidR="00000000" w:rsidRPr="00000000">
        <w:rPr>
          <w:sz w:val="24"/>
          <w:szCs w:val="24"/>
          <w:rtl w:val="0"/>
        </w:rPr>
        <w:t xml:space="preserve">O feminismo negro, surgido a partir das décadas de 1960, especialmente nos Estados Unidos, com a proposta ampliar as visões de feminismos devido às limitações do feminismo hegemônico, que marginaliza as vivências de mulheres negras e outras minorias. No Brasil, essa vertente ganhou relevância entre as décadas de 1970 e de 1980, influenciada pelo movimento dos direitos civis norte-americano e pela literatura de autoras negras. Escritoras, como Evaristo, refletem as lutas das mulheres negras por visibilidade e justiça, utilizando o discurso decolonial para desafiar o</w:t>
      </w:r>
      <w:r w:rsidDel="00000000" w:rsidR="00000000" w:rsidRPr="00000000">
        <w:rPr>
          <w:i w:val="1"/>
          <w:sz w:val="24"/>
          <w:szCs w:val="24"/>
          <w:rtl w:val="0"/>
        </w:rPr>
        <w:t xml:space="preserve"> status quo</w:t>
      </w:r>
      <w:r w:rsidDel="00000000" w:rsidR="00000000" w:rsidRPr="00000000">
        <w:rPr>
          <w:sz w:val="24"/>
          <w:szCs w:val="24"/>
          <w:rtl w:val="0"/>
        </w:rPr>
        <w:t xml:space="preserve"> literário dominado por homens brancos. Seguindo essa perspectiva, a pesquisa analisou as manifestações literárias do feminismo negro no Brasil, destacando suas diferenças em relação ao feminismo eurocêntrico. O estudo parte de abordagem bibliográfica, destacando as contribuições de </w:t>
      </w:r>
      <w:r w:rsidDel="00000000" w:rsidR="00000000" w:rsidRPr="00000000">
        <w:rPr>
          <w:sz w:val="24"/>
          <w:szCs w:val="24"/>
          <w:rtl w:val="0"/>
        </w:rPr>
        <w:t xml:space="preserve">autoras</w:t>
      </w:r>
      <w:r w:rsidDel="00000000" w:rsidR="00000000" w:rsidRPr="00000000">
        <w:rPr>
          <w:sz w:val="24"/>
          <w:szCs w:val="24"/>
          <w:rtl w:val="0"/>
        </w:rPr>
        <w:t xml:space="preserve"> como  hooks (2000) e Gonzalez (2020), para estudos sobre negritude e literatura de mulheres negras, e de Crenshaw (1989), quando a pesquisadora discute o conceito de Interseccionalidade. Tendo em vista as teorias que articulam raça, gênero e classe, constatou-se a importância da literatura como veículo de resistência e transformação, ao evidenciar as narrativas que endossam a interseccionalidade como norteadora das relações discursivas ideológicas. Em linhas gerais, compreende-se que essas discursividades enriquecem o campo literário brasileiro.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color w:val="ff0000"/>
          <w:sz w:val="24"/>
          <w:szCs w:val="24"/>
        </w:rPr>
      </w:pPr>
      <w:r w:rsidDel="00000000" w:rsidR="00000000" w:rsidRPr="00000000">
        <w:rPr>
          <w:b w:val="1"/>
          <w:color w:val="000000"/>
          <w:sz w:val="24"/>
          <w:szCs w:val="24"/>
          <w:rtl w:val="0"/>
        </w:rPr>
        <w:t xml:space="preserve">Palavras-chave: </w:t>
      </w:r>
      <w:r w:rsidDel="00000000" w:rsidR="00000000" w:rsidRPr="00000000">
        <w:rPr>
          <w:sz w:val="24"/>
          <w:szCs w:val="24"/>
          <w:rtl w:val="0"/>
        </w:rPr>
        <w:t xml:space="preserve">Feminismo</w:t>
      </w:r>
      <w:r w:rsidDel="00000000" w:rsidR="00000000" w:rsidRPr="00000000">
        <w:rPr>
          <w:color w:val="000000"/>
          <w:sz w:val="24"/>
          <w:szCs w:val="24"/>
          <w:rtl w:val="0"/>
        </w:rPr>
        <w:t xml:space="preserve"> ; </w:t>
      </w:r>
      <w:r w:rsidDel="00000000" w:rsidR="00000000" w:rsidRPr="00000000">
        <w:rPr>
          <w:sz w:val="24"/>
          <w:szCs w:val="24"/>
          <w:rtl w:val="0"/>
        </w:rPr>
        <w:t xml:space="preserve">Interseccionalidade</w:t>
      </w:r>
      <w:r w:rsidDel="00000000" w:rsidR="00000000" w:rsidRPr="00000000">
        <w:rPr>
          <w:color w:val="000000"/>
          <w:sz w:val="24"/>
          <w:szCs w:val="24"/>
          <w:rtl w:val="0"/>
        </w:rPr>
        <w:t xml:space="preserve"> ;</w:t>
      </w:r>
      <w:r w:rsidDel="00000000" w:rsidR="00000000" w:rsidRPr="00000000">
        <w:rPr>
          <w:sz w:val="24"/>
          <w:szCs w:val="24"/>
          <w:rtl w:val="0"/>
        </w:rPr>
        <w:t xml:space="preserve"> Literatura</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color w:val="ff0000"/>
          <w:sz w:val="24"/>
          <w:szCs w:val="24"/>
        </w:rPr>
      </w:pPr>
      <w:r w:rsidDel="00000000" w:rsidR="00000000" w:rsidRPr="00000000">
        <w:rPr>
          <w:rtl w:val="0"/>
        </w:rPr>
      </w:r>
    </w:p>
    <w:p w:rsidR="00000000" w:rsidDel="00000000" w:rsidP="00000000" w:rsidRDefault="00000000" w:rsidRPr="00000000" w14:paraId="0000000E">
      <w:pPr>
        <w:pStyle w:val="Heading1"/>
        <w:numPr>
          <w:ilvl w:val="0"/>
          <w:numId w:val="1"/>
        </w:numPr>
        <w:tabs>
          <w:tab w:val="left" w:leader="none" w:pos="358"/>
        </w:tabs>
        <w:spacing w:line="360" w:lineRule="auto"/>
        <w:ind w:left="0" w:firstLine="357"/>
        <w:jc w:val="both"/>
        <w:rPr/>
      </w:pPr>
      <w:r w:rsidDel="00000000" w:rsidR="00000000" w:rsidRPr="00000000">
        <w:rPr>
          <w:rtl w:val="0"/>
        </w:rPr>
        <w:t xml:space="preserve">INTRODUÇÃO</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360" w:lineRule="auto"/>
        <w:ind w:firstLine="357"/>
        <w:jc w:val="both"/>
        <w:rPr>
          <w:b w:val="1"/>
          <w:color w:val="000000"/>
          <w:sz w:val="24"/>
          <w:szCs w:val="24"/>
        </w:rPr>
      </w:pPr>
      <w:r w:rsidDel="00000000" w:rsidR="00000000" w:rsidRPr="00000000">
        <w:rPr>
          <w:rtl w:val="0"/>
        </w:rPr>
      </w:r>
    </w:p>
    <w:p w:rsidR="00000000" w:rsidDel="00000000" w:rsidP="00000000" w:rsidRDefault="00000000" w:rsidRPr="00000000" w14:paraId="00000010">
      <w:pPr>
        <w:spacing w:line="360" w:lineRule="auto"/>
        <w:ind w:firstLine="709"/>
        <w:jc w:val="both"/>
        <w:rPr>
          <w:sz w:val="24"/>
          <w:szCs w:val="24"/>
        </w:rPr>
      </w:pPr>
      <w:r w:rsidDel="00000000" w:rsidR="00000000" w:rsidRPr="00000000">
        <w:rPr>
          <w:sz w:val="24"/>
          <w:szCs w:val="24"/>
          <w:rtl w:val="0"/>
        </w:rPr>
        <w:t xml:space="preserve">A literatura é uma das principais ferramentas de lutas simbólico-sociais, posto que apresenta capacidade de perpetuar ou repensar discursos de poder consolidou-se a partir de perspectivas eurocêntricas, masculinas e elitistas, o que resultou na exclusão sistemática de vozes de grupos minoritários, especialmente de mulheres negras. No contexto das lutas feministas, especialmente do feminismo negro, a produção literária torna-se mecanismo de resistência valiosa contra as estruturas de opressão racial, de gênero e de classe que, historicamente, silenciaram as vozes de mulheres negras. Portanto, escrever, nesse sentido, é um ato de insurgência às estruturas discursivas de poder.</w:t>
      </w:r>
    </w:p>
    <w:p w:rsidR="00000000" w:rsidDel="00000000" w:rsidP="00000000" w:rsidRDefault="00000000" w:rsidRPr="00000000" w14:paraId="00000011">
      <w:pPr>
        <w:spacing w:line="360" w:lineRule="auto"/>
        <w:ind w:firstLine="709"/>
        <w:jc w:val="both"/>
        <w:rPr>
          <w:sz w:val="24"/>
          <w:szCs w:val="24"/>
        </w:rPr>
      </w:pPr>
      <w:r w:rsidDel="00000000" w:rsidR="00000000" w:rsidRPr="00000000">
        <w:rPr>
          <w:sz w:val="24"/>
          <w:szCs w:val="24"/>
          <w:rtl w:val="0"/>
        </w:rPr>
        <w:t xml:space="preserve"> Apesar de o feminismo, enquanto movimento político e social, ter ganhado força a partir dos séculos XVII e XVIII, com vistas a questionar desigualdades de gênero, suas lutas estavam voltadas para saciar as necessidades de mulheres brancas, heterossexuais e de classe média, que tinham maior aceitação social. Desse modo, foram desconsideradas as experiências interseccionadas das mulheres negras. Ao reconhecer os silêncios legados a este grupo, o feminismo negro surge como resposta crítica a esse apagamento, com vistas a reescrever as memórias das comunidades femininas negras a partir de suas experiências. Ao articular gênero, raça e classe por meio da interseccionalidade – conceito cunhado por Kimberlé Crenshaw (1989) – o feminismo negro se afirma como movimento político, teórico e epistemológico que rompe com a perspectiva universalizante do feminismo hegemônico. </w:t>
      </w:r>
    </w:p>
    <w:p w:rsidR="00000000" w:rsidDel="00000000" w:rsidP="00000000" w:rsidRDefault="00000000" w:rsidRPr="00000000" w14:paraId="00000012">
      <w:pPr>
        <w:spacing w:line="360" w:lineRule="auto"/>
        <w:ind w:firstLine="709"/>
        <w:jc w:val="both"/>
        <w:rPr>
          <w:sz w:val="24"/>
          <w:szCs w:val="24"/>
        </w:rPr>
      </w:pPr>
      <w:r w:rsidDel="00000000" w:rsidR="00000000" w:rsidRPr="00000000">
        <w:rPr>
          <w:sz w:val="24"/>
          <w:szCs w:val="24"/>
          <w:rtl w:val="0"/>
        </w:rPr>
        <w:t xml:space="preserve">Ao evidenciar que as opressões não se dão de forma isolada, mas simultaneamente, essa vertente reivindica um feminismo enraizado nas experiências das mulheres negras, historicamente excluídas tanto dos espaços de poder quanto das agendas feministas tradicionais.</w:t>
      </w:r>
    </w:p>
    <w:p w:rsidR="00000000" w:rsidDel="00000000" w:rsidP="00000000" w:rsidRDefault="00000000" w:rsidRPr="00000000" w14:paraId="00000013">
      <w:pPr>
        <w:spacing w:line="360" w:lineRule="auto"/>
        <w:ind w:firstLine="709"/>
        <w:jc w:val="both"/>
        <w:rPr>
          <w:sz w:val="24"/>
          <w:szCs w:val="24"/>
        </w:rPr>
      </w:pPr>
      <w:r w:rsidDel="00000000" w:rsidR="00000000" w:rsidRPr="00000000">
        <w:rPr>
          <w:sz w:val="24"/>
          <w:szCs w:val="24"/>
          <w:rtl w:val="0"/>
        </w:rPr>
        <w:t xml:space="preserve">No decorrer desse processo, a literatura assume papel central, pois é através dela que mulheres negras constroem novas epistemologias, resgatam memórias coletivas e afirmam identidades historicamente marginalizadas. No Brasil, escritoras como Carolina Maria de Jesus e Conceição Evaristo, ao narrarem as dores, resistências e trajetórias de mulheres negras periféricas, rompem com o cânone literário excludente e criam paradigmas de representação. Suas obras, marcadas pela oralidade, pela escrevivência e pela denúncia social, desafiam as fronteiras entre arte e política, revelando que o ato de escrever pode ser também o ato de libertar. A partir das considerações apresentadas, este artigo, que parte de recorte teórico, propõe refletir sobre a importância da literatura na consolidação do feminismo negro no Brasil, compreendendo-a como instrumento de denúncia, visibilidade e reconstrução identitária. Através da análise das obras de autoras negras brasileiras, buscou-se evidenciar como a palavra escrita não é neutra, pois carrega em si o poder de romper silêncios, descolonizar saberes e promover justiça social. Ao valorizar essas produções, reafirma-se que a literatura é, também, um território de luta.</w:t>
      </w:r>
    </w:p>
    <w:p w:rsidR="00000000" w:rsidDel="00000000" w:rsidP="00000000" w:rsidRDefault="00000000" w:rsidRPr="00000000" w14:paraId="00000014">
      <w:pPr>
        <w:spacing w:line="360" w:lineRule="auto"/>
        <w:ind w:firstLine="709"/>
        <w:jc w:val="both"/>
        <w:rPr>
          <w:sz w:val="24"/>
          <w:szCs w:val="24"/>
        </w:rPr>
      </w:pPr>
      <w:r w:rsidDel="00000000" w:rsidR="00000000" w:rsidRPr="00000000">
        <w:rPr>
          <w:rtl w:val="0"/>
        </w:rPr>
      </w:r>
    </w:p>
    <w:p w:rsidR="00000000" w:rsidDel="00000000" w:rsidP="00000000" w:rsidRDefault="00000000" w:rsidRPr="00000000" w14:paraId="00000015">
      <w:pPr>
        <w:spacing w:line="360" w:lineRule="auto"/>
        <w:ind w:firstLine="709"/>
        <w:jc w:val="both"/>
        <w:rPr>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360" w:lineRule="auto"/>
        <w:ind w:firstLine="357"/>
        <w:jc w:val="both"/>
        <w:rPr>
          <w:color w:val="000000"/>
          <w:sz w:val="24"/>
          <w:szCs w:val="24"/>
        </w:rPr>
      </w:pPr>
      <w:r w:rsidDel="00000000" w:rsidR="00000000" w:rsidRPr="00000000">
        <w:rPr>
          <w:rtl w:val="0"/>
        </w:rPr>
      </w:r>
    </w:p>
    <w:p w:rsidR="00000000" w:rsidDel="00000000" w:rsidP="00000000" w:rsidRDefault="00000000" w:rsidRPr="00000000" w14:paraId="00000017">
      <w:pPr>
        <w:pStyle w:val="Heading1"/>
        <w:numPr>
          <w:ilvl w:val="0"/>
          <w:numId w:val="1"/>
        </w:numPr>
        <w:tabs>
          <w:tab w:val="left" w:leader="none" w:pos="358"/>
        </w:tabs>
        <w:spacing w:line="360" w:lineRule="auto"/>
        <w:ind w:left="0" w:firstLine="357"/>
        <w:jc w:val="both"/>
        <w:rPr/>
      </w:pPr>
      <w:r w:rsidDel="00000000" w:rsidR="00000000" w:rsidRPr="00000000">
        <w:rPr>
          <w:rtl w:val="0"/>
        </w:rPr>
        <w:t xml:space="preserve">METODOLOGIA</w:t>
      </w:r>
    </w:p>
    <w:p w:rsidR="00000000" w:rsidDel="00000000" w:rsidP="00000000" w:rsidRDefault="00000000" w:rsidRPr="00000000" w14:paraId="00000018">
      <w:pPr>
        <w:pStyle w:val="Heading1"/>
        <w:tabs>
          <w:tab w:val="left" w:leader="none" w:pos="358"/>
        </w:tabs>
        <w:spacing w:line="360" w:lineRule="auto"/>
        <w:ind w:left="0" w:firstLine="357"/>
        <w:jc w:val="both"/>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360" w:lineRule="auto"/>
        <w:ind w:firstLine="357"/>
        <w:jc w:val="both"/>
        <w:rPr>
          <w:color w:val="000000"/>
          <w:sz w:val="24"/>
          <w:szCs w:val="24"/>
        </w:rPr>
      </w:pPr>
      <w:r w:rsidDel="00000000" w:rsidR="00000000" w:rsidRPr="00000000">
        <w:rPr>
          <w:sz w:val="24"/>
          <w:szCs w:val="24"/>
          <w:rtl w:val="0"/>
        </w:rPr>
        <w:t xml:space="preserve">Análise crítica da teoria feminista negra e de obras literárias de escritoras negras que refletem a negritude. </w:t>
      </w:r>
      <w:r w:rsidDel="00000000" w:rsidR="00000000" w:rsidRPr="00000000">
        <w:rPr>
          <w:rtl w:val="0"/>
        </w:rPr>
      </w:r>
    </w:p>
    <w:p w:rsidR="00000000" w:rsidDel="00000000" w:rsidP="00000000" w:rsidRDefault="00000000" w:rsidRPr="00000000" w14:paraId="0000001A">
      <w:pPr>
        <w:pStyle w:val="Heading1"/>
        <w:tabs>
          <w:tab w:val="left" w:leader="none" w:pos="358"/>
        </w:tabs>
        <w:spacing w:line="360" w:lineRule="auto"/>
        <w:ind w:left="0" w:firstLine="357"/>
        <w:jc w:val="both"/>
        <w:rPr/>
      </w:pPr>
      <w:r w:rsidDel="00000000" w:rsidR="00000000" w:rsidRPr="00000000">
        <w:rPr>
          <w:rtl w:val="0"/>
        </w:rPr>
      </w:r>
    </w:p>
    <w:p w:rsidR="00000000" w:rsidDel="00000000" w:rsidP="00000000" w:rsidRDefault="00000000" w:rsidRPr="00000000" w14:paraId="0000001B">
      <w:pPr>
        <w:pStyle w:val="Heading1"/>
        <w:numPr>
          <w:ilvl w:val="0"/>
          <w:numId w:val="1"/>
        </w:numPr>
        <w:tabs>
          <w:tab w:val="left" w:leader="none" w:pos="358"/>
        </w:tabs>
        <w:spacing w:line="360" w:lineRule="auto"/>
        <w:ind w:left="0" w:firstLine="357"/>
        <w:jc w:val="both"/>
        <w:rPr/>
      </w:pPr>
      <w:r w:rsidDel="00000000" w:rsidR="00000000" w:rsidRPr="00000000">
        <w:rPr>
          <w:rtl w:val="0"/>
        </w:rPr>
        <w:t xml:space="preserve">RESULTADOS E CONCLUSÕES </w:t>
      </w:r>
      <w:r w:rsidDel="00000000" w:rsidR="00000000" w:rsidRPr="00000000">
        <w:rPr>
          <w:color w:val="ff0000"/>
          <w:rtl w:val="0"/>
        </w:rPr>
        <w:t xml:space="preserve">(demais programas) </w:t>
      </w:r>
      <w:r w:rsidDel="00000000" w:rsidR="00000000" w:rsidRPr="00000000">
        <w:rPr>
          <w:rtl w:val="0"/>
        </w:rPr>
      </w:r>
    </w:p>
    <w:p w:rsidR="00000000" w:rsidDel="00000000" w:rsidP="00000000" w:rsidRDefault="00000000" w:rsidRPr="00000000" w14:paraId="0000001C">
      <w:pPr>
        <w:tabs>
          <w:tab w:val="left" w:leader="none" w:pos="745"/>
        </w:tabs>
        <w:spacing w:line="360" w:lineRule="auto"/>
        <w:ind w:firstLine="357"/>
        <w:jc w:val="both"/>
        <w:rPr>
          <w:b w:val="1"/>
          <w:sz w:val="24"/>
          <w:szCs w:val="24"/>
        </w:rPr>
      </w:pPr>
      <w:r w:rsidDel="00000000" w:rsidR="00000000" w:rsidRPr="00000000">
        <w:rPr>
          <w:b w:val="1"/>
          <w:sz w:val="24"/>
          <w:szCs w:val="24"/>
          <w:rtl w:val="0"/>
        </w:rPr>
        <w:t xml:space="preserve">O FEMINISMO E SUAS VERTENTES</w:t>
      </w:r>
    </w:p>
    <w:p w:rsidR="00000000" w:rsidDel="00000000" w:rsidP="00000000" w:rsidRDefault="00000000" w:rsidRPr="00000000" w14:paraId="0000001D">
      <w:pPr>
        <w:tabs>
          <w:tab w:val="left" w:leader="none" w:pos="745"/>
        </w:tabs>
        <w:spacing w:line="360" w:lineRule="auto"/>
        <w:ind w:firstLine="357"/>
        <w:jc w:val="both"/>
        <w:rPr>
          <w:sz w:val="24"/>
          <w:szCs w:val="24"/>
        </w:rPr>
      </w:pPr>
      <w:r w:rsidDel="00000000" w:rsidR="00000000" w:rsidRPr="00000000">
        <w:rPr>
          <w:sz w:val="24"/>
          <w:szCs w:val="24"/>
          <w:rtl w:val="0"/>
        </w:rPr>
        <w:t xml:space="preserve"> O feminismo é um movimento social e político que desafia estruturas de poder e dominação baseada em gênero. O movimento vem sendo desenvolvido, especialmente, a partir dos séculos XVII e XVIII, tendo enfoque em questões como: direitos legais, direitos políticos, direitos reprodutivos, igualdade nos locais de trabalho, diversidade e interseccionalidade. De modo geral, o feminismo é uma abordagem multifacetada que visa compreender e desconstruir as estruturas de opressão de gênero, propondo formas de alcançar uma sociedade mais justa e igualitária.</w:t>
      </w:r>
    </w:p>
    <w:p w:rsidR="00000000" w:rsidDel="00000000" w:rsidP="00000000" w:rsidRDefault="00000000" w:rsidRPr="00000000" w14:paraId="0000001E">
      <w:pPr>
        <w:tabs>
          <w:tab w:val="left" w:leader="none" w:pos="745"/>
        </w:tabs>
        <w:spacing w:line="240" w:lineRule="auto"/>
        <w:ind w:left="2267.71653543307" w:firstLine="0"/>
        <w:jc w:val="both"/>
        <w:rPr>
          <w:sz w:val="20"/>
          <w:szCs w:val="20"/>
        </w:rPr>
      </w:pPr>
      <w:r w:rsidDel="00000000" w:rsidR="00000000" w:rsidRPr="00000000">
        <w:rPr>
          <w:sz w:val="20"/>
          <w:szCs w:val="20"/>
          <w:rtl w:val="0"/>
        </w:rPr>
        <w:t xml:space="preserve">Feminismo é um movimento para acabar com o sexismo, a exploração sexista e a opressão. Acreditamos que é crucial definir o feminismo como uma luta coletiva e não individual. A luta feminista visa não apenas beneficiar as mulheres, mas transformar a sociedade como um todo, promovendo a justiça e a igualdade. (hooks, 2000, p. 6).</w:t>
      </w:r>
    </w:p>
    <w:p w:rsidR="00000000" w:rsidDel="00000000" w:rsidP="00000000" w:rsidRDefault="00000000" w:rsidRPr="00000000" w14:paraId="0000001F">
      <w:pPr>
        <w:tabs>
          <w:tab w:val="left" w:leader="none" w:pos="745"/>
        </w:tabs>
        <w:spacing w:line="360" w:lineRule="auto"/>
        <w:ind w:firstLine="357"/>
        <w:jc w:val="both"/>
        <w:rPr>
          <w:sz w:val="24"/>
          <w:szCs w:val="24"/>
        </w:rPr>
      </w:pPr>
      <w:r w:rsidDel="00000000" w:rsidR="00000000" w:rsidRPr="00000000">
        <w:rPr>
          <w:sz w:val="24"/>
          <w:szCs w:val="24"/>
          <w:rtl w:val="0"/>
        </w:rPr>
        <w:t xml:space="preserve">Conforme hooks, o movimento feminista não visa somente acabar com o sexismo e a opressão, pelo contrário, seu principal objetivo é demolir as estruturas de opressão que afetam a todos, procurando aproximar mais as pessoas. A corrente do feminismo vista como dominante é denominada Feminismo Hegemônico; esta linha desconsidera a pluralidade de experiências das mulheres negras, indígenas, periféricas, invisibilizando as realidades de opressão vivenciadas por essas pessoas. De tal modo, o feminismo hegemônico não é capaz de abranger todas as mulheres, pois invisibiliza as experiências de mulheres de outras raças, classes sociais, orientações e identidade de gêneros, que são diferentes das experiências da mulher branca, que possui maior aceitação social. No artigo “Movimento de Mulheres Negras no Brasil: Rompendo com os silenciamentos e protagonizando vozes”, Steffane Pereira Santos (2020, p. 04) ressalta: </w:t>
      </w:r>
    </w:p>
    <w:p w:rsidR="00000000" w:rsidDel="00000000" w:rsidP="00000000" w:rsidRDefault="00000000" w:rsidRPr="00000000" w14:paraId="00000020">
      <w:pPr>
        <w:tabs>
          <w:tab w:val="left" w:leader="none" w:pos="745"/>
        </w:tabs>
        <w:spacing w:line="240" w:lineRule="auto"/>
        <w:ind w:left="2267.71653543307" w:firstLine="0"/>
        <w:jc w:val="both"/>
        <w:rPr>
          <w:sz w:val="20"/>
          <w:szCs w:val="20"/>
        </w:rPr>
      </w:pPr>
      <w:r w:rsidDel="00000000" w:rsidR="00000000" w:rsidRPr="00000000">
        <w:rPr>
          <w:sz w:val="20"/>
          <w:szCs w:val="20"/>
          <w:rtl w:val="0"/>
        </w:rPr>
        <w:t xml:space="preserve">O trabalho intelectual proveniente de mulheres brancas brasileiras e em campo transnacional, por muito, colocam as pautas de mulheres negras e não brancas enquanto pautas secundárias. Partindo do pressuposto que de que nós mulheres negras, estamos na mesma posição de igualdade que mulheres brancas, prontas para reivindicar direitos políticos, educacionais e ao trabalho. Sendo que, esses trabalhos acadêmicos ou não, não consideravam a ampla dimensão da raça enquanto fator circundante e determinante das opressões. </w:t>
      </w:r>
    </w:p>
    <w:p w:rsidR="00000000" w:rsidDel="00000000" w:rsidP="00000000" w:rsidRDefault="00000000" w:rsidRPr="00000000" w14:paraId="00000021">
      <w:pPr>
        <w:tabs>
          <w:tab w:val="left" w:leader="none" w:pos="745"/>
        </w:tabs>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22">
      <w:pPr>
        <w:tabs>
          <w:tab w:val="left" w:leader="none" w:pos="745"/>
        </w:tabs>
        <w:spacing w:line="360" w:lineRule="auto"/>
        <w:ind w:left="0" w:firstLine="0"/>
        <w:jc w:val="both"/>
        <w:rPr>
          <w:sz w:val="24"/>
          <w:szCs w:val="24"/>
        </w:rPr>
      </w:pPr>
      <w:r w:rsidDel="00000000" w:rsidR="00000000" w:rsidRPr="00000000">
        <w:rPr>
          <w:sz w:val="24"/>
          <w:szCs w:val="24"/>
          <w:rtl w:val="0"/>
        </w:rPr>
        <w:tab/>
        <w:t xml:space="preserve">Em contraste a essa perspectiva, o feminismo negro surge como resposta crítica às omissões do feminismo hegemônico e se constitui a partir das experiências interseccionadas de opressão vividas pelas mulheres negras. No Brasil, essa vertente ganha força sobretudo a partir das décadas de 1970 e 1980, com as pesquisadoras Sueli Carneiro, Lélia Gonzalez e Beatriz Nascimento, que, em seus trabalhos, articulam as lutas de gênero com as lutas antirracistas e anticapitalistas, ao evidenciar que o sexismo não opera de forma isolada, mas em conjunto com o racismo e a desigualdade de classe. </w:t>
      </w:r>
    </w:p>
    <w:p w:rsidR="00000000" w:rsidDel="00000000" w:rsidP="00000000" w:rsidRDefault="00000000" w:rsidRPr="00000000" w14:paraId="00000023">
      <w:pPr>
        <w:tabs>
          <w:tab w:val="left" w:leader="none" w:pos="745"/>
        </w:tabs>
        <w:spacing w:line="360" w:lineRule="auto"/>
        <w:ind w:left="0" w:firstLine="0"/>
        <w:jc w:val="both"/>
        <w:rPr>
          <w:sz w:val="24"/>
          <w:szCs w:val="24"/>
        </w:rPr>
      </w:pPr>
      <w:r w:rsidDel="00000000" w:rsidR="00000000" w:rsidRPr="00000000">
        <w:rPr>
          <w:sz w:val="24"/>
          <w:szCs w:val="24"/>
          <w:rtl w:val="0"/>
        </w:rPr>
        <w:tab/>
        <w:t xml:space="preserve">Essa concepção complexa da opressão é abordada no artigo “Construindo pontes: diálogos a partir do/com o feminismo negro”, de Mercedes Jabardo Velasco. Ao analisar a origem do feminismo negro, a autora constatou que: </w:t>
      </w:r>
    </w:p>
    <w:p w:rsidR="00000000" w:rsidDel="00000000" w:rsidP="00000000" w:rsidRDefault="00000000" w:rsidRPr="00000000" w14:paraId="00000024">
      <w:pPr>
        <w:tabs>
          <w:tab w:val="left" w:leader="none" w:pos="745"/>
        </w:tabs>
        <w:spacing w:line="240" w:lineRule="auto"/>
        <w:ind w:left="2267.71653543307" w:firstLine="0"/>
        <w:jc w:val="both"/>
        <w:rPr>
          <w:sz w:val="20"/>
          <w:szCs w:val="20"/>
        </w:rPr>
      </w:pPr>
      <w:r w:rsidDel="00000000" w:rsidR="00000000" w:rsidRPr="00000000">
        <w:rPr>
          <w:sz w:val="20"/>
          <w:szCs w:val="20"/>
          <w:rtl w:val="0"/>
        </w:rPr>
        <w:t xml:space="preserve">Falar de gênero e de “raça” como elementos de desigualdade é, em certo sentido, reducionista se não estiver demarcado nas condições em que ambos os critérios emergiram como veículos de opressão. O movimento feminista negro surgiu na confluência (e tensão) entre dois movimentos: o abolicionismo e o sufragismo, em uma difícil intersecção (Velasco, 2019, p. 90).</w:t>
      </w:r>
    </w:p>
    <w:p w:rsidR="00000000" w:rsidDel="00000000" w:rsidP="00000000" w:rsidRDefault="00000000" w:rsidRPr="00000000" w14:paraId="00000025">
      <w:pPr>
        <w:tabs>
          <w:tab w:val="left" w:leader="none" w:pos="745"/>
        </w:tabs>
        <w:spacing w:line="240" w:lineRule="auto"/>
        <w:ind w:left="2267.71653543307" w:firstLine="0"/>
        <w:jc w:val="both"/>
        <w:rPr>
          <w:sz w:val="20"/>
          <w:szCs w:val="20"/>
        </w:rPr>
      </w:pPr>
      <w:r w:rsidDel="00000000" w:rsidR="00000000" w:rsidRPr="00000000">
        <w:rPr>
          <w:rtl w:val="0"/>
        </w:rPr>
      </w:r>
    </w:p>
    <w:p w:rsidR="00000000" w:rsidDel="00000000" w:rsidP="00000000" w:rsidRDefault="00000000" w:rsidRPr="00000000" w14:paraId="00000026">
      <w:pPr>
        <w:tabs>
          <w:tab w:val="left" w:leader="none" w:pos="745"/>
        </w:tabs>
        <w:spacing w:line="360" w:lineRule="auto"/>
        <w:ind w:left="0" w:firstLine="0"/>
        <w:jc w:val="both"/>
        <w:rPr>
          <w:sz w:val="24"/>
          <w:szCs w:val="24"/>
        </w:rPr>
      </w:pPr>
      <w:r w:rsidDel="00000000" w:rsidR="00000000" w:rsidRPr="00000000">
        <w:rPr>
          <w:sz w:val="20"/>
          <w:szCs w:val="20"/>
          <w:rtl w:val="0"/>
        </w:rPr>
        <w:tab/>
      </w:r>
      <w:r w:rsidDel="00000000" w:rsidR="00000000" w:rsidRPr="00000000">
        <w:rPr>
          <w:sz w:val="24"/>
          <w:szCs w:val="24"/>
          <w:rtl w:val="0"/>
        </w:rPr>
        <w:t xml:space="preserve">A partir desta perspectiva, evidencia-se que o feminismo negro não nasce apenas como uma vertente teórica, mas resposta histórica e política à exclusão vivenciada pelas mulheres negras tanto no movimento abolicionista quanto no movimento sufragista. Mesmo tendo papel ativo em ambos os contextos, as mulheres negras foram marginalizadas por conta da interseção entre racismo e sexismo. Tal movimento, portanto, ganha força no entrelaçamento de lutas e contradições sociais, revelando que os meios de opressão não operam de forma isolada, mas, sim, em conjunto, e que a emancipação das integrantes requer o enfrentamento de todas essas camadas de desigualdade. </w:t>
      </w:r>
    </w:p>
    <w:p w:rsidR="00000000" w:rsidDel="00000000" w:rsidP="00000000" w:rsidRDefault="00000000" w:rsidRPr="00000000" w14:paraId="00000027">
      <w:pPr>
        <w:tabs>
          <w:tab w:val="left" w:leader="none" w:pos="745"/>
        </w:tabs>
        <w:spacing w:line="360" w:lineRule="auto"/>
        <w:ind w:left="0" w:firstLine="0"/>
        <w:jc w:val="both"/>
        <w:rPr>
          <w:sz w:val="24"/>
          <w:szCs w:val="24"/>
        </w:rPr>
      </w:pPr>
      <w:r w:rsidDel="00000000" w:rsidR="00000000" w:rsidRPr="00000000">
        <w:rPr>
          <w:sz w:val="24"/>
          <w:szCs w:val="24"/>
          <w:rtl w:val="0"/>
        </w:rPr>
        <w:tab/>
        <w:t xml:space="preserve">Essa complexidade vivencial é o que fundamenta o conceito de interseccionalidade, formulado pela pesquisadora Kimberlé Crenshaw (1989), e que se torna eixo central do feminismo negro. A interseccionalidade propõe a análise integrada das múltiplas dimensões da opressão, permitindo compreender que a condição das mulheres negras é distinta justamente porque se situa na intersecção entre diversas formas de dominação, sendo realçadas as de gênero e raça. </w:t>
      </w:r>
    </w:p>
    <w:p w:rsidR="00000000" w:rsidDel="00000000" w:rsidP="00000000" w:rsidRDefault="00000000" w:rsidRPr="00000000" w14:paraId="00000028">
      <w:pPr>
        <w:tabs>
          <w:tab w:val="left" w:leader="none" w:pos="745"/>
        </w:tabs>
        <w:spacing w:line="360" w:lineRule="auto"/>
        <w:ind w:left="0" w:firstLine="0"/>
        <w:jc w:val="both"/>
        <w:rPr>
          <w:sz w:val="24"/>
          <w:szCs w:val="24"/>
        </w:rPr>
      </w:pPr>
      <w:r w:rsidDel="00000000" w:rsidR="00000000" w:rsidRPr="00000000">
        <w:rPr>
          <w:sz w:val="24"/>
          <w:szCs w:val="24"/>
          <w:rtl w:val="0"/>
        </w:rPr>
        <w:tab/>
        <w:t xml:space="preserve">Ainda nesse sentido, bell hooks discute que, em muitos círculos feministas, o debate racial é instrumentalizado de forma superficial, servindo apenas como mecanismo de legitimação ideológica:</w:t>
      </w:r>
    </w:p>
    <w:p w:rsidR="00000000" w:rsidDel="00000000" w:rsidP="00000000" w:rsidRDefault="00000000" w:rsidRPr="00000000" w14:paraId="00000029">
      <w:pPr>
        <w:tabs>
          <w:tab w:val="left" w:leader="none" w:pos="745"/>
        </w:tabs>
        <w:spacing w:line="240" w:lineRule="auto"/>
        <w:ind w:left="2267.71653543307" w:firstLine="0"/>
        <w:jc w:val="both"/>
        <w:rPr>
          <w:sz w:val="20"/>
          <w:szCs w:val="20"/>
        </w:rPr>
      </w:pPr>
      <w:r w:rsidDel="00000000" w:rsidR="00000000" w:rsidRPr="00000000">
        <w:rPr>
          <w:sz w:val="20"/>
          <w:szCs w:val="20"/>
          <w:rtl w:val="0"/>
        </w:rPr>
        <w:t xml:space="preserve">Nos círculos feministas, o foco do racismo geralmente é uma forma de legitimar a estrutura autoritária que caracteriza a teoria e a práxis feministas. Como outras agendas de ações afirmativas do patriarcado capitalista e supremacista branco, amplas discussões sobre racismo ou declarações sobre sua importância tendem a conferir o selo do “politicamente correto” ao movimento feminista atual: elas não estão a serviço de uma luta de resistência contra a opressão racista em nossa sociedade (e no próprio movimento feminista) (hooks, 2019, p. 91). </w:t>
      </w:r>
    </w:p>
    <w:p w:rsidR="00000000" w:rsidDel="00000000" w:rsidP="00000000" w:rsidRDefault="00000000" w:rsidRPr="00000000" w14:paraId="0000002A">
      <w:pPr>
        <w:tabs>
          <w:tab w:val="left" w:leader="none" w:pos="745"/>
        </w:tabs>
        <w:spacing w:line="240" w:lineRule="auto"/>
        <w:ind w:left="2267.71653543307" w:firstLine="0"/>
        <w:jc w:val="both"/>
        <w:rPr>
          <w:sz w:val="20"/>
          <w:szCs w:val="20"/>
        </w:rPr>
      </w:pPr>
      <w:r w:rsidDel="00000000" w:rsidR="00000000" w:rsidRPr="00000000">
        <w:rPr>
          <w:rtl w:val="0"/>
        </w:rPr>
      </w:r>
    </w:p>
    <w:p w:rsidR="00000000" w:rsidDel="00000000" w:rsidP="00000000" w:rsidRDefault="00000000" w:rsidRPr="00000000" w14:paraId="0000002B">
      <w:pPr>
        <w:tabs>
          <w:tab w:val="left" w:leader="none" w:pos="745"/>
        </w:tabs>
        <w:spacing w:line="360" w:lineRule="auto"/>
        <w:ind w:left="0" w:firstLine="0"/>
        <w:jc w:val="both"/>
        <w:rPr>
          <w:sz w:val="24"/>
          <w:szCs w:val="24"/>
        </w:rPr>
      </w:pPr>
      <w:r w:rsidDel="00000000" w:rsidR="00000000" w:rsidRPr="00000000">
        <w:rPr>
          <w:sz w:val="20"/>
          <w:szCs w:val="20"/>
          <w:rtl w:val="0"/>
        </w:rPr>
        <w:tab/>
      </w:r>
      <w:r w:rsidDel="00000000" w:rsidR="00000000" w:rsidRPr="00000000">
        <w:rPr>
          <w:sz w:val="24"/>
          <w:szCs w:val="24"/>
          <w:rtl w:val="0"/>
        </w:rPr>
        <w:t xml:space="preserve">Pode-se entender, por essa perspectiva teórica, que o feminismo negro propõe a reconfiguração das lutas feministas e antirracistas a partir da vivência das mulheres negras. Retomando o contexto brasileiro, intelectuais como Lélia Gonzalez desempenharam papel essencial ao evidenciar como o racismo e o sexismo estruturam a sociedade. Gonzalez foi uma das pensadoras a destacar que a luta das mulheres negras exige uma agenda própria, que considere as intersecções entre raça, gênero e classe. Seu conceito de “amefricanidade” propõe uma identidade político-cultural enraizada nas experiências históricas de resistência das mulheres negras latino-americanas. </w:t>
      </w:r>
    </w:p>
    <w:p w:rsidR="00000000" w:rsidDel="00000000" w:rsidP="00000000" w:rsidRDefault="00000000" w:rsidRPr="00000000" w14:paraId="0000002C">
      <w:pPr>
        <w:tabs>
          <w:tab w:val="left" w:leader="none" w:pos="745"/>
        </w:tabs>
        <w:spacing w:line="360" w:lineRule="auto"/>
        <w:ind w:left="0" w:firstLine="0"/>
        <w:jc w:val="both"/>
        <w:rPr>
          <w:sz w:val="24"/>
          <w:szCs w:val="24"/>
        </w:rPr>
      </w:pPr>
      <w:r w:rsidDel="00000000" w:rsidR="00000000" w:rsidRPr="00000000">
        <w:rPr>
          <w:sz w:val="24"/>
          <w:szCs w:val="24"/>
          <w:rtl w:val="0"/>
        </w:rPr>
        <w:tab/>
        <w:t xml:space="preserve">Gonzalez foi uma das maiores contribuintes para que esse movimento se tornasse conhecido em meio a sociedade brasileira, por meio do seu trabalho em prol dos direitos das mulheres negras e da população afro-brasileira. Como uma das fundadoras do Movimento Negro Unificado (MNU), uma das mais importantes organizações de luta contra o racismo no Brasil, contribuiu para a denúncia do racismo estrutural e institucional presentes na sociedade brasileira. Gonzalez também teve papel fundamental na criação do Instituto de Pesquisas das Culturas Negras (IPCN), que visa promover a valorização e a preservação da cultura afro-brasileira.</w:t>
      </w:r>
    </w:p>
    <w:p w:rsidR="00000000" w:rsidDel="00000000" w:rsidP="00000000" w:rsidRDefault="00000000" w:rsidRPr="00000000" w14:paraId="0000002D">
      <w:pPr>
        <w:tabs>
          <w:tab w:val="left" w:leader="none" w:pos="745"/>
        </w:tabs>
        <w:spacing w:line="360" w:lineRule="auto"/>
        <w:ind w:left="0" w:firstLine="0"/>
        <w:jc w:val="both"/>
        <w:rPr>
          <w:sz w:val="24"/>
          <w:szCs w:val="24"/>
        </w:rPr>
      </w:pPr>
      <w:r w:rsidDel="00000000" w:rsidR="00000000" w:rsidRPr="00000000">
        <w:rPr>
          <w:sz w:val="24"/>
          <w:szCs w:val="24"/>
          <w:rtl w:val="0"/>
        </w:rPr>
        <w:tab/>
        <w:t xml:space="preserve"> Ademais, partindo para o âmbito literário, as obras de Lélia refletem o seu profundo compromisso com a análise e a transformação das estruturas de opressão racial e de gênero. Gonzalez expôs, com maestria, como o racismo e o sexismo estão profundamente enraizados na sociedade brasileira. Em seu ensaio Racismo e Sexismo na Cultura Brasileira, ela examina mais a fundo como esses sistemas de opressão se manifestam nas relações sociais, nas políticas públicas e na vida cotidiana das mulheres negras. </w:t>
      </w:r>
    </w:p>
    <w:p w:rsidR="00000000" w:rsidDel="00000000" w:rsidP="00000000" w:rsidRDefault="00000000" w:rsidRPr="00000000" w14:paraId="0000002E">
      <w:pPr>
        <w:tabs>
          <w:tab w:val="left" w:leader="none" w:pos="745"/>
        </w:tabs>
        <w:spacing w:line="360" w:lineRule="auto"/>
        <w:ind w:left="0" w:firstLine="0"/>
        <w:jc w:val="both"/>
        <w:rPr>
          <w:sz w:val="24"/>
          <w:szCs w:val="24"/>
        </w:rPr>
      </w:pPr>
      <w:r w:rsidDel="00000000" w:rsidR="00000000" w:rsidRPr="00000000">
        <w:rPr>
          <w:sz w:val="24"/>
          <w:szCs w:val="24"/>
          <w:rtl w:val="0"/>
        </w:rPr>
        <w:tab/>
        <w:t xml:space="preserve">A partir desse referencial, o feminismo negro brasileiro avança não apenas como movimento político, mas também como força transformadora nos campos da educação, da cultura e da literatura. Sua atuação crítica rompe com as amarras coloniais da produção de conhecimento e amplia os horizontes para uma epistemologia de resistência. </w:t>
      </w:r>
    </w:p>
    <w:p w:rsidR="00000000" w:rsidDel="00000000" w:rsidP="00000000" w:rsidRDefault="00000000" w:rsidRPr="00000000" w14:paraId="0000002F">
      <w:pPr>
        <w:tabs>
          <w:tab w:val="left" w:leader="none" w:pos="745"/>
        </w:tabs>
        <w:spacing w:line="360" w:lineRule="auto"/>
        <w:ind w:left="0" w:firstLine="0"/>
        <w:jc w:val="both"/>
        <w:rPr>
          <w:sz w:val="24"/>
          <w:szCs w:val="24"/>
        </w:rPr>
      </w:pPr>
      <w:r w:rsidDel="00000000" w:rsidR="00000000" w:rsidRPr="00000000">
        <w:rPr>
          <w:sz w:val="24"/>
          <w:szCs w:val="24"/>
          <w:rtl w:val="0"/>
        </w:rPr>
        <w:tab/>
        <w:t xml:space="preserve">Nesse viés, o universo literário feminino negro no Brasil se aproxima dos discursos decoloniais, ao conferirem importância de análise aos corpos fraturados pela barbárie da escravidão. Autoras como Conceição Evaristo, escritora negra, faz de suas poéticas espaço de visibilidade das experiências das mulheres negras, destacando as dificuldades enfrentadas no processo de inserção social. Assim como essa escritora, outras romancistas e poetas vestem-se do discurso decolonial feminista negro para questionar o status quo da sociedade. Ao observarmos essas manifestações literárias, percebemos que o campo literário, que possui tradição de homens brancos e heterossexuais, começa a modificar, em vista das lutas coletivas de sujeitos que estão à margem da sociedade, como é o caso dos grupos criados e liderados por Gonzalez.</w:t>
      </w:r>
    </w:p>
    <w:p w:rsidR="00000000" w:rsidDel="00000000" w:rsidP="00000000" w:rsidRDefault="00000000" w:rsidRPr="00000000" w14:paraId="00000030">
      <w:pPr>
        <w:tabs>
          <w:tab w:val="left" w:leader="none" w:pos="745"/>
        </w:tabs>
        <w:spacing w:line="360" w:lineRule="auto"/>
        <w:ind w:left="0" w:firstLine="0"/>
        <w:jc w:val="both"/>
        <w:rPr>
          <w:sz w:val="24"/>
          <w:szCs w:val="24"/>
        </w:rPr>
      </w:pPr>
      <w:r w:rsidDel="00000000" w:rsidR="00000000" w:rsidRPr="00000000">
        <w:rPr>
          <w:sz w:val="24"/>
          <w:szCs w:val="24"/>
          <w:rtl w:val="0"/>
        </w:rPr>
        <w:tab/>
        <w:t xml:space="preserve">De tal modo, portanto, compreender as vertentes do feminismo e as críticas ao feminismo hegemônico é fundamental para a construção de um debate comprometido com a pluralidade de vozes femininas. O feminismo negro, ao articular a interseccionalidade como eixo central, contribui, de forma decisiva, para a elaboração de uma teoria e de práticas mais inclusivas, transformadoras e decoloniais.</w:t>
      </w:r>
    </w:p>
    <w:p w:rsidR="00000000" w:rsidDel="00000000" w:rsidP="00000000" w:rsidRDefault="00000000" w:rsidRPr="00000000" w14:paraId="00000031">
      <w:pPr>
        <w:tabs>
          <w:tab w:val="left" w:leader="none" w:pos="745"/>
        </w:tabs>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32">
      <w:pPr>
        <w:tabs>
          <w:tab w:val="left" w:leader="none" w:pos="745"/>
        </w:tabs>
        <w:spacing w:line="360" w:lineRule="auto"/>
        <w:ind w:left="0" w:firstLine="0"/>
        <w:jc w:val="both"/>
        <w:rPr>
          <w:sz w:val="24"/>
          <w:szCs w:val="24"/>
        </w:rPr>
      </w:pPr>
      <w:r w:rsidDel="00000000" w:rsidR="00000000" w:rsidRPr="00000000">
        <w:rPr>
          <w:b w:val="1"/>
          <w:sz w:val="24"/>
          <w:szCs w:val="24"/>
          <w:rtl w:val="0"/>
        </w:rPr>
        <w:t xml:space="preserve">O FEMINISMO NEGRO NA LITERATURA BRASILEIRA</w:t>
      </w:r>
      <w:r w:rsidDel="00000000" w:rsidR="00000000" w:rsidRPr="00000000">
        <w:rPr>
          <w:rtl w:val="0"/>
        </w:rPr>
      </w:r>
    </w:p>
    <w:p w:rsidR="00000000" w:rsidDel="00000000" w:rsidP="00000000" w:rsidRDefault="00000000" w:rsidRPr="00000000" w14:paraId="00000033">
      <w:pPr>
        <w:tabs>
          <w:tab w:val="left" w:leader="none" w:pos="745"/>
        </w:tabs>
        <w:spacing w:line="360" w:lineRule="auto"/>
        <w:ind w:left="0" w:firstLine="0"/>
        <w:jc w:val="both"/>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Literatura como Espaço de Resistência</w:t>
      </w:r>
    </w:p>
    <w:p w:rsidR="00000000" w:rsidDel="00000000" w:rsidP="00000000" w:rsidRDefault="00000000" w:rsidRPr="00000000" w14:paraId="00000034">
      <w:pPr>
        <w:tabs>
          <w:tab w:val="left" w:leader="none" w:pos="745"/>
        </w:tabs>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35">
      <w:pPr>
        <w:tabs>
          <w:tab w:val="left" w:leader="none" w:pos="745"/>
        </w:tabs>
        <w:spacing w:line="360" w:lineRule="auto"/>
        <w:ind w:left="0" w:firstLine="0"/>
        <w:jc w:val="both"/>
        <w:rPr>
          <w:sz w:val="24"/>
          <w:szCs w:val="24"/>
        </w:rPr>
      </w:pPr>
      <w:r w:rsidDel="00000000" w:rsidR="00000000" w:rsidRPr="00000000">
        <w:rPr>
          <w:sz w:val="24"/>
          <w:szCs w:val="24"/>
          <w:rtl w:val="0"/>
        </w:rPr>
        <w:tab/>
        <w:t xml:space="preserve">Nesta pesquisa, entende-se a literatura como elemento fundamental na desconstrução de discursos hegemônicos e na promoção de vozes historicamente marginalizadas. Isso porque ela funciona como instrumento capaz de questionar e transformar estruturas excludentes. Entretanto, o cânone literário tradicional inviabiliza as narrativas de grupos minoritários, em especial o das mulheres negras, contribuindo para a manutenção de estereótipos racistas e sexistas enraizados socialmente. Lélia Gonzalez pondera, em seus estudos, que: </w:t>
      </w:r>
    </w:p>
    <w:p w:rsidR="00000000" w:rsidDel="00000000" w:rsidP="00000000" w:rsidRDefault="00000000" w:rsidRPr="00000000" w14:paraId="00000036">
      <w:pPr>
        <w:tabs>
          <w:tab w:val="left" w:leader="none" w:pos="745"/>
        </w:tabs>
        <w:spacing w:line="240" w:lineRule="auto"/>
        <w:ind w:left="2267.71653543307" w:firstLine="0"/>
        <w:jc w:val="both"/>
        <w:rPr>
          <w:sz w:val="20"/>
          <w:szCs w:val="20"/>
        </w:rPr>
      </w:pPr>
      <w:r w:rsidDel="00000000" w:rsidR="00000000" w:rsidRPr="00000000">
        <w:rPr>
          <w:sz w:val="20"/>
          <w:szCs w:val="20"/>
          <w:rtl w:val="0"/>
        </w:rPr>
        <w:t xml:space="preserve">As mulheres negras são frequentemente silenciadas tanto em movimentos feministas quanto no movimento negro. A literatura, porém, pode ser uma ferramenta para reverter esse apagamento, trazendo à tona suas vivências e questionando estruturas de poder. (Gonzalez, 2020, p. 25).</w:t>
      </w:r>
    </w:p>
    <w:p w:rsidR="00000000" w:rsidDel="00000000" w:rsidP="00000000" w:rsidRDefault="00000000" w:rsidRPr="00000000" w14:paraId="00000037">
      <w:pPr>
        <w:pStyle w:val="Heading1"/>
        <w:tabs>
          <w:tab w:val="left" w:leader="none" w:pos="358"/>
        </w:tabs>
        <w:spacing w:line="360" w:lineRule="auto"/>
        <w:ind w:left="0" w:firstLine="357"/>
        <w:jc w:val="both"/>
        <w:rPr/>
      </w:pPr>
      <w:r w:rsidDel="00000000" w:rsidR="00000000" w:rsidRPr="00000000">
        <w:rPr>
          <w:rtl w:val="0"/>
        </w:rPr>
      </w:r>
    </w:p>
    <w:p w:rsidR="00000000" w:rsidDel="00000000" w:rsidP="00000000" w:rsidRDefault="00000000" w:rsidRPr="00000000" w14:paraId="00000038">
      <w:pPr>
        <w:tabs>
          <w:tab w:val="left" w:leader="none" w:pos="358"/>
        </w:tabs>
        <w:spacing w:line="360" w:lineRule="auto"/>
        <w:jc w:val="both"/>
        <w:rPr>
          <w:sz w:val="24"/>
          <w:szCs w:val="24"/>
        </w:rPr>
      </w:pPr>
      <w:r w:rsidDel="00000000" w:rsidR="00000000" w:rsidRPr="00000000">
        <w:rPr>
          <w:sz w:val="24"/>
          <w:szCs w:val="24"/>
          <w:rtl w:val="0"/>
        </w:rPr>
        <w:tab/>
        <w:t xml:space="preserve">Ao enfatizar o papel da literatura na superação desse apagamento histórico, a autora destaca o potencial transformador da arte, evidenciando sua capacidade de desconstruir estruturas de poder e impulsionar mudanças sociais significativas e duradouras. Nesse sentido, a produção literária de mulheres negras emerge como um ato político, desafiando os fundamentos de uma sociedade estruturada pelo patriarcado e pelo racismo.</w:t>
      </w:r>
    </w:p>
    <w:p w:rsidR="00000000" w:rsidDel="00000000" w:rsidP="00000000" w:rsidRDefault="00000000" w:rsidRPr="00000000" w14:paraId="00000039">
      <w:pPr>
        <w:tabs>
          <w:tab w:val="left" w:leader="none" w:pos="358"/>
        </w:tabs>
        <w:spacing w:line="360" w:lineRule="auto"/>
        <w:jc w:val="both"/>
        <w:rPr>
          <w:sz w:val="24"/>
          <w:szCs w:val="24"/>
        </w:rPr>
      </w:pPr>
      <w:r w:rsidDel="00000000" w:rsidR="00000000" w:rsidRPr="00000000">
        <w:rPr>
          <w:sz w:val="24"/>
          <w:szCs w:val="24"/>
          <w:rtl w:val="0"/>
        </w:rPr>
        <w:tab/>
        <w:t xml:space="preserve">Da mesma maneira, compreende-se que as obras dessas autoras transcendem a esfera da ficção, configurando-se como testemunho de suas experiências, bem como exercício de ressignificação e afirmação identitária. No ensaio “O que é lugar de fala?” (2017), Djamila Ribeiro argumenta que, ao trazerem suas vivências para o centro do debate, as narrativas escritas por mulheres negras rompem com a invisibilidade historicamente imposta e desafiam a supremacia de um modelo literário excludente. Para a pensadora:</w:t>
      </w:r>
    </w:p>
    <w:p w:rsidR="00000000" w:rsidDel="00000000" w:rsidP="00000000" w:rsidRDefault="00000000" w:rsidRPr="00000000" w14:paraId="0000003A">
      <w:pPr>
        <w:tabs>
          <w:tab w:val="left" w:leader="none" w:pos="358"/>
        </w:tabs>
        <w:spacing w:line="240" w:lineRule="auto"/>
        <w:ind w:left="2267.71653543307" w:firstLine="0"/>
        <w:jc w:val="both"/>
        <w:rPr>
          <w:sz w:val="20"/>
          <w:szCs w:val="20"/>
        </w:rPr>
      </w:pPr>
      <w:r w:rsidDel="00000000" w:rsidR="00000000" w:rsidRPr="00000000">
        <w:rPr>
          <w:sz w:val="20"/>
          <w:szCs w:val="20"/>
          <w:rtl w:val="0"/>
        </w:rPr>
        <w:t xml:space="preserve">Nessa análise, percebe o status das mulheres brancas como oscilantes, pois são mulheres, mas são brancas, do mesmo modo, faz a mesma análise em relação aos homens negros, pois esses são negros, mas homens. Mulheres negras, nessa perspectiva, não são nem brancas e nem homens, e exerceriam a função de Outro do Outro. (Ribeiro, 2017, p. 24)</w:t>
      </w:r>
    </w:p>
    <w:p w:rsidR="00000000" w:rsidDel="00000000" w:rsidP="00000000" w:rsidRDefault="00000000" w:rsidRPr="00000000" w14:paraId="0000003B">
      <w:pPr>
        <w:tabs>
          <w:tab w:val="left" w:leader="none" w:pos="358"/>
        </w:tabs>
        <w:spacing w:line="240" w:lineRule="auto"/>
        <w:ind w:left="2267.71653543307" w:firstLine="0"/>
        <w:jc w:val="both"/>
        <w:rPr>
          <w:sz w:val="20"/>
          <w:szCs w:val="20"/>
        </w:rPr>
      </w:pPr>
      <w:r w:rsidDel="00000000" w:rsidR="00000000" w:rsidRPr="00000000">
        <w:rPr>
          <w:rtl w:val="0"/>
        </w:rPr>
      </w:r>
    </w:p>
    <w:p w:rsidR="00000000" w:rsidDel="00000000" w:rsidP="00000000" w:rsidRDefault="00000000" w:rsidRPr="00000000" w14:paraId="0000003C">
      <w:pPr>
        <w:tabs>
          <w:tab w:val="left" w:leader="none" w:pos="358"/>
        </w:tabs>
        <w:spacing w:line="360" w:lineRule="auto"/>
        <w:ind w:left="0" w:firstLine="0"/>
        <w:jc w:val="both"/>
        <w:rPr>
          <w:sz w:val="24"/>
          <w:szCs w:val="24"/>
        </w:rPr>
      </w:pPr>
      <w:r w:rsidDel="00000000" w:rsidR="00000000" w:rsidRPr="00000000">
        <w:rPr>
          <w:sz w:val="24"/>
          <w:szCs w:val="24"/>
          <w:rtl w:val="0"/>
        </w:rPr>
        <w:tab/>
        <w:t xml:space="preserve">Nessa mesma perspectiva, a autora Sueli Carneiro ressalta a necessidade da construção de um espaço literário mais inclusivo, ação essencial para a desconstrução das estruturas de domínio que historicamente inviabilizam as narrativas negras femininas. Na obra Escritos de uma vida (2019), Carneiro defende que a literatura possui papel emancipatório ao questionar as bases patriarcais e racistas que sustentam as hierarquias sociais. Dessa forma, a valorização da produção literária de mulheres negras vai além do reconhecimento de sua importância; trata-se de garantir que suas vozes ocupem espaços centrais no debate sociocultural. </w:t>
      </w:r>
    </w:p>
    <w:p w:rsidR="00000000" w:rsidDel="00000000" w:rsidP="00000000" w:rsidRDefault="00000000" w:rsidRPr="00000000" w14:paraId="0000003D">
      <w:pPr>
        <w:tabs>
          <w:tab w:val="left" w:leader="none" w:pos="358"/>
        </w:tabs>
        <w:spacing w:line="360" w:lineRule="auto"/>
        <w:ind w:left="0" w:firstLine="0"/>
        <w:jc w:val="both"/>
        <w:rPr>
          <w:sz w:val="24"/>
          <w:szCs w:val="24"/>
        </w:rPr>
      </w:pPr>
      <w:r w:rsidDel="00000000" w:rsidR="00000000" w:rsidRPr="00000000">
        <w:rPr>
          <w:sz w:val="24"/>
          <w:szCs w:val="24"/>
          <w:rtl w:val="0"/>
        </w:rPr>
        <w:tab/>
        <w:t xml:space="preserve">Entre as vozes mais expressivas da literatura contemporânea brasileira, está Conceição Evaristo. Nascida em Belo Horizonte – MG, em 1946, sua trajetória no ambiente acadêmico e literário foi marcada por profunda reflexão sobre a condição da mulher negra na sociedade brasileira. Sendo ela escritora, professora e pesquisadora, Evaristo transita entre diferentes gêneros literários (conto, romance, ensaio e poesia), trazendo à tona os temas da memória, da ancestralidade, da desigualdade social e das múltiplas violências estruturais que atravessam os corpos e as experiências de pessoas negras, especialmente mulheres.</w:t>
      </w:r>
    </w:p>
    <w:p w:rsidR="00000000" w:rsidDel="00000000" w:rsidP="00000000" w:rsidRDefault="00000000" w:rsidRPr="00000000" w14:paraId="0000003E">
      <w:pPr>
        <w:tabs>
          <w:tab w:val="left" w:leader="none" w:pos="358"/>
        </w:tabs>
        <w:spacing w:line="360" w:lineRule="auto"/>
        <w:ind w:left="0" w:firstLine="0"/>
        <w:jc w:val="both"/>
        <w:rPr>
          <w:sz w:val="24"/>
          <w:szCs w:val="24"/>
        </w:rPr>
      </w:pPr>
      <w:r w:rsidDel="00000000" w:rsidR="00000000" w:rsidRPr="00000000">
        <w:rPr>
          <w:sz w:val="24"/>
          <w:szCs w:val="24"/>
          <w:rtl w:val="0"/>
        </w:rPr>
        <w:tab/>
        <w:t xml:space="preserve">As obras de Conceição atuam a partir da perspectiva interseccional que articula a literatura, a identidade e a política. Sua produção literária está marcada por experiências vividas individualmente e coletivamente, vindas das margens sociais e da memória afro-brasileira. É nesse contexto que surge o conceito de escrevivência, termo cunhado pela própria autora para nomear uma escrita que não se distancia da vida cotidiana. </w:t>
      </w:r>
    </w:p>
    <w:p w:rsidR="00000000" w:rsidDel="00000000" w:rsidP="00000000" w:rsidRDefault="00000000" w:rsidRPr="00000000" w14:paraId="0000003F">
      <w:pPr>
        <w:tabs>
          <w:tab w:val="left" w:leader="none" w:pos="358"/>
        </w:tabs>
        <w:spacing w:line="240" w:lineRule="auto"/>
        <w:ind w:left="2267.71653543307" w:firstLine="0"/>
        <w:jc w:val="both"/>
        <w:rPr>
          <w:sz w:val="20"/>
          <w:szCs w:val="20"/>
        </w:rPr>
      </w:pPr>
      <w:r w:rsidDel="00000000" w:rsidR="00000000" w:rsidRPr="00000000">
        <w:rPr>
          <w:sz w:val="20"/>
          <w:szCs w:val="20"/>
          <w:rtl w:val="0"/>
        </w:rPr>
        <w:t xml:space="preserve">Escrevivência, em sua concepção inicial, se realiza como um ato de escrita das mulheres negras, como uma ação que pretende borrar, desfazer uma imagem do passado, em que o corpo-voz de mulheres negras escravizadas tinha sua potência de emissão também sob o controle dos escravocratas, homens, mulheres e até crianças. E se ontem nem a voz pertencia às mulheres escravizadas, hoje a letra, a escrita, nos pertencem também. Pertencem, pois nos apropriamos desses signos gráficos, do valor da escrita, sem esquecer a pujança da oralidade de nossas e de nossos ancestrais. Potência de voz, de criação, de engenhosidade que a casa-grande soube escravizar para o deleite de seus filhos. (Duarte; Nunes, 2020, p. 30).</w:t>
      </w:r>
    </w:p>
    <w:p w:rsidR="00000000" w:rsidDel="00000000" w:rsidP="00000000" w:rsidRDefault="00000000" w:rsidRPr="00000000" w14:paraId="00000040">
      <w:pPr>
        <w:tabs>
          <w:tab w:val="left" w:leader="none" w:pos="358"/>
        </w:tabs>
        <w:spacing w:line="240" w:lineRule="auto"/>
        <w:ind w:left="2267.71653543307" w:firstLine="0"/>
        <w:jc w:val="both"/>
        <w:rPr>
          <w:sz w:val="20"/>
          <w:szCs w:val="20"/>
        </w:rPr>
      </w:pPr>
      <w:r w:rsidDel="00000000" w:rsidR="00000000" w:rsidRPr="00000000">
        <w:rPr>
          <w:rtl w:val="0"/>
        </w:rPr>
      </w:r>
    </w:p>
    <w:p w:rsidR="00000000" w:rsidDel="00000000" w:rsidP="00000000" w:rsidRDefault="00000000" w:rsidRPr="00000000" w14:paraId="00000041">
      <w:pPr>
        <w:tabs>
          <w:tab w:val="left" w:leader="none" w:pos="358"/>
        </w:tabs>
        <w:spacing w:line="360" w:lineRule="auto"/>
        <w:ind w:left="0" w:firstLine="0"/>
        <w:jc w:val="both"/>
        <w:rPr>
          <w:sz w:val="24"/>
          <w:szCs w:val="24"/>
        </w:rPr>
      </w:pPr>
      <w:r w:rsidDel="00000000" w:rsidR="00000000" w:rsidRPr="00000000">
        <w:rPr>
          <w:sz w:val="20"/>
          <w:szCs w:val="20"/>
          <w:rtl w:val="0"/>
        </w:rPr>
        <w:tab/>
      </w:r>
      <w:r w:rsidDel="00000000" w:rsidR="00000000" w:rsidRPr="00000000">
        <w:rPr>
          <w:sz w:val="24"/>
          <w:szCs w:val="24"/>
          <w:rtl w:val="0"/>
        </w:rPr>
        <w:t xml:space="preserve">Segundo Evaristo (2005), a escrevivência seria um estilo de escrita que vai além das fronteiras autobiográficas, pois não relata apenas no texto a experiência individual, mas a memória coletiva de um povo. Trata-se de uma proposta que se opõe à noção de escrita neutra ou universal, que é tradicionalmente privilegiada pelo cânone literário. Entende-se que a autora apresenta esse conceito buscando valorizar os saberes ancestrais, a oralidade, os afetos e as vivências da diáspora africana no Brasil. Desse modo, a escrevivência afirma-se como prática literária, epistêmica e política, capaz de denunciar os mecanismos de exclusão e de afirmar outras formas de existir e narrar o mundo.</w:t>
      </w:r>
    </w:p>
    <w:p w:rsidR="00000000" w:rsidDel="00000000" w:rsidP="00000000" w:rsidRDefault="00000000" w:rsidRPr="00000000" w14:paraId="00000042">
      <w:pPr>
        <w:tabs>
          <w:tab w:val="left" w:leader="none" w:pos="358"/>
        </w:tabs>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43">
      <w:pPr>
        <w:pStyle w:val="Heading1"/>
        <w:numPr>
          <w:ilvl w:val="0"/>
          <w:numId w:val="1"/>
        </w:numPr>
        <w:tabs>
          <w:tab w:val="left" w:leader="none" w:pos="358"/>
        </w:tabs>
        <w:spacing w:line="360" w:lineRule="auto"/>
        <w:ind w:left="0" w:firstLine="357"/>
        <w:jc w:val="both"/>
        <w:rPr/>
      </w:pPr>
      <w:r w:rsidDel="00000000" w:rsidR="00000000" w:rsidRPr="00000000">
        <w:rPr>
          <w:rtl w:val="0"/>
        </w:rPr>
        <w:t xml:space="preserve">CONCLUSÕES </w:t>
      </w:r>
    </w:p>
    <w:p w:rsidR="00000000" w:rsidDel="00000000" w:rsidP="00000000" w:rsidRDefault="00000000" w:rsidRPr="00000000" w14:paraId="00000044">
      <w:pPr>
        <w:pStyle w:val="Heading1"/>
        <w:tabs>
          <w:tab w:val="left" w:leader="none" w:pos="358"/>
        </w:tabs>
        <w:spacing w:line="360" w:lineRule="auto"/>
        <w:ind w:left="0" w:firstLine="357"/>
        <w:jc w:val="both"/>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360" w:lineRule="auto"/>
        <w:ind w:firstLine="357"/>
        <w:jc w:val="both"/>
        <w:rPr>
          <w:sz w:val="24"/>
          <w:szCs w:val="24"/>
        </w:rPr>
      </w:pPr>
      <w:r w:rsidDel="00000000" w:rsidR="00000000" w:rsidRPr="00000000">
        <w:rPr>
          <w:sz w:val="24"/>
          <w:szCs w:val="24"/>
          <w:rtl w:val="0"/>
        </w:rPr>
        <w:t xml:space="preserve">A partir das obras analisadas, vale salientar que o feminismo negro na literatura brasileira não apenas contesta o feminismo hegemônico, mas também oferece crítica às estruturas raciais e de classe arraigadas estruturalmente na sociedade. As narrativas literárias abordam a exclusão histórica de vozes negras no campo literário, utilizando a linguagem como ferramenta de empoderamento e resistência.</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360" w:lineRule="auto"/>
        <w:ind w:firstLine="357"/>
        <w:jc w:val="both"/>
        <w:rPr>
          <w:sz w:val="24"/>
          <w:szCs w:val="24"/>
        </w:rPr>
      </w:pPr>
      <w:r w:rsidDel="00000000" w:rsidR="00000000" w:rsidRPr="00000000">
        <w:rPr>
          <w:sz w:val="24"/>
          <w:szCs w:val="24"/>
          <w:rtl w:val="0"/>
        </w:rPr>
        <w:t xml:space="preserve"> Fazendo paralelo do conceito "amefricanidade", de Leíla Gonzalez, com obras analisadas, observamos que Quarto de Despejo (1960), de Carolina Maria de Jesus, revela não apenas a marginalização das mulheres negras, mas também a força e a resistência que emergem dessas experiências. Carolina transforma sua realidade em denúncia e reivindicação de espaço, evidenciando o papel central da literatura para a ressignificação da identidade negra feminina. </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360" w:lineRule="auto"/>
        <w:ind w:firstLine="357"/>
        <w:jc w:val="both"/>
        <w:rPr>
          <w:sz w:val="24"/>
          <w:szCs w:val="24"/>
        </w:rPr>
      </w:pPr>
      <w:r w:rsidDel="00000000" w:rsidR="00000000" w:rsidRPr="00000000">
        <w:rPr>
          <w:sz w:val="24"/>
          <w:szCs w:val="24"/>
          <w:rtl w:val="0"/>
        </w:rPr>
        <w:t xml:space="preserve">Por outro lado, quando nos atentamos às narrativas de Conceição Evaristo, Olhos d’Água (2014) e Ponciá Vicêncio (2003), percebemos que a autora dá continuidade a essa tradição literária. Nesses livros, são representadas personagens femininas que enfrentam as consequências da escravidão, da pobreza e da marginalização social, mas que também são heroínas de sua própria história. Ponciá Vicêncio, por exemplo, mostra como a construção da identidade negra está intrinsecamente ligada à memória e à resistência, um aspecto que dialoga com as ideias de Leila Gonzalez sobre a ancestralidade e a continuidade da luta negra ao longo das gerações. </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360" w:lineRule="auto"/>
        <w:ind w:firstLine="357"/>
        <w:jc w:val="both"/>
        <w:rPr>
          <w:color w:val="ff0000"/>
          <w:sz w:val="24"/>
          <w:szCs w:val="24"/>
        </w:rPr>
      </w:pPr>
      <w:r w:rsidDel="00000000" w:rsidR="00000000" w:rsidRPr="00000000">
        <w:rPr>
          <w:sz w:val="24"/>
          <w:szCs w:val="24"/>
          <w:rtl w:val="0"/>
        </w:rPr>
        <w:t xml:space="preserve">Assim, entendemos que essas obras reforçam a importância da literatura como espaço de luta e afirmação do feminismo negro, ao trazerem para protagonismo mulheres negras que, historicamente, foram silenciadas. A autora bell hooks afirma que: "a palavra escrita pode ser uma arma poderosa para combater as opressões que nos silenciam" (hooks, 2017, p. 73), com isso aponta a escrita como forma de resistência contra as estruturas de poder. Conforme isso, podemos afirmar que Carolina Maria de Jesus e Conceição Evaristo, por meio de suas obras, resgatam essas vozes marginalizadas, promovendo reflexão e transformação social. Desta forma, ao articular a literatura às reflexões teóricas de Lélia Gonzalez e bell hooks, evidencia-se que a escrita é um ato político e um instrumento de emancipação, ressignificando a presença negra na sociedade e na produção cultural do país.</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360" w:lineRule="auto"/>
        <w:ind w:firstLine="357"/>
        <w:jc w:val="both"/>
        <w:rPr>
          <w:color w:val="ff0000"/>
          <w:sz w:val="24"/>
          <w:szCs w:val="24"/>
        </w:rPr>
      </w:pPr>
      <w:r w:rsidDel="00000000" w:rsidR="00000000" w:rsidRPr="00000000">
        <w:rPr>
          <w:rtl w:val="0"/>
        </w:rPr>
      </w:r>
    </w:p>
    <w:p w:rsidR="00000000" w:rsidDel="00000000" w:rsidP="00000000" w:rsidRDefault="00000000" w:rsidRPr="00000000" w14:paraId="0000004A">
      <w:pPr>
        <w:pStyle w:val="Heading1"/>
        <w:numPr>
          <w:ilvl w:val="0"/>
          <w:numId w:val="1"/>
        </w:numPr>
        <w:tabs>
          <w:tab w:val="left" w:leader="none" w:pos="358"/>
        </w:tabs>
        <w:spacing w:line="360" w:lineRule="auto"/>
        <w:ind w:left="0" w:firstLine="357"/>
        <w:jc w:val="both"/>
        <w:rPr/>
      </w:pPr>
      <w:r w:rsidDel="00000000" w:rsidR="00000000" w:rsidRPr="00000000">
        <w:rPr>
          <w:rtl w:val="0"/>
        </w:rPr>
        <w:t xml:space="preserve">FINANCIAMENTOS </w:t>
      </w:r>
    </w:p>
    <w:p w:rsidR="00000000" w:rsidDel="00000000" w:rsidP="00000000" w:rsidRDefault="00000000" w:rsidRPr="00000000" w14:paraId="0000004B">
      <w:pPr>
        <w:pStyle w:val="Heading1"/>
        <w:tabs>
          <w:tab w:val="left" w:leader="none" w:pos="358"/>
        </w:tabs>
        <w:spacing w:after="240" w:before="240" w:line="360" w:lineRule="auto"/>
        <w:ind w:left="0"/>
        <w:jc w:val="both"/>
        <w:rPr>
          <w:b w:val="0"/>
        </w:rPr>
      </w:pPr>
      <w:r w:rsidDel="00000000" w:rsidR="00000000" w:rsidRPr="00000000">
        <w:rPr>
          <w:b w:val="0"/>
          <w:rtl w:val="0"/>
        </w:rPr>
        <w:t xml:space="preserve">Agradeço à </w:t>
      </w:r>
      <w:r w:rsidDel="00000000" w:rsidR="00000000" w:rsidRPr="00000000">
        <w:rPr>
          <w:rtl w:val="0"/>
        </w:rPr>
        <w:t xml:space="preserve">Fundação de Amparo à Pesquisa do Tocantins (FAPT)</w:t>
      </w:r>
      <w:r w:rsidDel="00000000" w:rsidR="00000000" w:rsidRPr="00000000">
        <w:rPr>
          <w:b w:val="0"/>
          <w:rtl w:val="0"/>
        </w:rPr>
        <w:t xml:space="preserve"> pelo apoio e financiamento que tornaram possível o desenvolvimento desta pesquisa. O incentivo oferecido pela instituição foi fundamental para a continuidade das investigações, a consolidação dos resultados e o fortalecimento da produção científica em nosso Estado.</w:t>
      </w:r>
    </w:p>
    <w:p w:rsidR="00000000" w:rsidDel="00000000" w:rsidP="00000000" w:rsidRDefault="00000000" w:rsidRPr="00000000" w14:paraId="0000004C">
      <w:pPr>
        <w:pStyle w:val="Heading1"/>
        <w:tabs>
          <w:tab w:val="left" w:leader="none" w:pos="358"/>
        </w:tabs>
        <w:spacing w:after="240" w:before="240" w:line="360" w:lineRule="auto"/>
        <w:ind w:left="0"/>
        <w:jc w:val="both"/>
        <w:rPr/>
      </w:pPr>
      <w:bookmarkStart w:colFirst="0" w:colLast="0" w:name="_heading=h.tyh0r4u9ddrj" w:id="0"/>
      <w:bookmarkEnd w:id="0"/>
      <w:r w:rsidDel="00000000" w:rsidR="00000000" w:rsidRPr="00000000">
        <w:rPr>
          <w:b w:val="0"/>
          <w:rtl w:val="0"/>
        </w:rPr>
        <w:t xml:space="preserve">Reconheço que o investimento da FAPT não apenas viabiliza o avanço da pesquisa acadêmica, mas também contribui significativamente para a formação de pesquisadores comprometidos com a transformação social e o desenvolvimento científico regional.</w:t>
      </w:r>
      <w:r w:rsidDel="00000000" w:rsidR="00000000" w:rsidRPr="00000000">
        <w:rPr>
          <w:rtl w:val="0"/>
        </w:rPr>
      </w:r>
    </w:p>
    <w:p w:rsidR="00000000" w:rsidDel="00000000" w:rsidP="00000000" w:rsidRDefault="00000000" w:rsidRPr="00000000" w14:paraId="0000004D">
      <w:pPr>
        <w:pStyle w:val="Heading1"/>
        <w:tabs>
          <w:tab w:val="left" w:leader="none" w:pos="358"/>
        </w:tabs>
        <w:spacing w:line="360" w:lineRule="auto"/>
        <w:ind w:left="0" w:firstLine="0"/>
        <w:rPr/>
      </w:pPr>
      <w:r w:rsidDel="00000000" w:rsidR="00000000" w:rsidRPr="00000000">
        <w:rPr>
          <w:rtl w:val="0"/>
        </w:rPr>
      </w:r>
    </w:p>
    <w:p w:rsidR="00000000" w:rsidDel="00000000" w:rsidP="00000000" w:rsidRDefault="00000000" w:rsidRPr="00000000" w14:paraId="0000004E">
      <w:pPr>
        <w:pStyle w:val="Heading1"/>
        <w:numPr>
          <w:ilvl w:val="0"/>
          <w:numId w:val="1"/>
        </w:numPr>
        <w:tabs>
          <w:tab w:val="left" w:leader="none" w:pos="358"/>
        </w:tabs>
        <w:spacing w:line="360" w:lineRule="auto"/>
        <w:ind w:left="0" w:hanging="238"/>
        <w:jc w:val="both"/>
        <w:rPr/>
      </w:pPr>
      <w:r w:rsidDel="00000000" w:rsidR="00000000" w:rsidRPr="00000000">
        <w:rPr>
          <w:rtl w:val="0"/>
        </w:rPr>
        <w:t xml:space="preserve">REFERÊNCIAS </w:t>
      </w:r>
    </w:p>
    <w:p w:rsidR="00000000" w:rsidDel="00000000" w:rsidP="00000000" w:rsidRDefault="00000000" w:rsidRPr="00000000" w14:paraId="0000004F">
      <w:pPr>
        <w:tabs>
          <w:tab w:val="left" w:leader="none" w:pos="358"/>
        </w:tabs>
        <w:ind w:left="357" w:firstLine="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CARNEIRO, Sueli. Escritos de uma vida. São Paulo: Editora Jandaíra, 2019.</w:t>
      </w:r>
    </w:p>
    <w:p w:rsidR="00000000" w:rsidDel="00000000" w:rsidP="00000000" w:rsidRDefault="00000000" w:rsidRPr="00000000" w14:paraId="00000051">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52">
      <w:pPr>
        <w:widowControl w:val="1"/>
        <w:spacing w:after="200" w:line="360" w:lineRule="auto"/>
        <w:jc w:val="both"/>
        <w:rPr>
          <w:sz w:val="24"/>
          <w:szCs w:val="24"/>
        </w:rPr>
      </w:pPr>
      <w:r w:rsidDel="00000000" w:rsidR="00000000" w:rsidRPr="00000000">
        <w:rPr>
          <w:sz w:val="24"/>
          <w:szCs w:val="24"/>
          <w:rtl w:val="0"/>
        </w:rPr>
        <w:t xml:space="preserve">EVARISTO, Conceição. </w:t>
      </w:r>
      <w:r w:rsidDel="00000000" w:rsidR="00000000" w:rsidRPr="00000000">
        <w:rPr>
          <w:b w:val="1"/>
          <w:sz w:val="24"/>
          <w:szCs w:val="24"/>
          <w:rtl w:val="0"/>
        </w:rPr>
        <w:t xml:space="preserve">A escrevivência: uma escrita de nós</w:t>
      </w:r>
      <w:r w:rsidDel="00000000" w:rsidR="00000000" w:rsidRPr="00000000">
        <w:rPr>
          <w:sz w:val="24"/>
          <w:szCs w:val="24"/>
          <w:rtl w:val="0"/>
        </w:rPr>
        <w:t xml:space="preserve">. </w:t>
      </w:r>
      <w:r w:rsidDel="00000000" w:rsidR="00000000" w:rsidRPr="00000000">
        <w:rPr>
          <w:i w:val="1"/>
          <w:sz w:val="24"/>
          <w:szCs w:val="24"/>
          <w:rtl w:val="0"/>
        </w:rPr>
        <w:t xml:space="preserve">Revista Cult</w:t>
      </w:r>
      <w:r w:rsidDel="00000000" w:rsidR="00000000" w:rsidRPr="00000000">
        <w:rPr>
          <w:sz w:val="24"/>
          <w:szCs w:val="24"/>
          <w:rtl w:val="0"/>
        </w:rPr>
        <w:t xml:space="preserve">, São Paulo, n. 94, p. 60–63, 2011. Disponível em: </w:t>
      </w:r>
      <w:hyperlink r:id="rId9">
        <w:r w:rsidDel="00000000" w:rsidR="00000000" w:rsidRPr="00000000">
          <w:rPr>
            <w:color w:val="1155cc"/>
            <w:sz w:val="24"/>
            <w:szCs w:val="24"/>
            <w:u w:val="single"/>
            <w:rtl w:val="0"/>
          </w:rPr>
          <w:t xml:space="preserve">https://revistacult.uol.com.br/home/a-escrevivencia-uma-escrita-de-nos/. Acesso em: 10 jun. 2025.</w:t>
        </w:r>
      </w:hyperlink>
      <w:r w:rsidDel="00000000" w:rsidR="00000000" w:rsidRPr="00000000">
        <w:rPr>
          <w:rtl w:val="0"/>
        </w:rPr>
      </w:r>
    </w:p>
    <w:p w:rsidR="00000000" w:rsidDel="00000000" w:rsidP="00000000" w:rsidRDefault="00000000" w:rsidRPr="00000000" w14:paraId="00000053">
      <w:pPr>
        <w:widowControl w:val="1"/>
        <w:spacing w:after="200" w:line="360" w:lineRule="auto"/>
        <w:jc w:val="both"/>
        <w:rPr>
          <w:sz w:val="24"/>
          <w:szCs w:val="24"/>
        </w:rPr>
      </w:pPr>
      <w:r w:rsidDel="00000000" w:rsidR="00000000" w:rsidRPr="00000000">
        <w:rPr>
          <w:sz w:val="24"/>
          <w:szCs w:val="24"/>
          <w:rtl w:val="0"/>
        </w:rPr>
        <w:t xml:space="preserve">EVARISTO, Conceição.</w:t>
      </w:r>
      <w:r w:rsidDel="00000000" w:rsidR="00000000" w:rsidRPr="00000000">
        <w:rPr>
          <w:b w:val="1"/>
          <w:sz w:val="24"/>
          <w:szCs w:val="24"/>
          <w:rtl w:val="0"/>
        </w:rPr>
        <w:t xml:space="preserve"> Literatura negra: uma poética de nossa afro-brasilidade</w:t>
      </w:r>
      <w:r w:rsidDel="00000000" w:rsidR="00000000" w:rsidRPr="00000000">
        <w:rPr>
          <w:sz w:val="24"/>
          <w:szCs w:val="24"/>
          <w:rtl w:val="0"/>
        </w:rPr>
        <w:t xml:space="preserve">.In: DUARTE, Constância Lima; DUARTE, Eduardo de Assis (org.). </w:t>
      </w:r>
      <w:r w:rsidDel="00000000" w:rsidR="00000000" w:rsidRPr="00000000">
        <w:rPr>
          <w:i w:val="1"/>
          <w:sz w:val="24"/>
          <w:szCs w:val="24"/>
          <w:rtl w:val="0"/>
        </w:rPr>
        <w:t xml:space="preserve">Literatura e afrodescendência no Brasil: antologia crítica</w:t>
      </w:r>
      <w:r w:rsidDel="00000000" w:rsidR="00000000" w:rsidRPr="00000000">
        <w:rPr>
          <w:sz w:val="24"/>
          <w:szCs w:val="24"/>
          <w:rtl w:val="0"/>
        </w:rPr>
        <w:t xml:space="preserve">. Belo Horizonte: UFMG, 2011. v. 1, p. 57–66.</w:t>
      </w:r>
    </w:p>
    <w:p w:rsidR="00000000" w:rsidDel="00000000" w:rsidP="00000000" w:rsidRDefault="00000000" w:rsidRPr="00000000" w14:paraId="00000054">
      <w:pPr>
        <w:widowControl w:val="1"/>
        <w:spacing w:after="200" w:line="360" w:lineRule="auto"/>
        <w:jc w:val="both"/>
        <w:rPr>
          <w:sz w:val="24"/>
          <w:szCs w:val="24"/>
        </w:rPr>
      </w:pPr>
      <w:r w:rsidDel="00000000" w:rsidR="00000000" w:rsidRPr="00000000">
        <w:rPr>
          <w:sz w:val="24"/>
          <w:szCs w:val="24"/>
          <w:rtl w:val="0"/>
        </w:rPr>
        <w:t xml:space="preserve">EVARISTO, Conceição. </w:t>
      </w:r>
      <w:r w:rsidDel="00000000" w:rsidR="00000000" w:rsidRPr="00000000">
        <w:rPr>
          <w:b w:val="1"/>
          <w:sz w:val="24"/>
          <w:szCs w:val="24"/>
          <w:rtl w:val="0"/>
        </w:rPr>
        <w:t xml:space="preserve">Ponciá Vicêncio</w:t>
      </w:r>
      <w:r w:rsidDel="00000000" w:rsidR="00000000" w:rsidRPr="00000000">
        <w:rPr>
          <w:sz w:val="24"/>
          <w:szCs w:val="24"/>
          <w:rtl w:val="0"/>
        </w:rPr>
        <w:t xml:space="preserve">. São Paulo: Mazza Edições, 2003.</w:t>
      </w:r>
    </w:p>
    <w:p w:rsidR="00000000" w:rsidDel="00000000" w:rsidP="00000000" w:rsidRDefault="00000000" w:rsidRPr="00000000" w14:paraId="00000055">
      <w:pPr>
        <w:widowControl w:val="1"/>
        <w:spacing w:after="200" w:line="360" w:lineRule="auto"/>
        <w:jc w:val="both"/>
        <w:rPr>
          <w:sz w:val="24"/>
          <w:szCs w:val="24"/>
        </w:rPr>
      </w:pPr>
      <w:r w:rsidDel="00000000" w:rsidR="00000000" w:rsidRPr="00000000">
        <w:rPr>
          <w:sz w:val="24"/>
          <w:szCs w:val="24"/>
          <w:rtl w:val="0"/>
        </w:rPr>
        <w:t xml:space="preserve">EVARISTO, Conceição.</w:t>
      </w:r>
      <w:r w:rsidDel="00000000" w:rsidR="00000000" w:rsidRPr="00000000">
        <w:rPr>
          <w:b w:val="1"/>
          <w:sz w:val="24"/>
          <w:szCs w:val="24"/>
          <w:rtl w:val="0"/>
        </w:rPr>
        <w:t xml:space="preserve"> Olhos d’Água</w:t>
      </w:r>
      <w:r w:rsidDel="00000000" w:rsidR="00000000" w:rsidRPr="00000000">
        <w:rPr>
          <w:sz w:val="24"/>
          <w:szCs w:val="24"/>
          <w:rtl w:val="0"/>
        </w:rPr>
        <w:t xml:space="preserve">. São Paulo: Pallas, 2014.</w:t>
      </w:r>
    </w:p>
    <w:p w:rsidR="00000000" w:rsidDel="00000000" w:rsidP="00000000" w:rsidRDefault="00000000" w:rsidRPr="00000000" w14:paraId="00000056">
      <w:pPr>
        <w:widowControl w:val="1"/>
        <w:spacing w:after="200" w:line="360" w:lineRule="auto"/>
        <w:jc w:val="both"/>
        <w:rPr>
          <w:sz w:val="24"/>
          <w:szCs w:val="24"/>
        </w:rPr>
      </w:pPr>
      <w:r w:rsidDel="00000000" w:rsidR="00000000" w:rsidRPr="00000000">
        <w:rPr>
          <w:sz w:val="24"/>
          <w:szCs w:val="24"/>
          <w:rtl w:val="0"/>
        </w:rPr>
        <w:t xml:space="preserve">GONZALEZ, Lélia. </w:t>
      </w:r>
      <w:r w:rsidDel="00000000" w:rsidR="00000000" w:rsidRPr="00000000">
        <w:rPr>
          <w:b w:val="1"/>
          <w:sz w:val="24"/>
          <w:szCs w:val="24"/>
          <w:rtl w:val="0"/>
        </w:rPr>
        <w:t xml:space="preserve">Racismo e sexismo na cultura brasileira</w:t>
      </w:r>
      <w:r w:rsidDel="00000000" w:rsidR="00000000" w:rsidRPr="00000000">
        <w:rPr>
          <w:sz w:val="24"/>
          <w:szCs w:val="24"/>
          <w:rtl w:val="0"/>
        </w:rPr>
        <w:t xml:space="preserve">. In: GONZALEZ, Lélia. </w:t>
      </w:r>
      <w:r w:rsidDel="00000000" w:rsidR="00000000" w:rsidRPr="00000000">
        <w:rPr>
          <w:i w:val="1"/>
          <w:sz w:val="24"/>
          <w:szCs w:val="24"/>
          <w:rtl w:val="0"/>
        </w:rPr>
        <w:t xml:space="preserve">Por um feminismo afro-latino-americano</w:t>
      </w:r>
      <w:r w:rsidDel="00000000" w:rsidR="00000000" w:rsidRPr="00000000">
        <w:rPr>
          <w:sz w:val="24"/>
          <w:szCs w:val="24"/>
          <w:rtl w:val="0"/>
        </w:rPr>
        <w:t xml:space="preserve">. Rio de Janeiro: Zahar, 2020. p. 13-43.</w:t>
      </w:r>
    </w:p>
    <w:p w:rsidR="00000000" w:rsidDel="00000000" w:rsidP="00000000" w:rsidRDefault="00000000" w:rsidRPr="00000000" w14:paraId="00000057">
      <w:pPr>
        <w:widowControl w:val="1"/>
        <w:spacing w:after="200" w:line="360" w:lineRule="auto"/>
        <w:jc w:val="both"/>
        <w:rPr>
          <w:sz w:val="24"/>
          <w:szCs w:val="24"/>
        </w:rPr>
      </w:pPr>
      <w:r w:rsidDel="00000000" w:rsidR="00000000" w:rsidRPr="00000000">
        <w:rPr>
          <w:sz w:val="24"/>
          <w:szCs w:val="24"/>
          <w:rtl w:val="0"/>
        </w:rPr>
        <w:t xml:space="preserve">HOOKS, bell. </w:t>
      </w:r>
      <w:r w:rsidDel="00000000" w:rsidR="00000000" w:rsidRPr="00000000">
        <w:rPr>
          <w:b w:val="1"/>
          <w:sz w:val="24"/>
          <w:szCs w:val="24"/>
          <w:rtl w:val="0"/>
        </w:rPr>
        <w:t xml:space="preserve">Feminismo é para todo mundo: políticas arrebatadoras</w:t>
      </w:r>
      <w:r w:rsidDel="00000000" w:rsidR="00000000" w:rsidRPr="00000000">
        <w:rPr>
          <w:sz w:val="24"/>
          <w:szCs w:val="24"/>
          <w:rtl w:val="0"/>
        </w:rPr>
        <w:t xml:space="preserve">. Trad. Heci Regina Candiani. Rio de Janeiro: Rosa dos Tempos, 2000.</w:t>
      </w:r>
    </w:p>
    <w:p w:rsidR="00000000" w:rsidDel="00000000" w:rsidP="00000000" w:rsidRDefault="00000000" w:rsidRPr="00000000" w14:paraId="00000058">
      <w:pPr>
        <w:widowControl w:val="1"/>
        <w:spacing w:after="200" w:line="360" w:lineRule="auto"/>
        <w:jc w:val="both"/>
        <w:rPr>
          <w:sz w:val="24"/>
          <w:szCs w:val="24"/>
        </w:rPr>
      </w:pPr>
      <w:r w:rsidDel="00000000" w:rsidR="00000000" w:rsidRPr="00000000">
        <w:rPr>
          <w:sz w:val="24"/>
          <w:szCs w:val="24"/>
          <w:rtl w:val="0"/>
        </w:rPr>
        <w:t xml:space="preserve">HOOKS, bell. </w:t>
      </w:r>
      <w:r w:rsidDel="00000000" w:rsidR="00000000" w:rsidRPr="00000000">
        <w:rPr>
          <w:b w:val="1"/>
          <w:sz w:val="24"/>
          <w:szCs w:val="24"/>
          <w:rtl w:val="0"/>
        </w:rPr>
        <w:t xml:space="preserve">E eu não sou uma mulher? Mulheres negras e feminismo</w:t>
      </w:r>
      <w:r w:rsidDel="00000000" w:rsidR="00000000" w:rsidRPr="00000000">
        <w:rPr>
          <w:sz w:val="24"/>
          <w:szCs w:val="24"/>
          <w:rtl w:val="0"/>
        </w:rPr>
        <w:t xml:space="preserve">. Tradução de Heci Regina Candiani. 2. ed. Rio de Janeiro: Rosa dos Tempos, 2019.</w:t>
      </w:r>
    </w:p>
    <w:p w:rsidR="00000000" w:rsidDel="00000000" w:rsidP="00000000" w:rsidRDefault="00000000" w:rsidRPr="00000000" w14:paraId="00000059">
      <w:pPr>
        <w:widowControl w:val="1"/>
        <w:spacing w:after="200" w:line="360" w:lineRule="auto"/>
        <w:jc w:val="both"/>
        <w:rPr>
          <w:sz w:val="24"/>
          <w:szCs w:val="24"/>
        </w:rPr>
      </w:pPr>
      <w:r w:rsidDel="00000000" w:rsidR="00000000" w:rsidRPr="00000000">
        <w:rPr>
          <w:sz w:val="24"/>
          <w:szCs w:val="24"/>
          <w:rtl w:val="0"/>
        </w:rPr>
        <w:t xml:space="preserve">HOOKS, bell. </w:t>
      </w:r>
      <w:r w:rsidDel="00000000" w:rsidR="00000000" w:rsidRPr="00000000">
        <w:rPr>
          <w:b w:val="1"/>
          <w:sz w:val="24"/>
          <w:szCs w:val="24"/>
          <w:rtl w:val="0"/>
        </w:rPr>
        <w:t xml:space="preserve">O feminismo é para todo mundo</w:t>
      </w:r>
      <w:r w:rsidDel="00000000" w:rsidR="00000000" w:rsidRPr="00000000">
        <w:rPr>
          <w:sz w:val="24"/>
          <w:szCs w:val="24"/>
          <w:rtl w:val="0"/>
        </w:rPr>
        <w:t xml:space="preserve">. São Paulo: Rosa dos Tempos, 2017.</w:t>
      </w:r>
    </w:p>
    <w:p w:rsidR="00000000" w:rsidDel="00000000" w:rsidP="00000000" w:rsidRDefault="00000000" w:rsidRPr="00000000" w14:paraId="0000005A">
      <w:pPr>
        <w:widowControl w:val="1"/>
        <w:spacing w:after="200" w:line="360" w:lineRule="auto"/>
        <w:jc w:val="both"/>
        <w:rPr>
          <w:sz w:val="24"/>
          <w:szCs w:val="24"/>
        </w:rPr>
      </w:pPr>
      <w:r w:rsidDel="00000000" w:rsidR="00000000" w:rsidRPr="00000000">
        <w:rPr>
          <w:sz w:val="24"/>
          <w:szCs w:val="24"/>
          <w:rtl w:val="0"/>
        </w:rPr>
        <w:t xml:space="preserve">JESUS, Carolina Maria de. </w:t>
      </w:r>
      <w:r w:rsidDel="00000000" w:rsidR="00000000" w:rsidRPr="00000000">
        <w:rPr>
          <w:b w:val="1"/>
          <w:sz w:val="24"/>
          <w:szCs w:val="24"/>
          <w:rtl w:val="0"/>
        </w:rPr>
        <w:t xml:space="preserve">Quarto de despejo: diário de uma favelada</w:t>
      </w:r>
      <w:r w:rsidDel="00000000" w:rsidR="00000000" w:rsidRPr="00000000">
        <w:rPr>
          <w:sz w:val="24"/>
          <w:szCs w:val="24"/>
          <w:rtl w:val="0"/>
        </w:rPr>
        <w:t xml:space="preserve">. São Paulo: Ática, 2014.</w:t>
      </w:r>
    </w:p>
    <w:p w:rsidR="00000000" w:rsidDel="00000000" w:rsidP="00000000" w:rsidRDefault="00000000" w:rsidRPr="00000000" w14:paraId="0000005B">
      <w:pPr>
        <w:widowControl w:val="1"/>
        <w:spacing w:after="240" w:before="240" w:line="360" w:lineRule="auto"/>
        <w:rPr>
          <w:sz w:val="24"/>
          <w:szCs w:val="24"/>
        </w:rPr>
      </w:pPr>
      <w:r w:rsidDel="00000000" w:rsidR="00000000" w:rsidRPr="00000000">
        <w:rPr>
          <w:sz w:val="24"/>
          <w:szCs w:val="24"/>
          <w:rtl w:val="0"/>
        </w:rPr>
        <w:t xml:space="preserve">Kimberlé Williams Crenshaw, “</w:t>
      </w:r>
      <w:r w:rsidDel="00000000" w:rsidR="00000000" w:rsidRPr="00000000">
        <w:rPr>
          <w:b w:val="1"/>
          <w:sz w:val="24"/>
          <w:szCs w:val="24"/>
          <w:rtl w:val="0"/>
        </w:rPr>
        <w:t xml:space="preserve">Documento para o encontro de especialistas em aspectos da discriminação racial relativos ao gênero,</w:t>
      </w:r>
      <w:r w:rsidDel="00000000" w:rsidR="00000000" w:rsidRPr="00000000">
        <w:rPr>
          <w:sz w:val="24"/>
          <w:szCs w:val="24"/>
          <w:rtl w:val="0"/>
        </w:rPr>
        <w:t xml:space="preserve">” Revista Estudos Feministas 10 (2002): 177.</w:t>
      </w:r>
    </w:p>
    <w:p w:rsidR="00000000" w:rsidDel="00000000" w:rsidP="00000000" w:rsidRDefault="00000000" w:rsidRPr="00000000" w14:paraId="0000005C">
      <w:pPr>
        <w:widowControl w:val="1"/>
        <w:spacing w:after="240" w:before="240" w:line="360" w:lineRule="auto"/>
        <w:rPr>
          <w:sz w:val="24"/>
          <w:szCs w:val="24"/>
        </w:rPr>
      </w:pPr>
      <w:r w:rsidDel="00000000" w:rsidR="00000000" w:rsidRPr="00000000">
        <w:rPr>
          <w:sz w:val="24"/>
          <w:szCs w:val="24"/>
          <w:rtl w:val="0"/>
        </w:rPr>
        <w:t xml:space="preserve">NATÁLIA, Lívia. </w:t>
      </w:r>
      <w:r w:rsidDel="00000000" w:rsidR="00000000" w:rsidRPr="00000000">
        <w:rPr>
          <w:b w:val="1"/>
          <w:sz w:val="24"/>
          <w:szCs w:val="24"/>
          <w:rtl w:val="0"/>
        </w:rPr>
        <w:t xml:space="preserve">Poéticas da dor e da reinvenção: a escrita de Conceição Evaristo.</w:t>
      </w:r>
      <w:r w:rsidDel="00000000" w:rsidR="00000000" w:rsidRPr="00000000">
        <w:rPr>
          <w:sz w:val="24"/>
          <w:szCs w:val="24"/>
          <w:rtl w:val="0"/>
        </w:rPr>
        <w:t xml:space="preserve"> In: FERREIRA, Cidinha da Silva; ALMEIDA, Ana Maria Gonçalves (org.). </w:t>
      </w:r>
      <w:r w:rsidDel="00000000" w:rsidR="00000000" w:rsidRPr="00000000">
        <w:rPr>
          <w:i w:val="1"/>
          <w:sz w:val="24"/>
          <w:szCs w:val="24"/>
          <w:rtl w:val="0"/>
        </w:rPr>
        <w:t xml:space="preserve">Escrevivências e outras insurgências</w:t>
      </w:r>
      <w:r w:rsidDel="00000000" w:rsidR="00000000" w:rsidRPr="00000000">
        <w:rPr>
          <w:sz w:val="24"/>
          <w:szCs w:val="24"/>
          <w:rtl w:val="0"/>
        </w:rPr>
        <w:t xml:space="preserve">. São Paulo: Jandaíra, 2022. p. 107–120.</w:t>
      </w:r>
    </w:p>
    <w:p w:rsidR="00000000" w:rsidDel="00000000" w:rsidP="00000000" w:rsidRDefault="00000000" w:rsidRPr="00000000" w14:paraId="0000005D">
      <w:pPr>
        <w:widowControl w:val="1"/>
        <w:spacing w:after="200" w:line="360" w:lineRule="auto"/>
        <w:jc w:val="both"/>
        <w:rPr>
          <w:sz w:val="24"/>
          <w:szCs w:val="24"/>
        </w:rPr>
      </w:pPr>
      <w:r w:rsidDel="00000000" w:rsidR="00000000" w:rsidRPr="00000000">
        <w:rPr>
          <w:sz w:val="24"/>
          <w:szCs w:val="24"/>
          <w:rtl w:val="0"/>
        </w:rPr>
        <w:t xml:space="preserve">RIBEIRO, Djamila. </w:t>
      </w:r>
      <w:r w:rsidDel="00000000" w:rsidR="00000000" w:rsidRPr="00000000">
        <w:rPr>
          <w:b w:val="1"/>
          <w:sz w:val="24"/>
          <w:szCs w:val="24"/>
          <w:rtl w:val="0"/>
        </w:rPr>
        <w:t xml:space="preserve">O que é lugar de fala?</w:t>
      </w:r>
      <w:r w:rsidDel="00000000" w:rsidR="00000000" w:rsidRPr="00000000">
        <w:rPr>
          <w:sz w:val="24"/>
          <w:szCs w:val="24"/>
          <w:rtl w:val="0"/>
        </w:rPr>
        <w:t xml:space="preserve"> Belo Horizonte: Letramento; Justificando, 2017.</w:t>
      </w:r>
    </w:p>
    <w:p w:rsidR="00000000" w:rsidDel="00000000" w:rsidP="00000000" w:rsidRDefault="00000000" w:rsidRPr="00000000" w14:paraId="0000005E">
      <w:pPr>
        <w:widowControl w:val="1"/>
        <w:spacing w:after="200" w:line="360" w:lineRule="auto"/>
        <w:jc w:val="both"/>
        <w:rPr>
          <w:sz w:val="24"/>
          <w:szCs w:val="24"/>
        </w:rPr>
      </w:pPr>
      <w:r w:rsidDel="00000000" w:rsidR="00000000" w:rsidRPr="00000000">
        <w:rPr>
          <w:sz w:val="24"/>
          <w:szCs w:val="24"/>
          <w:rtl w:val="0"/>
        </w:rPr>
        <w:t xml:space="preserve">VELASCO, Mercedes Jabardo. </w:t>
      </w:r>
      <w:r w:rsidDel="00000000" w:rsidR="00000000" w:rsidRPr="00000000">
        <w:rPr>
          <w:b w:val="1"/>
          <w:sz w:val="24"/>
          <w:szCs w:val="24"/>
          <w:rtl w:val="0"/>
        </w:rPr>
        <w:t xml:space="preserve">Construindo pontes: diálogos a partir do/com o feminismo negro</w:t>
      </w:r>
      <w:r w:rsidDel="00000000" w:rsidR="00000000" w:rsidRPr="00000000">
        <w:rPr>
          <w:sz w:val="24"/>
          <w:szCs w:val="24"/>
          <w:rtl w:val="0"/>
        </w:rPr>
        <w:t xml:space="preserve">. In: BUENO, Alexandre de Pádua et al. (Org.). </w:t>
      </w:r>
      <w:r w:rsidDel="00000000" w:rsidR="00000000" w:rsidRPr="00000000">
        <w:rPr>
          <w:i w:val="1"/>
          <w:sz w:val="24"/>
          <w:szCs w:val="24"/>
          <w:rtl w:val="0"/>
        </w:rPr>
        <w:t xml:space="preserve">Diálogos contemporâneos: contribuições dos estudos de gênero e interseccionalidades</w:t>
      </w:r>
      <w:r w:rsidDel="00000000" w:rsidR="00000000" w:rsidRPr="00000000">
        <w:rPr>
          <w:sz w:val="24"/>
          <w:szCs w:val="24"/>
          <w:rtl w:val="0"/>
        </w:rPr>
        <w:t xml:space="preserve">. São Carlos: Pedro &amp; João, 2019. p. 85–99.</w:t>
      </w:r>
    </w:p>
    <w:p w:rsidR="00000000" w:rsidDel="00000000" w:rsidP="00000000" w:rsidRDefault="00000000" w:rsidRPr="00000000" w14:paraId="0000005F">
      <w:pPr>
        <w:widowControl w:val="1"/>
        <w:spacing w:after="200" w:line="360" w:lineRule="auto"/>
        <w:jc w:val="both"/>
        <w:rPr>
          <w:sz w:val="24"/>
          <w:szCs w:val="24"/>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sectPr>
      <w:headerReference r:id="rId10" w:type="default"/>
      <w:type w:val="continuous"/>
      <w:pgSz w:h="16840" w:w="11910" w:orient="portrait"/>
      <w:pgMar w:bottom="1134" w:top="1701" w:left="1701" w:right="1134" w:header="442"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5762625" cy="192214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62625" cy="1922145"/>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14.399999999999999" w:lineRule="auto"/>
      <w:rPr>
        <w:sz w:val="20"/>
        <w:szCs w:val="20"/>
      </w:rPr>
    </w:pPr>
    <w:r w:rsidDel="00000000" w:rsidR="00000000" w:rsidRPr="00000000">
      <w:rPr>
        <w:rtl w:val="0"/>
      </w:rPr>
    </w:r>
  </w:p>
  <w:tbl>
    <w:tblPr>
      <w:tblStyle w:val="Table1"/>
      <w:tblW w:w="9315.0" w:type="dxa"/>
      <w:jc w:val="left"/>
      <w:tblInd w:w="-2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5"/>
      <w:tblGridChange w:id="0">
        <w:tblGrid>
          <w:gridCol w:w="93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tcPr>
        <w:p w:rsidR="00000000" w:rsidDel="00000000" w:rsidP="00000000" w:rsidRDefault="00000000" w:rsidRPr="00000000" w14:paraId="00000065">
          <w:pPr>
            <w:spacing w:line="14.399999999999999" w:lineRule="auto"/>
            <w:rPr>
              <w:sz w:val="20"/>
              <w:szCs w:val="20"/>
            </w:rPr>
          </w:pPr>
          <w:r w:rsidDel="00000000" w:rsidR="00000000" w:rsidRPr="00000000">
            <w:rPr>
              <w:rtl w:val="0"/>
            </w:rPr>
          </w:r>
        </w:p>
      </w:tc>
    </w:tr>
  </w:tbl>
  <w:p w:rsidR="00000000" w:rsidDel="00000000" w:rsidP="00000000" w:rsidRDefault="00000000" w:rsidRPr="00000000" w14:paraId="00000066">
    <w:pPr>
      <w:pBdr>
        <w:top w:space="0" w:sz="0" w:val="nil"/>
        <w:left w:space="0" w:sz="0" w:val="nil"/>
        <w:bottom w:space="0" w:sz="0" w:val="nil"/>
        <w:right w:space="0" w:sz="0" w:val="nil"/>
        <w:between w:space="0" w:sz="0" w:val="nil"/>
      </w:pBdr>
      <w:spacing w:line="14.399999999999999" w:lineRule="auto"/>
      <w:rPr>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57" w:hanging="238.99999999999991"/>
      </w:pPr>
      <w:rPr>
        <w:rFonts w:ascii="Times New Roman" w:cs="Times New Roman" w:eastAsia="Times New Roman" w:hAnsi="Times New Roman"/>
        <w:b w:val="1"/>
        <w:sz w:val="24"/>
        <w:szCs w:val="24"/>
      </w:rPr>
    </w:lvl>
    <w:lvl w:ilvl="1">
      <w:start w:val="0"/>
      <w:numFmt w:val="bullet"/>
      <w:lvlText w:val="•"/>
      <w:lvlJc w:val="left"/>
      <w:pPr>
        <w:ind w:left="1296" w:hanging="240"/>
      </w:pPr>
      <w:rPr/>
    </w:lvl>
    <w:lvl w:ilvl="2">
      <w:start w:val="0"/>
      <w:numFmt w:val="bullet"/>
      <w:lvlText w:val="•"/>
      <w:lvlJc w:val="left"/>
      <w:pPr>
        <w:ind w:left="2233" w:hanging="240"/>
      </w:pPr>
      <w:rPr/>
    </w:lvl>
    <w:lvl w:ilvl="3">
      <w:start w:val="0"/>
      <w:numFmt w:val="bullet"/>
      <w:lvlText w:val="•"/>
      <w:lvlJc w:val="left"/>
      <w:pPr>
        <w:ind w:left="3169" w:hanging="240"/>
      </w:pPr>
      <w:rPr/>
    </w:lvl>
    <w:lvl w:ilvl="4">
      <w:start w:val="0"/>
      <w:numFmt w:val="bullet"/>
      <w:lvlText w:val="•"/>
      <w:lvlJc w:val="left"/>
      <w:pPr>
        <w:ind w:left="4106" w:hanging="240"/>
      </w:pPr>
      <w:rPr/>
    </w:lvl>
    <w:lvl w:ilvl="5">
      <w:start w:val="0"/>
      <w:numFmt w:val="bullet"/>
      <w:lvlText w:val="•"/>
      <w:lvlJc w:val="left"/>
      <w:pPr>
        <w:ind w:left="5043" w:hanging="240"/>
      </w:pPr>
      <w:rPr/>
    </w:lvl>
    <w:lvl w:ilvl="6">
      <w:start w:val="0"/>
      <w:numFmt w:val="bullet"/>
      <w:lvlText w:val="•"/>
      <w:lvlJc w:val="left"/>
      <w:pPr>
        <w:ind w:left="5979" w:hanging="240"/>
      </w:pPr>
      <w:rPr/>
    </w:lvl>
    <w:lvl w:ilvl="7">
      <w:start w:val="0"/>
      <w:numFmt w:val="bullet"/>
      <w:lvlText w:val="•"/>
      <w:lvlJc w:val="left"/>
      <w:pPr>
        <w:ind w:left="6916" w:hanging="240"/>
      </w:pPr>
      <w:rPr/>
    </w:lvl>
    <w:lvl w:ilvl="8">
      <w:start w:val="0"/>
      <w:numFmt w:val="bullet"/>
      <w:lvlText w:val="•"/>
      <w:lvlJc w:val="left"/>
      <w:pPr>
        <w:ind w:left="7853" w:hanging="2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17"/>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2.xml"/><Relationship Id="rId9" Type="http://schemas.openxmlformats.org/officeDocument/2006/relationships/hyperlink" Target="https://revistacult.uol.com.br/home/a-escrevivencia-uma-escrita-de-no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yperlink" Target="mailto:elizabete.lima@ufnt.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aDPA8BcioKYM1YD5ow4epSj4fw==">CgMxLjAyDmgudHloMHI0dTlkZHJqOAByITFUVmJNbGVEMzQ0UmN1bWk2RGlTYlFEMjY3WlBjNTIzaQ==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