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98BF53" w14:textId="337192EF" w:rsidR="00A33AAB" w:rsidRPr="00A33AAB" w:rsidRDefault="00A33AAB" w:rsidP="00A33AAB">
      <w:pPr>
        <w:pStyle w:val="ABNT"/>
        <w:jc w:val="center"/>
        <w:rPr>
          <w:b/>
          <w:sz w:val="28"/>
        </w:rPr>
      </w:pPr>
      <w:r w:rsidRPr="00A33AAB">
        <w:rPr>
          <w:b/>
          <w:sz w:val="28"/>
        </w:rPr>
        <w:t>EDUCAÇÃO EM SAÚDE PARA MELHORAR A QUALIDADE DE VIDA E PREVENIR A DEPRESSÃO NOS IDOSOS</w:t>
      </w:r>
    </w:p>
    <w:p w14:paraId="7EDDAB54" w14:textId="364A199A" w:rsidR="002E6040" w:rsidRDefault="00A33AAB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Melo, Ana Paula Dias</w:t>
      </w:r>
      <w:r>
        <w:rPr>
          <w:rStyle w:val="Refdenotaderodap"/>
          <w:sz w:val="20"/>
          <w:szCs w:val="20"/>
        </w:rPr>
        <w:footnoteReference w:id="1"/>
      </w:r>
    </w:p>
    <w:p w14:paraId="320CE5E5" w14:textId="1005C9DA" w:rsidR="00A33AAB" w:rsidRDefault="00A33AAB" w:rsidP="002E6040">
      <w:pPr>
        <w:pStyle w:val="ABN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Gutierre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A33AAB">
        <w:rPr>
          <w:sz w:val="20"/>
          <w:szCs w:val="20"/>
        </w:rPr>
        <w:t>Rosivânia</w:t>
      </w:r>
      <w:proofErr w:type="spellEnd"/>
      <w:r w:rsidRPr="00A33AAB">
        <w:rPr>
          <w:sz w:val="20"/>
          <w:szCs w:val="20"/>
        </w:rPr>
        <w:t xml:space="preserve"> Garcia</w:t>
      </w:r>
      <w:r w:rsidR="00391A6E">
        <w:rPr>
          <w:rStyle w:val="Refdenotaderodap"/>
          <w:sz w:val="20"/>
          <w:szCs w:val="20"/>
        </w:rPr>
        <w:footnoteReference w:id="2"/>
      </w:r>
    </w:p>
    <w:p w14:paraId="03B50E20" w14:textId="10858B5E" w:rsidR="00A33AAB" w:rsidRDefault="00A33AAB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Souza, </w:t>
      </w:r>
      <w:r w:rsidRPr="00A33AAB">
        <w:rPr>
          <w:sz w:val="20"/>
          <w:szCs w:val="20"/>
        </w:rPr>
        <w:t xml:space="preserve">Cássia </w:t>
      </w:r>
      <w:proofErr w:type="spellStart"/>
      <w:r w:rsidRPr="00A33AAB">
        <w:rPr>
          <w:sz w:val="20"/>
          <w:szCs w:val="20"/>
        </w:rPr>
        <w:t>Rozária</w:t>
      </w:r>
      <w:proofErr w:type="spellEnd"/>
      <w:r w:rsidRPr="00A33AAB">
        <w:rPr>
          <w:sz w:val="20"/>
          <w:szCs w:val="20"/>
        </w:rPr>
        <w:t xml:space="preserve"> da Silva</w:t>
      </w:r>
      <w:r w:rsidR="00391A6E">
        <w:rPr>
          <w:rStyle w:val="Refdenotaderodap"/>
          <w:sz w:val="20"/>
          <w:szCs w:val="20"/>
        </w:rPr>
        <w:footnoteReference w:id="3"/>
      </w:r>
    </w:p>
    <w:p w14:paraId="087864D8" w14:textId="454E5C95" w:rsidR="00A33AAB" w:rsidRDefault="00A33AAB" w:rsidP="002E6040">
      <w:pPr>
        <w:pStyle w:val="ABN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Manito</w:t>
      </w:r>
      <w:proofErr w:type="spellEnd"/>
      <w:r>
        <w:rPr>
          <w:sz w:val="20"/>
          <w:szCs w:val="20"/>
        </w:rPr>
        <w:t>, W</w:t>
      </w:r>
      <w:r w:rsidRPr="00A33AAB">
        <w:rPr>
          <w:sz w:val="20"/>
          <w:szCs w:val="20"/>
        </w:rPr>
        <w:t>illy Souza</w:t>
      </w:r>
      <w:r w:rsidR="00391A6E">
        <w:rPr>
          <w:rStyle w:val="Refdenotaderodap"/>
          <w:sz w:val="20"/>
          <w:szCs w:val="20"/>
        </w:rPr>
        <w:footnoteReference w:id="4"/>
      </w:r>
    </w:p>
    <w:p w14:paraId="1CA470C4" w14:textId="04E48068" w:rsidR="00391A6E" w:rsidRDefault="00391A6E" w:rsidP="002E6040">
      <w:pPr>
        <w:pStyle w:val="ABNT"/>
        <w:jc w:val="right"/>
        <w:rPr>
          <w:sz w:val="20"/>
          <w:szCs w:val="20"/>
        </w:rPr>
      </w:pPr>
      <w:proofErr w:type="spellStart"/>
      <w:r w:rsidRPr="00391A6E">
        <w:rPr>
          <w:sz w:val="20"/>
          <w:szCs w:val="20"/>
        </w:rPr>
        <w:t>Cananosque</w:t>
      </w:r>
      <w:proofErr w:type="spellEnd"/>
      <w:r w:rsidRPr="00391A6E">
        <w:rPr>
          <w:sz w:val="20"/>
          <w:szCs w:val="20"/>
        </w:rPr>
        <w:t xml:space="preserve"> Neto</w:t>
      </w:r>
      <w:r>
        <w:rPr>
          <w:sz w:val="20"/>
          <w:szCs w:val="20"/>
        </w:rPr>
        <w:t>, Henrique</w:t>
      </w:r>
      <w:r>
        <w:rPr>
          <w:rStyle w:val="Refdenotaderodap"/>
          <w:sz w:val="20"/>
          <w:szCs w:val="20"/>
        </w:rPr>
        <w:footnoteReference w:id="5"/>
      </w:r>
    </w:p>
    <w:p w14:paraId="0C34BCD5" w14:textId="30CF35D8" w:rsidR="00391A6E" w:rsidRDefault="00391A6E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Oliveira, </w:t>
      </w:r>
      <w:proofErr w:type="spellStart"/>
      <w:r w:rsidRPr="00391A6E">
        <w:rPr>
          <w:sz w:val="20"/>
          <w:szCs w:val="20"/>
        </w:rPr>
        <w:t>Helissa</w:t>
      </w:r>
      <w:proofErr w:type="spellEnd"/>
      <w:r w:rsidRPr="00391A6E">
        <w:rPr>
          <w:sz w:val="20"/>
          <w:szCs w:val="20"/>
        </w:rPr>
        <w:t xml:space="preserve"> </w:t>
      </w:r>
      <w:proofErr w:type="spellStart"/>
      <w:r w:rsidRPr="00391A6E">
        <w:rPr>
          <w:sz w:val="20"/>
          <w:szCs w:val="20"/>
        </w:rPr>
        <w:t>Mayane</w:t>
      </w:r>
      <w:proofErr w:type="spellEnd"/>
      <w:r w:rsidRPr="00391A6E">
        <w:rPr>
          <w:sz w:val="20"/>
          <w:szCs w:val="20"/>
        </w:rPr>
        <w:t xml:space="preserve"> Nunes da Silva</w:t>
      </w:r>
      <w:r>
        <w:rPr>
          <w:rStyle w:val="Refdenotaderodap"/>
          <w:sz w:val="20"/>
          <w:szCs w:val="20"/>
        </w:rPr>
        <w:footnoteReference w:id="6"/>
      </w:r>
    </w:p>
    <w:p w14:paraId="5CBF6FF9" w14:textId="0BE3A9AD" w:rsidR="00391A6E" w:rsidRDefault="00391A6E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Almeida, </w:t>
      </w:r>
      <w:proofErr w:type="spellStart"/>
      <w:r w:rsidRPr="00391A6E">
        <w:rPr>
          <w:sz w:val="20"/>
          <w:szCs w:val="20"/>
        </w:rPr>
        <w:t>Givanilda</w:t>
      </w:r>
      <w:proofErr w:type="spellEnd"/>
      <w:r w:rsidRPr="00391A6E">
        <w:rPr>
          <w:sz w:val="20"/>
          <w:szCs w:val="20"/>
        </w:rPr>
        <w:t xml:space="preserve"> de Jesus Santos</w:t>
      </w:r>
      <w:r>
        <w:rPr>
          <w:rStyle w:val="Refdenotaderodap"/>
          <w:sz w:val="20"/>
          <w:szCs w:val="20"/>
        </w:rPr>
        <w:footnoteReference w:id="7"/>
      </w:r>
    </w:p>
    <w:p w14:paraId="38FDD596" w14:textId="49D7130E" w:rsidR="00391A6E" w:rsidRPr="00E25E3F" w:rsidRDefault="00391A6E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Campos, </w:t>
      </w:r>
      <w:r w:rsidRPr="00391A6E">
        <w:rPr>
          <w:sz w:val="20"/>
          <w:szCs w:val="20"/>
        </w:rPr>
        <w:t>Clara Beatriz Martins</w:t>
      </w:r>
      <w:r>
        <w:rPr>
          <w:rStyle w:val="Refdenotaderodap"/>
          <w:sz w:val="20"/>
          <w:szCs w:val="20"/>
        </w:rPr>
        <w:footnoteReference w:id="8"/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4F1CFAB7" w14:textId="23D14534" w:rsidR="00901D46" w:rsidRPr="00901D46" w:rsidRDefault="002E6040" w:rsidP="00901D46">
      <w:pPr>
        <w:pStyle w:val="ABNT"/>
        <w:spacing w:line="240" w:lineRule="auto"/>
        <w:ind w:firstLine="0"/>
        <w:rPr>
          <w:szCs w:val="24"/>
        </w:rPr>
      </w:pPr>
      <w:r w:rsidRPr="00901D46">
        <w:rPr>
          <w:b/>
          <w:szCs w:val="24"/>
        </w:rPr>
        <w:t xml:space="preserve">RESUMO: </w:t>
      </w:r>
      <w:r w:rsidR="00901D46" w:rsidRPr="00901D46">
        <w:rPr>
          <w:b/>
          <w:szCs w:val="24"/>
        </w:rPr>
        <w:t>Introdução</w:t>
      </w:r>
      <w:r w:rsidR="00901D46" w:rsidRPr="00901D46">
        <w:rPr>
          <w:szCs w:val="24"/>
        </w:rPr>
        <w:t>: O presente trabalho vem abordar discussões acerca do trabalho do enfermeiro como agente educador em saúde na promoção da qualidade de vida e prevenção da depressão na população idosa.</w:t>
      </w:r>
      <w:r w:rsidR="00901D46">
        <w:rPr>
          <w:szCs w:val="24"/>
        </w:rPr>
        <w:t xml:space="preserve"> </w:t>
      </w:r>
      <w:r w:rsidR="00901D46" w:rsidRPr="00901D46">
        <w:rPr>
          <w:b/>
          <w:szCs w:val="24"/>
        </w:rPr>
        <w:t>Objetivos</w:t>
      </w:r>
      <w:r w:rsidR="00901D46">
        <w:rPr>
          <w:szCs w:val="24"/>
        </w:rPr>
        <w:t>:</w:t>
      </w:r>
      <w:r w:rsidR="00901D46" w:rsidRPr="00901D46">
        <w:rPr>
          <w:szCs w:val="24"/>
        </w:rPr>
        <w:t xml:space="preserve"> Temos, como objetivo geral, evidenciar o papel do enfermeiro como educador. Como objetivos específicos, buscamos demonstrar como a educação em saúde advinda dos enfermeiros pode contribuir para melhor qualidade de vida dos idosos e cuidadores, promovendo saúde mental aos indivíduos. </w:t>
      </w:r>
      <w:r w:rsidR="00901D46" w:rsidRPr="00901D46">
        <w:rPr>
          <w:b/>
          <w:szCs w:val="24"/>
        </w:rPr>
        <w:t>Métodos</w:t>
      </w:r>
      <w:r w:rsidR="00901D46" w:rsidRPr="00901D46">
        <w:rPr>
          <w:szCs w:val="24"/>
        </w:rPr>
        <w:t xml:space="preserve">: A metodologia é baseada em uma pesquisa bibliográfica, onde fizemos o levantamento e seleção dos artigos e obras mais relevantes e que contribuíssem com nosso estudo. </w:t>
      </w:r>
      <w:r w:rsidR="00901D46" w:rsidRPr="00901D46">
        <w:rPr>
          <w:b/>
          <w:szCs w:val="24"/>
        </w:rPr>
        <w:t>Resultados</w:t>
      </w:r>
      <w:r w:rsidR="00901D46" w:rsidRPr="00901D46">
        <w:rPr>
          <w:szCs w:val="24"/>
        </w:rPr>
        <w:t xml:space="preserve">: A depressão desencadeia-se através de fatores </w:t>
      </w:r>
      <w:proofErr w:type="spellStart"/>
      <w:r w:rsidR="00901D46" w:rsidRPr="00901D46">
        <w:rPr>
          <w:szCs w:val="24"/>
        </w:rPr>
        <w:t>biopsicológicos</w:t>
      </w:r>
      <w:proofErr w:type="spellEnd"/>
      <w:r w:rsidR="00901D46" w:rsidRPr="00901D46">
        <w:rPr>
          <w:szCs w:val="24"/>
        </w:rPr>
        <w:t xml:space="preserve">. O sexo feminino é mais vulnerável a essa enfermidade, devido a fatores biológicos genéticos e hormonais. Os cuidados com a saúde mental do idoso tornam-se essenciais para uma boa qualidade de vida e geram bons resultados para outros fatores da saúde do idoso. Dentre as orientações sugeridas pelo enfermeiro estão: fornecer informações sobre o estado de saúde e cuidados necessários ao idoso; oferecer apoio nas dificuldades resultantes das mudanças advindas do processo de envelhecimento; desenvolver educação em saúde para idosos, cuidadores e familiares de modo que promova qualidade de vida aos envolvidos; oferecer suporte para o enfrentamento saudável da situação e perdas associadas; fornecer estratégias de cuidados e comunicação com o idoso, de modo que </w:t>
      </w:r>
      <w:r w:rsidR="00901D46" w:rsidRPr="00901D46">
        <w:rPr>
          <w:szCs w:val="24"/>
        </w:rPr>
        <w:lastRenderedPageBreak/>
        <w:t xml:space="preserve">promova melhor compreensão das necessidades do idoso e facilite os cuidados necessários; </w:t>
      </w:r>
      <w:r w:rsidR="00901D46" w:rsidRPr="00901D46">
        <w:rPr>
          <w:b/>
          <w:szCs w:val="24"/>
        </w:rPr>
        <w:t>Conclusões</w:t>
      </w:r>
      <w:r w:rsidR="00901D46" w:rsidRPr="00901D46">
        <w:rPr>
          <w:szCs w:val="24"/>
        </w:rPr>
        <w:t>: Concluímos que intervenções voltadas a prevenção, realizadas em grupos através de ações de saúde, reduzem sintomas depressivos, proporcionando melhor qualidade psicológica aos idosos, com a perspectiva de abordagens sobre os cuidados, enfatizando a promoção da saúde física e mental.</w:t>
      </w:r>
      <w:r w:rsidR="00901D46">
        <w:rPr>
          <w:szCs w:val="24"/>
        </w:rPr>
        <w:t xml:space="preserve"> </w:t>
      </w:r>
      <w:r w:rsidR="00901D46" w:rsidRPr="00901D46">
        <w:rPr>
          <w:szCs w:val="24"/>
        </w:rPr>
        <w:t>Evidencia-se também a importância do profissional enfermeiro como educador em saúde que, por meio de seu trabalho cuidadoso e sensível, ajuda a melhorar significativamente a qualidade de vida e determinantes comportamentais da população idosa.</w:t>
      </w:r>
    </w:p>
    <w:p w14:paraId="71234292" w14:textId="0C66CC15" w:rsidR="002E6040" w:rsidRPr="00A33AAB" w:rsidRDefault="002E6040" w:rsidP="00A33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AAB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A33AAB" w:rsidRPr="00A33AAB">
        <w:rPr>
          <w:rFonts w:ascii="Times New Roman" w:hAnsi="Times New Roman" w:cs="Times New Roman"/>
          <w:sz w:val="24"/>
          <w:szCs w:val="24"/>
        </w:rPr>
        <w:t xml:space="preserve">Enfermagem; </w:t>
      </w:r>
      <w:r w:rsidR="00A33AAB">
        <w:rPr>
          <w:rFonts w:ascii="Times New Roman" w:hAnsi="Times New Roman" w:cs="Times New Roman"/>
          <w:sz w:val="24"/>
          <w:szCs w:val="24"/>
        </w:rPr>
        <w:t>Educação em Saúde; Depressão</w:t>
      </w:r>
      <w:r w:rsidR="00A33AAB" w:rsidRPr="00A33AAB">
        <w:rPr>
          <w:rFonts w:ascii="Times New Roman" w:hAnsi="Times New Roman" w:cs="Times New Roman"/>
          <w:sz w:val="24"/>
          <w:szCs w:val="24"/>
        </w:rPr>
        <w:t>; Atenção à Saúde do Idoso</w:t>
      </w:r>
      <w:r w:rsidR="00A33AAB" w:rsidRPr="00A33AAB">
        <w:rPr>
          <w:rFonts w:ascii="Times New Roman" w:hAnsi="Times New Roman" w:cs="Times New Roman"/>
          <w:sz w:val="24"/>
          <w:szCs w:val="24"/>
        </w:rPr>
        <w:t>.</w:t>
      </w:r>
    </w:p>
    <w:p w14:paraId="70BDDA57" w14:textId="2EC7FE40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hyperlink r:id="rId8" w:history="1">
        <w:r w:rsidR="00A33AAB" w:rsidRPr="005C568C">
          <w:rPr>
            <w:rStyle w:val="Hyperlink"/>
            <w:szCs w:val="24"/>
          </w:rPr>
          <w:t>enfermeiraanapaulamelo@gmail.com</w:t>
        </w:r>
      </w:hyperlink>
      <w:r w:rsidR="00A33AAB">
        <w:rPr>
          <w:szCs w:val="24"/>
        </w:rPr>
        <w:t xml:space="preserve"> </w:t>
      </w:r>
    </w:p>
    <w:p w14:paraId="3FFA7B24" w14:textId="77777777" w:rsidR="002E6040" w:rsidRDefault="002E6040" w:rsidP="002E6040">
      <w:pPr>
        <w:pStyle w:val="ABNT"/>
        <w:ind w:firstLine="0"/>
        <w:rPr>
          <w:sz w:val="20"/>
          <w:szCs w:val="20"/>
        </w:rPr>
      </w:pPr>
    </w:p>
    <w:p w14:paraId="5056118E" w14:textId="77777777" w:rsidR="00391A6E" w:rsidRPr="00E25E3F" w:rsidRDefault="00391A6E" w:rsidP="002E6040">
      <w:pPr>
        <w:pStyle w:val="ABNT"/>
        <w:ind w:firstLine="0"/>
        <w:rPr>
          <w:sz w:val="20"/>
          <w:szCs w:val="20"/>
        </w:rPr>
      </w:pPr>
    </w:p>
    <w:p w14:paraId="49C3E9B9" w14:textId="0D74E1DE" w:rsidR="0080069A" w:rsidRDefault="00A33AAB" w:rsidP="002E6040">
      <w:pPr>
        <w:pStyle w:val="ABNT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REFERÊNCIAS:</w:t>
      </w:r>
    </w:p>
    <w:p w14:paraId="2FCB2220" w14:textId="77777777" w:rsidR="00A33AAB" w:rsidRDefault="00A33AAB" w:rsidP="00A33AAB">
      <w:pPr>
        <w:pStyle w:val="ABNT"/>
        <w:spacing w:after="0" w:line="240" w:lineRule="auto"/>
        <w:ind w:firstLine="0"/>
      </w:pPr>
      <w:r w:rsidRPr="00A33AAB">
        <w:t xml:space="preserve">COUTINHO, Juliana de Souza Lima. et al. Compreensão da relação entre a saúde mental do idoso e seu ambiente familiar: uma revisão integrativa. </w:t>
      </w:r>
      <w:r w:rsidRPr="00A33AAB">
        <w:rPr>
          <w:b/>
        </w:rPr>
        <w:t xml:space="preserve">Braz. J. </w:t>
      </w:r>
      <w:proofErr w:type="spellStart"/>
      <w:r w:rsidRPr="00A33AAB">
        <w:rPr>
          <w:b/>
        </w:rPr>
        <w:t>Hea</w:t>
      </w:r>
      <w:proofErr w:type="spellEnd"/>
      <w:r w:rsidRPr="00A33AAB">
        <w:rPr>
          <w:b/>
        </w:rPr>
        <w:t>. Rev</w:t>
      </w:r>
      <w:r w:rsidRPr="00A33AAB">
        <w:t xml:space="preserve">., Curitiba, v. 3, n. 4, p.10559-10572 </w:t>
      </w:r>
      <w:proofErr w:type="gramStart"/>
      <w:r w:rsidRPr="00A33AAB">
        <w:t>jul./</w:t>
      </w:r>
      <w:proofErr w:type="spellStart"/>
      <w:proofErr w:type="gramEnd"/>
      <w:r w:rsidRPr="00A33AAB">
        <w:t>aug</w:t>
      </w:r>
      <w:proofErr w:type="spellEnd"/>
      <w:r w:rsidRPr="00A33AAB">
        <w:t>. 2020.</w:t>
      </w:r>
    </w:p>
    <w:p w14:paraId="67111E47" w14:textId="77777777" w:rsidR="00A33AAB" w:rsidRDefault="00A33AAB" w:rsidP="00A33AAB">
      <w:pPr>
        <w:pStyle w:val="ABNT"/>
        <w:spacing w:after="0" w:line="240" w:lineRule="auto"/>
        <w:ind w:firstLine="0"/>
      </w:pPr>
      <w:bookmarkStart w:id="0" w:name="_GoBack"/>
      <w:bookmarkEnd w:id="0"/>
    </w:p>
    <w:p w14:paraId="63A94ECD" w14:textId="77777777" w:rsidR="00A33AAB" w:rsidRDefault="00A33AAB" w:rsidP="00A33AAB">
      <w:pPr>
        <w:pStyle w:val="ABNT"/>
        <w:spacing w:after="0" w:line="240" w:lineRule="auto"/>
        <w:ind w:firstLine="0"/>
      </w:pPr>
      <w:r w:rsidRPr="00A33AAB">
        <w:t xml:space="preserve">GAINO, </w:t>
      </w:r>
      <w:proofErr w:type="spellStart"/>
      <w:r w:rsidRPr="00A33AAB">
        <w:t>Loraine</w:t>
      </w:r>
      <w:proofErr w:type="spellEnd"/>
      <w:r w:rsidRPr="00A33AAB">
        <w:t xml:space="preserve"> Vivian. et al. O conceito de saúde mental para profissionais de saúde: um estudo transversal e qualitativo. SMAD, </w:t>
      </w:r>
      <w:r w:rsidRPr="00A33AAB">
        <w:rPr>
          <w:b/>
        </w:rPr>
        <w:t xml:space="preserve">Rev. Eletrônica Saúde Mental Álcool </w:t>
      </w:r>
      <w:proofErr w:type="spellStart"/>
      <w:r w:rsidRPr="00A33AAB">
        <w:rPr>
          <w:b/>
        </w:rPr>
        <w:t>Drog</w:t>
      </w:r>
      <w:proofErr w:type="spellEnd"/>
      <w:r w:rsidRPr="00A33AAB">
        <w:t xml:space="preserve">. 2018 </w:t>
      </w:r>
      <w:proofErr w:type="gramStart"/>
      <w:r w:rsidRPr="00A33AAB">
        <w:t>Abr.</w:t>
      </w:r>
      <w:proofErr w:type="gramEnd"/>
      <w:r w:rsidRPr="00A33AAB">
        <w:t>-Jun.;14(2): 108-116.</w:t>
      </w:r>
    </w:p>
    <w:p w14:paraId="66C60110" w14:textId="77777777" w:rsidR="00A33AAB" w:rsidRDefault="00A33AAB" w:rsidP="00A33AAB">
      <w:pPr>
        <w:pStyle w:val="ABNT"/>
        <w:spacing w:after="0" w:line="240" w:lineRule="auto"/>
        <w:ind w:firstLine="0"/>
      </w:pPr>
    </w:p>
    <w:p w14:paraId="5499292E" w14:textId="77777777" w:rsidR="00A33AAB" w:rsidRDefault="00A33AAB" w:rsidP="00A33AAB">
      <w:pPr>
        <w:pStyle w:val="ABNT"/>
        <w:spacing w:after="0" w:line="240" w:lineRule="auto"/>
        <w:ind w:firstLine="0"/>
      </w:pPr>
      <w:r w:rsidRPr="00A33AAB">
        <w:t xml:space="preserve">GRANERO, Gabriela Souza; et al. Sobrecarga de cuidadores familiares de idosos com depressão: estratégias de intervenções </w:t>
      </w:r>
      <w:r w:rsidRPr="00A33AAB">
        <w:rPr>
          <w:b/>
        </w:rPr>
        <w:t>Revista Família, Ciclos de Vida e Saúde no Contexto Social</w:t>
      </w:r>
      <w:r w:rsidRPr="00A33AAB">
        <w:t>, vol. 7, núm. 4, 2019.</w:t>
      </w:r>
    </w:p>
    <w:p w14:paraId="78808D71" w14:textId="77777777" w:rsidR="00A33AAB" w:rsidRDefault="00A33AAB" w:rsidP="00A33AAB">
      <w:pPr>
        <w:pStyle w:val="ABNT"/>
        <w:spacing w:after="0" w:line="240" w:lineRule="auto"/>
        <w:ind w:firstLine="0"/>
      </w:pPr>
    </w:p>
    <w:p w14:paraId="1AC3820A" w14:textId="77777777" w:rsidR="00A33AAB" w:rsidRDefault="00A33AAB" w:rsidP="00A33AAB">
      <w:pPr>
        <w:pStyle w:val="ABNT"/>
        <w:spacing w:after="0" w:line="240" w:lineRule="auto"/>
        <w:ind w:firstLine="0"/>
      </w:pPr>
      <w:r w:rsidRPr="00A33AAB">
        <w:t xml:space="preserve">JESUS, Isabela Thaís Machado de; et al. Fragilidade e qualidade de vida de idosos em contexto de vulnerabilidade social. </w:t>
      </w:r>
      <w:r w:rsidRPr="00A33AAB">
        <w:rPr>
          <w:b/>
        </w:rPr>
        <w:t xml:space="preserve">Texto Contexto </w:t>
      </w:r>
      <w:proofErr w:type="spellStart"/>
      <w:r w:rsidRPr="00A33AAB">
        <w:rPr>
          <w:b/>
        </w:rPr>
        <w:t>Enferm</w:t>
      </w:r>
      <w:proofErr w:type="spellEnd"/>
      <w:r w:rsidRPr="00A33AAB">
        <w:t>, 2018; 27(4).</w:t>
      </w:r>
    </w:p>
    <w:p w14:paraId="66D8B3B7" w14:textId="77777777" w:rsidR="00A33AAB" w:rsidRDefault="00A33AAB" w:rsidP="00A33AAB">
      <w:pPr>
        <w:pStyle w:val="ABNT"/>
        <w:spacing w:after="0" w:line="240" w:lineRule="auto"/>
        <w:ind w:firstLine="0"/>
      </w:pPr>
    </w:p>
    <w:p w14:paraId="088BFCE1" w14:textId="412CDDA1" w:rsidR="004E5A97" w:rsidRPr="00A33AAB" w:rsidRDefault="00A33AAB" w:rsidP="002E6040">
      <w:pPr>
        <w:pStyle w:val="ABNT"/>
        <w:spacing w:after="0" w:line="240" w:lineRule="auto"/>
        <w:ind w:firstLine="0"/>
      </w:pPr>
      <w:r w:rsidRPr="00A33AAB">
        <w:t xml:space="preserve">RAMOS, Fabiana Pinheiro; et al. Fatores associados à depressão em idoso. </w:t>
      </w:r>
      <w:r w:rsidRPr="00A33AAB">
        <w:rPr>
          <w:b/>
        </w:rPr>
        <w:t>Revista Eletrônica Acervo Saúde</w:t>
      </w:r>
      <w:r w:rsidRPr="00A33AAB">
        <w:t xml:space="preserve"> / </w:t>
      </w:r>
      <w:proofErr w:type="spellStart"/>
      <w:r w:rsidRPr="00A33AAB">
        <w:t>Electronic</w:t>
      </w:r>
      <w:proofErr w:type="spellEnd"/>
      <w:r w:rsidRPr="00A33AAB">
        <w:t xml:space="preserve"> </w:t>
      </w:r>
      <w:proofErr w:type="spellStart"/>
      <w:r w:rsidRPr="00A33AAB">
        <w:t>Journal</w:t>
      </w:r>
      <w:proofErr w:type="spellEnd"/>
      <w:r w:rsidRPr="00A33AAB">
        <w:t xml:space="preserve"> </w:t>
      </w:r>
      <w:proofErr w:type="spellStart"/>
      <w:r w:rsidRPr="00A33AAB">
        <w:t>Collection</w:t>
      </w:r>
      <w:proofErr w:type="spellEnd"/>
      <w:r w:rsidRPr="00A33AAB">
        <w:t xml:space="preserve"> Health, 2018.</w:t>
      </w:r>
    </w:p>
    <w:sectPr w:rsidR="004E5A97" w:rsidRPr="00A33AAB">
      <w:headerReference w:type="even" r:id="rId9"/>
      <w:head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4A8C8" w14:textId="77777777" w:rsidR="00A004C6" w:rsidRDefault="00A004C6">
      <w:pPr>
        <w:spacing w:after="0" w:line="240" w:lineRule="auto"/>
      </w:pPr>
      <w:r>
        <w:separator/>
      </w:r>
    </w:p>
  </w:endnote>
  <w:endnote w:type="continuationSeparator" w:id="0">
    <w:p w14:paraId="3877B2B8" w14:textId="77777777" w:rsidR="00A004C6" w:rsidRDefault="00A0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D4A28" w14:textId="77777777" w:rsidR="00A004C6" w:rsidRDefault="00A004C6">
      <w:pPr>
        <w:spacing w:after="0" w:line="240" w:lineRule="auto"/>
      </w:pPr>
      <w:r>
        <w:separator/>
      </w:r>
    </w:p>
  </w:footnote>
  <w:footnote w:type="continuationSeparator" w:id="0">
    <w:p w14:paraId="217EEAD9" w14:textId="77777777" w:rsidR="00A004C6" w:rsidRDefault="00A004C6">
      <w:pPr>
        <w:spacing w:after="0" w:line="240" w:lineRule="auto"/>
      </w:pPr>
      <w:r>
        <w:continuationSeparator/>
      </w:r>
    </w:p>
  </w:footnote>
  <w:footnote w:id="1">
    <w:p w14:paraId="53C4F30C" w14:textId="4A0E7B4D" w:rsidR="00A33AAB" w:rsidRPr="00391A6E" w:rsidRDefault="00A33AAB">
      <w:pPr>
        <w:pStyle w:val="Textodenotaderodap"/>
        <w:rPr>
          <w:rFonts w:ascii="Times New Roman" w:hAnsi="Times New Roman" w:cs="Times New Roman"/>
        </w:rPr>
      </w:pPr>
      <w:r w:rsidRPr="00391A6E">
        <w:rPr>
          <w:rStyle w:val="Refdenotaderodap"/>
          <w:rFonts w:ascii="Times New Roman" w:hAnsi="Times New Roman" w:cs="Times New Roman"/>
        </w:rPr>
        <w:footnoteRef/>
      </w:r>
      <w:r w:rsidRPr="00391A6E">
        <w:rPr>
          <w:rFonts w:ascii="Times New Roman" w:hAnsi="Times New Roman" w:cs="Times New Roman"/>
        </w:rPr>
        <w:t xml:space="preserve"> Bacharelado em Enfermagem, Faculdade UNINASSAU, Belém-PA, enfermeiraanapaulamelo@gmail.com </w:t>
      </w:r>
    </w:p>
  </w:footnote>
  <w:footnote w:id="2">
    <w:p w14:paraId="491D7B0C" w14:textId="5ED9C41E" w:rsidR="00391A6E" w:rsidRPr="00391A6E" w:rsidRDefault="00391A6E">
      <w:pPr>
        <w:pStyle w:val="Textodenotaderodap"/>
        <w:rPr>
          <w:rFonts w:ascii="Times New Roman" w:hAnsi="Times New Roman" w:cs="Times New Roman"/>
        </w:rPr>
      </w:pPr>
      <w:r w:rsidRPr="00391A6E">
        <w:rPr>
          <w:rStyle w:val="Refdenotaderodap"/>
          <w:rFonts w:ascii="Times New Roman" w:hAnsi="Times New Roman" w:cs="Times New Roman"/>
        </w:rPr>
        <w:footnoteRef/>
      </w:r>
      <w:r w:rsidRPr="00391A6E">
        <w:rPr>
          <w:rFonts w:ascii="Times New Roman" w:hAnsi="Times New Roman" w:cs="Times New Roman"/>
        </w:rPr>
        <w:t xml:space="preserve"> Enfermagem, Universidade da Amazônia (UNAMA), Ananindeua-PA, roseruan011@hotmail.com </w:t>
      </w:r>
    </w:p>
  </w:footnote>
  <w:footnote w:id="3">
    <w:p w14:paraId="6E404D1E" w14:textId="3D06BF90" w:rsidR="00391A6E" w:rsidRPr="00391A6E" w:rsidRDefault="00391A6E">
      <w:pPr>
        <w:pStyle w:val="Textodenotaderodap"/>
        <w:rPr>
          <w:rFonts w:ascii="Times New Roman" w:hAnsi="Times New Roman" w:cs="Times New Roman"/>
        </w:rPr>
      </w:pPr>
      <w:r w:rsidRPr="00391A6E">
        <w:rPr>
          <w:rStyle w:val="Refdenotaderodap"/>
          <w:rFonts w:ascii="Times New Roman" w:hAnsi="Times New Roman" w:cs="Times New Roman"/>
        </w:rPr>
        <w:footnoteRef/>
      </w:r>
      <w:r w:rsidRPr="00391A6E">
        <w:rPr>
          <w:rFonts w:ascii="Times New Roman" w:hAnsi="Times New Roman" w:cs="Times New Roman"/>
        </w:rPr>
        <w:t xml:space="preserve"> Enfermagem, Universidade do Estado do Amazonas (UEA), crsouza@uea.edu.br </w:t>
      </w:r>
    </w:p>
  </w:footnote>
  <w:footnote w:id="4">
    <w:p w14:paraId="6A429A91" w14:textId="14AE7C55" w:rsidR="00391A6E" w:rsidRPr="00391A6E" w:rsidRDefault="00391A6E">
      <w:pPr>
        <w:pStyle w:val="Textodenotaderodap"/>
        <w:rPr>
          <w:rFonts w:ascii="Times New Roman" w:hAnsi="Times New Roman" w:cs="Times New Roman"/>
        </w:rPr>
      </w:pPr>
      <w:r w:rsidRPr="00391A6E">
        <w:rPr>
          <w:rStyle w:val="Refdenotaderodap"/>
          <w:rFonts w:ascii="Times New Roman" w:hAnsi="Times New Roman" w:cs="Times New Roman"/>
        </w:rPr>
        <w:footnoteRef/>
      </w:r>
      <w:r w:rsidRPr="00391A6E">
        <w:rPr>
          <w:rFonts w:ascii="Times New Roman" w:hAnsi="Times New Roman" w:cs="Times New Roman"/>
        </w:rPr>
        <w:t xml:space="preserve"> Nutrição, Universidade Federal do Pará (UFPA)</w:t>
      </w:r>
    </w:p>
  </w:footnote>
  <w:footnote w:id="5">
    <w:p w14:paraId="4D1EB9BF" w14:textId="74FD3460" w:rsidR="00391A6E" w:rsidRPr="00391A6E" w:rsidRDefault="00391A6E" w:rsidP="00391A6E">
      <w:pPr>
        <w:pStyle w:val="Textodenotaderodap"/>
        <w:rPr>
          <w:rFonts w:ascii="Times New Roman" w:hAnsi="Times New Roman" w:cs="Times New Roman"/>
        </w:rPr>
      </w:pPr>
      <w:r w:rsidRPr="00391A6E">
        <w:rPr>
          <w:rStyle w:val="Refdenotaderodap"/>
          <w:rFonts w:ascii="Times New Roman" w:hAnsi="Times New Roman" w:cs="Times New Roman"/>
        </w:rPr>
        <w:footnoteRef/>
      </w:r>
      <w:r w:rsidRPr="00391A6E">
        <w:rPr>
          <w:rFonts w:ascii="Times New Roman" w:hAnsi="Times New Roman" w:cs="Times New Roman"/>
        </w:rPr>
        <w:t xml:space="preserve"> Docência para a Educação Básica, </w:t>
      </w:r>
      <w:r w:rsidRPr="00391A6E">
        <w:rPr>
          <w:rFonts w:ascii="Times New Roman" w:hAnsi="Times New Roman" w:cs="Times New Roman"/>
        </w:rPr>
        <w:t>Univers</w:t>
      </w:r>
      <w:r w:rsidRPr="00391A6E">
        <w:rPr>
          <w:rFonts w:ascii="Times New Roman" w:hAnsi="Times New Roman" w:cs="Times New Roman"/>
        </w:rPr>
        <w:t xml:space="preserve">idade Estadual Paulista (UNESP), </w:t>
      </w:r>
      <w:r w:rsidRPr="00391A6E">
        <w:rPr>
          <w:rFonts w:ascii="Times New Roman" w:hAnsi="Times New Roman" w:cs="Times New Roman"/>
        </w:rPr>
        <w:t>h.cananosque@unesp.br</w:t>
      </w:r>
    </w:p>
  </w:footnote>
  <w:footnote w:id="6">
    <w:p w14:paraId="185179C3" w14:textId="5ABC7BBB" w:rsidR="00391A6E" w:rsidRPr="00391A6E" w:rsidRDefault="00391A6E" w:rsidP="00391A6E">
      <w:pPr>
        <w:pStyle w:val="Textodenotaderodap"/>
        <w:rPr>
          <w:rFonts w:ascii="Times New Roman" w:hAnsi="Times New Roman" w:cs="Times New Roman"/>
        </w:rPr>
      </w:pPr>
      <w:r w:rsidRPr="00391A6E">
        <w:rPr>
          <w:rStyle w:val="Refdenotaderodap"/>
          <w:rFonts w:ascii="Times New Roman" w:hAnsi="Times New Roman" w:cs="Times New Roman"/>
        </w:rPr>
        <w:footnoteRef/>
      </w:r>
      <w:r w:rsidRPr="00391A6E">
        <w:rPr>
          <w:rFonts w:ascii="Times New Roman" w:hAnsi="Times New Roman" w:cs="Times New Roman"/>
        </w:rPr>
        <w:t xml:space="preserve"> Medicina, Centro Universitário UNIFG-Guanambi, </w:t>
      </w:r>
      <w:r w:rsidRPr="00391A6E">
        <w:rPr>
          <w:rFonts w:ascii="Times New Roman" w:hAnsi="Times New Roman" w:cs="Times New Roman"/>
        </w:rPr>
        <w:t>medicinahelissaoliveira@gmail.com</w:t>
      </w:r>
    </w:p>
  </w:footnote>
  <w:footnote w:id="7">
    <w:p w14:paraId="37F1052D" w14:textId="1F3B87D7" w:rsidR="00391A6E" w:rsidRPr="00391A6E" w:rsidRDefault="00391A6E" w:rsidP="00391A6E">
      <w:pPr>
        <w:pStyle w:val="Textodenotaderodap"/>
        <w:rPr>
          <w:rFonts w:ascii="Times New Roman" w:hAnsi="Times New Roman" w:cs="Times New Roman"/>
        </w:rPr>
      </w:pPr>
      <w:r w:rsidRPr="00391A6E">
        <w:rPr>
          <w:rStyle w:val="Refdenotaderodap"/>
          <w:rFonts w:ascii="Times New Roman" w:hAnsi="Times New Roman" w:cs="Times New Roman"/>
        </w:rPr>
        <w:footnoteRef/>
      </w:r>
      <w:r w:rsidRPr="00391A6E">
        <w:rPr>
          <w:rFonts w:ascii="Times New Roman" w:hAnsi="Times New Roman" w:cs="Times New Roman"/>
        </w:rPr>
        <w:t xml:space="preserve"> </w:t>
      </w:r>
      <w:r w:rsidRPr="00391A6E">
        <w:rPr>
          <w:rFonts w:ascii="Times New Roman" w:hAnsi="Times New Roman" w:cs="Times New Roman"/>
        </w:rPr>
        <w:t xml:space="preserve">Educação </w:t>
      </w:r>
      <w:r w:rsidRPr="00391A6E">
        <w:rPr>
          <w:rFonts w:ascii="Times New Roman" w:hAnsi="Times New Roman" w:cs="Times New Roman"/>
        </w:rPr>
        <w:t xml:space="preserve">Física, ANHANGUERA UNIME DE SALVADOR, </w:t>
      </w:r>
      <w:r w:rsidRPr="00391A6E">
        <w:rPr>
          <w:rFonts w:ascii="Times New Roman" w:hAnsi="Times New Roman" w:cs="Times New Roman"/>
        </w:rPr>
        <w:t>givanilda.almeida12@gmail.com</w:t>
      </w:r>
    </w:p>
  </w:footnote>
  <w:footnote w:id="8">
    <w:p w14:paraId="5B02D2A8" w14:textId="3C2E21FA" w:rsidR="00391A6E" w:rsidRPr="00391A6E" w:rsidRDefault="00391A6E">
      <w:pPr>
        <w:pStyle w:val="Textodenotaderodap"/>
        <w:rPr>
          <w:rFonts w:ascii="Times New Roman" w:hAnsi="Times New Roman" w:cs="Times New Roman"/>
        </w:rPr>
      </w:pPr>
      <w:r w:rsidRPr="00391A6E">
        <w:rPr>
          <w:rStyle w:val="Refdenotaderodap"/>
          <w:rFonts w:ascii="Times New Roman" w:hAnsi="Times New Roman" w:cs="Times New Roman"/>
        </w:rPr>
        <w:footnoteRef/>
      </w:r>
      <w:r w:rsidRPr="00391A6E">
        <w:rPr>
          <w:rFonts w:ascii="Times New Roman" w:hAnsi="Times New Roman" w:cs="Times New Roman"/>
        </w:rPr>
        <w:t xml:space="preserve"> Enfermagem, clarabeatrizmartin@gmail.com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A05851" w:rsidRDefault="00A004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FD5028" w:rsidRDefault="00A004C6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663EA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16ED"/>
    <w:rsid w:val="0037285A"/>
    <w:rsid w:val="00391A6E"/>
    <w:rsid w:val="003B6E84"/>
    <w:rsid w:val="004673B9"/>
    <w:rsid w:val="00482F97"/>
    <w:rsid w:val="004E5A97"/>
    <w:rsid w:val="005328C0"/>
    <w:rsid w:val="00612D64"/>
    <w:rsid w:val="006C2AE8"/>
    <w:rsid w:val="006E0623"/>
    <w:rsid w:val="007103DB"/>
    <w:rsid w:val="00721B3B"/>
    <w:rsid w:val="0072640D"/>
    <w:rsid w:val="00750B4A"/>
    <w:rsid w:val="0080069A"/>
    <w:rsid w:val="00836693"/>
    <w:rsid w:val="00853C4B"/>
    <w:rsid w:val="008B4ABD"/>
    <w:rsid w:val="00901D46"/>
    <w:rsid w:val="0091073D"/>
    <w:rsid w:val="0091445F"/>
    <w:rsid w:val="009E5368"/>
    <w:rsid w:val="00A004C6"/>
    <w:rsid w:val="00A05851"/>
    <w:rsid w:val="00A17922"/>
    <w:rsid w:val="00A33AAB"/>
    <w:rsid w:val="00A64FB7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EA55C5"/>
    <w:rsid w:val="00EF1649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3A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3A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3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ermeiraanapaulamel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7BCB-2B5E-48BD-BA79-C96F674D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Anilson dos Santos</cp:lastModifiedBy>
  <cp:revision>5</cp:revision>
  <cp:lastPrinted>2022-08-12T03:27:00Z</cp:lastPrinted>
  <dcterms:created xsi:type="dcterms:W3CDTF">2023-03-16T03:50:00Z</dcterms:created>
  <dcterms:modified xsi:type="dcterms:W3CDTF">2023-06-14T23:25:00Z</dcterms:modified>
</cp:coreProperties>
</file>