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13AB1" w14:textId="05D9E132" w:rsidR="00D56111" w:rsidRPr="00D56111" w:rsidRDefault="00D56111" w:rsidP="00D56111">
      <w:pPr>
        <w:spacing w:line="360" w:lineRule="auto"/>
        <w:jc w:val="center"/>
        <w:rPr>
          <w:rFonts w:ascii="Calibri" w:hAnsi="Calibri"/>
          <w:sz w:val="28"/>
          <w:szCs w:val="28"/>
        </w:rPr>
      </w:pPr>
      <w:r w:rsidRPr="00D56111">
        <w:rPr>
          <w:rFonts w:ascii="Calibri" w:hAnsi="Calibri"/>
          <w:noProof/>
          <w:sz w:val="28"/>
          <w:szCs w:val="28"/>
        </w:rPr>
        <mc:AlternateContent>
          <mc:Choice Requires="wps">
            <w:drawing>
              <wp:anchor distT="0" distB="0" distL="114300" distR="114300" simplePos="0" relativeHeight="251661312" behindDoc="1" locked="0" layoutInCell="1" allowOverlap="1" wp14:anchorId="5E7BAA02" wp14:editId="6C081DE6">
                <wp:simplePos x="0" y="0"/>
                <wp:positionH relativeFrom="column">
                  <wp:posOffset>5833110</wp:posOffset>
                </wp:positionH>
                <wp:positionV relativeFrom="paragraph">
                  <wp:posOffset>-264795</wp:posOffset>
                </wp:positionV>
                <wp:extent cx="552450" cy="145415"/>
                <wp:effectExtent l="13335" t="11430" r="5715" b="5080"/>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45415"/>
                        </a:xfrm>
                        <a:prstGeom prst="ellipse">
                          <a:avLst/>
                        </a:prstGeom>
                        <a:solidFill>
                          <a:srgbClr val="FFFFFF"/>
                        </a:solidFill>
                        <a:ln w="9360">
                          <a:solidFill>
                            <a:srgbClr val="FFFFF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9A2D91A" id="Elipse 3" o:spid="_x0000_s1026" style="position:absolute;margin-left:459.3pt;margin-top:-20.85pt;width:43.5pt;height:11.4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" strokecolor="white" strokeweight=".26mm"/>
            </w:pict>
          </mc:Fallback>
        </mc:AlternateContent>
      </w:r>
      <w:r w:rsidRPr="00D56111">
        <w:rPr>
          <w:rFonts w:ascii="Calibri" w:hAnsi="Calibri"/>
          <w:noProof/>
          <w:sz w:val="28"/>
          <w:szCs w:val="28"/>
        </w:rPr>
        <mc:AlternateContent>
          <mc:Choice Requires="wps">
            <w:drawing>
              <wp:anchor distT="0" distB="0" distL="114300" distR="114300" simplePos="0" relativeHeight="251662336" behindDoc="1" locked="0" layoutInCell="1" allowOverlap="1" wp14:anchorId="4935EC03" wp14:editId="1BA190B8">
                <wp:simplePos x="0" y="0"/>
                <wp:positionH relativeFrom="column">
                  <wp:posOffset>5833110</wp:posOffset>
                </wp:positionH>
                <wp:positionV relativeFrom="paragraph">
                  <wp:posOffset>-264795</wp:posOffset>
                </wp:positionV>
                <wp:extent cx="457200" cy="90805"/>
                <wp:effectExtent l="13335" t="11430" r="5715" b="1206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805"/>
                        </a:xfrm>
                        <a:prstGeom prst="ellipse">
                          <a:avLst/>
                        </a:prstGeom>
                        <a:solidFill>
                          <a:srgbClr val="FFFFFF"/>
                        </a:solidFill>
                        <a:ln w="9360">
                          <a:solidFill>
                            <a:srgbClr val="FFFFF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5977774" id="Elipse 2" o:spid="_x0000_s1026" style="position:absolute;margin-left:459.3pt;margin-top:-20.85pt;width:36pt;height:7.1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" strokecolor="white" strokeweight=".26mm"/>
            </w:pict>
          </mc:Fallback>
        </mc:AlternateContent>
      </w:r>
      <w:r>
        <w:rPr>
          <w:rFonts w:ascii="Times New Roman" w:hAnsi="Times New Roman"/>
          <w:b/>
          <w:color w:val="000000"/>
          <w:sz w:val="28"/>
          <w:szCs w:val="28"/>
        </w:rPr>
        <w:t>H</w:t>
      </w:r>
      <w:r w:rsidRPr="00D56111">
        <w:rPr>
          <w:rFonts w:ascii="Times New Roman" w:hAnsi="Times New Roman"/>
          <w:b/>
          <w:color w:val="000000"/>
          <w:sz w:val="28"/>
          <w:szCs w:val="28"/>
        </w:rPr>
        <w:t xml:space="preserve">istória da </w:t>
      </w:r>
      <w:r>
        <w:rPr>
          <w:rFonts w:ascii="Times New Roman" w:hAnsi="Times New Roman"/>
          <w:b/>
          <w:color w:val="000000"/>
          <w:sz w:val="28"/>
          <w:szCs w:val="28"/>
        </w:rPr>
        <w:t>Á</w:t>
      </w:r>
      <w:r w:rsidRPr="00D56111">
        <w:rPr>
          <w:rFonts w:ascii="Times New Roman" w:hAnsi="Times New Roman"/>
          <w:b/>
          <w:color w:val="000000"/>
          <w:sz w:val="28"/>
          <w:szCs w:val="28"/>
        </w:rPr>
        <w:t>frica   e cultura afro-brasileira:</w:t>
      </w:r>
    </w:p>
    <w:p w14:paraId="752577C2" w14:textId="12A0E700" w:rsidR="00D56111" w:rsidRPr="00D56111" w:rsidRDefault="00D56111" w:rsidP="00D56111">
      <w:pPr>
        <w:spacing w:line="360" w:lineRule="auto"/>
        <w:jc w:val="center"/>
        <w:rPr>
          <w:rFonts w:hint="eastAsia"/>
          <w:sz w:val="28"/>
          <w:szCs w:val="28"/>
        </w:rPr>
      </w:pPr>
      <w:r w:rsidRPr="00D56111">
        <w:rPr>
          <w:rFonts w:ascii="Times New Roman" w:hAnsi="Times New Roman"/>
          <w:b/>
          <w:color w:val="000000"/>
          <w:sz w:val="28"/>
          <w:szCs w:val="28"/>
        </w:rPr>
        <w:t>desafios  e possibilidades no contexto escolar</w:t>
      </w:r>
      <w:r>
        <w:rPr>
          <w:rFonts w:ascii="Times New Roman" w:hAnsi="Times New Roman"/>
          <w:b/>
          <w:color w:val="000000"/>
          <w:sz w:val="28"/>
          <w:szCs w:val="28"/>
        </w:rPr>
        <w:t>.</w:t>
      </w:r>
      <w:bookmarkStart w:id="0" w:name="_GoBack"/>
      <w:bookmarkEnd w:id="0"/>
    </w:p>
    <w:p w14:paraId="176B1F92" w14:textId="77777777" w:rsidR="00CE32C2" w:rsidRPr="00BB72D1" w:rsidRDefault="00CE32C2" w:rsidP="00CE32C2">
      <w:pPr>
        <w:jc w:val="both"/>
        <w:rPr>
          <w:rFonts w:ascii="Times New Roman" w:hAnsi="Times New Roman" w:cs="Times New Roman"/>
          <w:b/>
        </w:rPr>
      </w:pPr>
    </w:p>
    <w:p w14:paraId="3410E455" w14:textId="662423B5" w:rsidR="00CE32C2" w:rsidRPr="009F7112" w:rsidRDefault="000E358E" w:rsidP="005B2D22">
      <w:pPr>
        <w:pStyle w:val="Standard"/>
        <w:widowControl w:val="0"/>
        <w:spacing w:after="0"/>
        <w:ind w:right="109"/>
        <w:jc w:val="center"/>
        <w:rPr>
          <w:rFonts w:ascii="Times New Roman" w:eastAsia="Times New Roman" w:hAnsi="Times New Roman"/>
          <w:b/>
          <w:sz w:val="24"/>
          <w:szCs w:val="24"/>
          <w:u w:val="single"/>
          <w:vertAlign w:val="superscript"/>
        </w:rPr>
      </w:pPr>
      <w:r w:rsidRPr="009F7112">
        <w:rPr>
          <w:rFonts w:ascii="Times New Roman" w:eastAsia="Times New Roman" w:hAnsi="Times New Roman"/>
          <w:b/>
          <w:sz w:val="24"/>
          <w:szCs w:val="24"/>
          <w:u w:val="single"/>
        </w:rPr>
        <w:t>José Clécio Silva de Souza</w:t>
      </w:r>
      <w:r w:rsidRPr="009F7112">
        <w:rPr>
          <w:rFonts w:ascii="Times New Roman" w:eastAsia="Times New Roman" w:hAnsi="Times New Roman"/>
          <w:b/>
          <w:sz w:val="24"/>
          <w:szCs w:val="24"/>
          <w:u w:val="single"/>
          <w:vertAlign w:val="superscript"/>
        </w:rPr>
        <w:t>(1)</w:t>
      </w:r>
    </w:p>
    <w:p w14:paraId="64B31F70" w14:textId="77777777" w:rsidR="00320397" w:rsidRDefault="00320397" w:rsidP="00320397">
      <w:pPr>
        <w:pStyle w:val="Standard"/>
        <w:widowControl w:val="0"/>
        <w:spacing w:after="0"/>
        <w:ind w:right="109"/>
        <w:jc w:val="both"/>
        <w:rPr>
          <w:b/>
        </w:rPr>
      </w:pPr>
    </w:p>
    <w:p w14:paraId="334C0C5F" w14:textId="1CB4C0EC" w:rsidR="00FA58FE" w:rsidRDefault="00CE32C2" w:rsidP="00CE32C2">
      <w:pPr>
        <w:pStyle w:val="Footnote"/>
        <w:jc w:val="both"/>
        <w:rPr>
          <w:rFonts w:ascii="Times New Roman" w:eastAsia="Times New Roman" w:hAnsi="Times New Roman"/>
          <w:color w:val="000000"/>
        </w:rPr>
      </w:pPr>
      <w:r w:rsidRPr="00CE32C2">
        <w:rPr>
          <w:rStyle w:val="Refdenotaderodap"/>
          <w:rFonts w:ascii="Times New Roman" w:hAnsi="Times New Roman"/>
        </w:rPr>
        <w:footnoteRef/>
      </w:r>
      <w:r w:rsidRPr="00CE32C2">
        <w:rPr>
          <w:rFonts w:ascii="Times New Roman" w:eastAsia="Times New Roman" w:hAnsi="Times New Roman"/>
        </w:rPr>
        <w:t xml:space="preserve"> </w:t>
      </w:r>
      <w:r w:rsidRPr="00CE32C2">
        <w:rPr>
          <w:rFonts w:ascii="Times New Roman" w:eastAsia="Times New Roman" w:hAnsi="Times New Roman"/>
          <w:color w:val="000000"/>
        </w:rPr>
        <w:t xml:space="preserve">Bacharel em Serviço Social pela Universidade Norte do Paraná – </w:t>
      </w:r>
      <w:proofErr w:type="spellStart"/>
      <w:r w:rsidRPr="00CE32C2">
        <w:rPr>
          <w:rFonts w:ascii="Times New Roman" w:eastAsia="Times New Roman" w:hAnsi="Times New Roman"/>
          <w:color w:val="000000"/>
        </w:rPr>
        <w:t>Unopar</w:t>
      </w:r>
      <w:proofErr w:type="spellEnd"/>
      <w:r w:rsidRPr="00CE32C2">
        <w:rPr>
          <w:rFonts w:ascii="Times New Roman" w:eastAsia="Times New Roman" w:hAnsi="Times New Roman"/>
          <w:color w:val="000000"/>
        </w:rPr>
        <w:t xml:space="preserve"> (2010), Licenciado em História pelo Centro Universitário Leonardo Da Vinci – Uniasselvi (2013), Especialista em História da Cultura Afro-Brasileira pela Faculdade de Ciências Educacionais da Bahia – Face Bahia (2013). Docente de História e Matemática na Escola Municipal de Educação Básica Manoel Moura de Souza em Delmiro Gouveia -Al (2007- atual) e Docente de História na Escola Municipal de Educação Básica Nossa Senhora do Rosário em Inhapi-AL (2016-atual). E-mail:&lt;</w:t>
      </w:r>
      <w:hyperlink r:id="rId7" w:history="1">
        <w:r w:rsidRPr="00CE32C2">
          <w:rPr>
            <w:rFonts w:ascii="Times New Roman" w:hAnsi="Times New Roman"/>
          </w:rPr>
          <w:t>souza.jclecio@gmail.com</w:t>
        </w:r>
      </w:hyperlink>
      <w:r w:rsidRPr="00CE32C2">
        <w:rPr>
          <w:rFonts w:ascii="Times New Roman" w:eastAsia="Times New Roman" w:hAnsi="Times New Roman"/>
          <w:color w:val="000000"/>
        </w:rPr>
        <w:t>&gt;.</w:t>
      </w:r>
      <w:r w:rsidR="00FA58FE">
        <w:rPr>
          <w:rFonts w:ascii="Times New Roman" w:eastAsia="Times New Roman" w:hAnsi="Times New Roman"/>
          <w:color w:val="000000"/>
        </w:rPr>
        <w:t xml:space="preserve"> </w:t>
      </w:r>
    </w:p>
    <w:p w14:paraId="322A0ABA" w14:textId="77777777" w:rsidR="00FE45B1" w:rsidRDefault="00FE45B1" w:rsidP="00CE32C2">
      <w:pPr>
        <w:pStyle w:val="Footnote"/>
        <w:jc w:val="both"/>
        <w:rPr>
          <w:rFonts w:ascii="Times New Roman" w:hAnsi="Times New Roman"/>
        </w:rPr>
      </w:pPr>
    </w:p>
    <w:p w14:paraId="11EA5DF6" w14:textId="77777777" w:rsidR="00FE45B1" w:rsidRDefault="00CE32C2" w:rsidP="00CE32C2">
      <w:pPr>
        <w:pStyle w:val="Footnote"/>
        <w:jc w:val="both"/>
        <w:rPr>
          <w:rFonts w:ascii="Times New Roman" w:hAnsi="Times New Roman"/>
          <w:b/>
          <w:sz w:val="24"/>
          <w:szCs w:val="24"/>
        </w:rPr>
      </w:pPr>
      <w:r w:rsidRPr="00FE45B1">
        <w:rPr>
          <w:rFonts w:ascii="Times New Roman" w:hAnsi="Times New Roman"/>
          <w:b/>
          <w:sz w:val="24"/>
          <w:szCs w:val="24"/>
        </w:rPr>
        <w:t xml:space="preserve"> </w:t>
      </w:r>
    </w:p>
    <w:p w14:paraId="745DB338" w14:textId="77777777" w:rsidR="000610D9" w:rsidRDefault="00CE32C2" w:rsidP="000610D9">
      <w:pPr>
        <w:jc w:val="both"/>
        <w:rPr>
          <w:rFonts w:hint="eastAsia"/>
        </w:rPr>
      </w:pPr>
      <w:r w:rsidRPr="00FE45B1">
        <w:rPr>
          <w:rFonts w:ascii="Times New Roman" w:hAnsi="Times New Roman"/>
          <w:b/>
        </w:rPr>
        <w:t>RESUMO:</w:t>
      </w:r>
      <w:r w:rsidR="00FE45B1">
        <w:rPr>
          <w:rFonts w:ascii="Times New Roman" w:hAnsi="Times New Roman"/>
          <w:b/>
        </w:rPr>
        <w:t xml:space="preserve"> </w:t>
      </w:r>
      <w:r w:rsidR="000610D9" w:rsidRPr="000610D9">
        <w:rPr>
          <w:rFonts w:ascii="Times New Roman" w:hAnsi="Times New Roman"/>
          <w:sz w:val="20"/>
          <w:szCs w:val="20"/>
        </w:rPr>
        <w:t>O presente trabalho, visa apresentar uma análise e reflexão acerca da obrigatoriedade  de abordar a  temática da História da África e da cultura Afro-Brasileira na Educação Básica em todo país em cumprimento da Lei 10.639/03, que busca o fortalecimento, o reconhecimento e a valorização cultural dos africanos, seus descendentes e a sua contribuição para a formação da nossa cultura e entre outros aspectos, a superação de preconceitos para assim construirmos uma sociedade mais justa, com respeito a  diversidade. Este trabalho apresenta ainda o resultado de uma pesquisa de campo, na qual se pôde conhecer o que pensam os  professores sobre a obrigatoriedade do trabalho com a temática, qual a importância, as dificuldades de realizar o trabalho com esse tema, entre outros aspectos. Os resultados,  deixam claro, que para a concretização plena da lei, é necessário que haja formação para os profissionais desenvolverem de forma satisfatória o trabalho com  a temática</w:t>
      </w:r>
      <w:r w:rsidR="000610D9">
        <w:rPr>
          <w:rFonts w:ascii="Times New Roman" w:hAnsi="Times New Roman"/>
        </w:rPr>
        <w:t>.</w:t>
      </w:r>
    </w:p>
    <w:p w14:paraId="670E50D2" w14:textId="0EB29729" w:rsidR="00DD6E0A" w:rsidRPr="005B3859" w:rsidRDefault="00DD6E0A" w:rsidP="00DD6E0A">
      <w:pPr>
        <w:jc w:val="both"/>
        <w:outlineLvl w:val="2"/>
        <w:rPr>
          <w:rFonts w:ascii="Times New Roman" w:hAnsi="Times New Roman" w:cs="Times New Roman"/>
          <w:color w:val="000000" w:themeColor="text1"/>
          <w:sz w:val="20"/>
          <w:szCs w:val="20"/>
        </w:rPr>
      </w:pPr>
    </w:p>
    <w:p w14:paraId="6723586B" w14:textId="67B35D47" w:rsidR="00FE45B1" w:rsidRDefault="00FE45B1" w:rsidP="00FE45B1">
      <w:pPr>
        <w:pStyle w:val="Standard"/>
        <w:widowControl w:val="0"/>
        <w:spacing w:after="0"/>
        <w:ind w:right="102"/>
        <w:jc w:val="both"/>
        <w:rPr>
          <w:rFonts w:ascii="Times New Roman" w:eastAsia="Times New Roman" w:hAnsi="Times New Roman"/>
          <w:color w:val="000000"/>
          <w:shd w:val="clear" w:color="auto" w:fill="FFFFFF"/>
        </w:rPr>
      </w:pPr>
    </w:p>
    <w:p w14:paraId="5203E799" w14:textId="77777777" w:rsidR="00CE32C2" w:rsidRDefault="00CE32C2" w:rsidP="00CE32C2">
      <w:pPr>
        <w:pStyle w:val="Footnote"/>
        <w:jc w:val="both"/>
        <w:rPr>
          <w:rFonts w:ascii="Times New Roman" w:hAnsi="Times New Roman"/>
          <w:b/>
          <w:sz w:val="24"/>
          <w:szCs w:val="24"/>
        </w:rPr>
      </w:pPr>
    </w:p>
    <w:p w14:paraId="7AD8B38B" w14:textId="193752A8" w:rsidR="00FE45B1" w:rsidRDefault="00FE45B1" w:rsidP="00CE32C2">
      <w:pPr>
        <w:pStyle w:val="Footnote"/>
        <w:jc w:val="both"/>
        <w:rPr>
          <w:rFonts w:ascii="Times New Roman" w:eastAsia="Times New Roman" w:hAnsi="Times New Roman"/>
        </w:rPr>
      </w:pPr>
      <w:r w:rsidRPr="0013345D">
        <w:rPr>
          <w:rFonts w:ascii="Times New Roman" w:hAnsi="Times New Roman"/>
          <w:b/>
          <w:sz w:val="24"/>
          <w:szCs w:val="24"/>
        </w:rPr>
        <w:t>PALAVRAS CHAVE</w:t>
      </w:r>
      <w:r>
        <w:rPr>
          <w:rFonts w:ascii="Times New Roman" w:hAnsi="Times New Roman"/>
          <w:b/>
          <w:sz w:val="24"/>
          <w:szCs w:val="24"/>
        </w:rPr>
        <w:t xml:space="preserve">: </w:t>
      </w:r>
      <w:r w:rsidR="000822CD">
        <w:rPr>
          <w:rFonts w:ascii="Times New Roman" w:eastAsia="Times New Roman" w:hAnsi="Times New Roman"/>
        </w:rPr>
        <w:t>Educação Básica, Cultura Afro-brasileira, Prática docente.</w:t>
      </w:r>
    </w:p>
    <w:p w14:paraId="666CC8F7" w14:textId="77777777" w:rsidR="00FE45B1" w:rsidRDefault="00FE45B1" w:rsidP="00CE32C2">
      <w:pPr>
        <w:pStyle w:val="Footnote"/>
        <w:jc w:val="both"/>
        <w:rPr>
          <w:rFonts w:ascii="Times New Roman" w:hAnsi="Times New Roman"/>
          <w:b/>
          <w:sz w:val="24"/>
          <w:szCs w:val="24"/>
        </w:rPr>
      </w:pPr>
    </w:p>
    <w:p w14:paraId="79B1683A" w14:textId="77777777" w:rsidR="00183D24" w:rsidRPr="00880AA4" w:rsidRDefault="00183D24" w:rsidP="00183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360" w:lineRule="atLeast"/>
        <w:jc w:val="center"/>
        <w:textAlignment w:val="auto"/>
        <w:rPr>
          <w:rFonts w:ascii="Times New Roman" w:eastAsia="Times New Roman" w:hAnsi="Times New Roman" w:cs="Times New Roman"/>
          <w:b/>
          <w:color w:val="212121"/>
          <w:kern w:val="0"/>
          <w:sz w:val="28"/>
          <w:szCs w:val="28"/>
          <w:bdr w:val="none" w:sz="0" w:space="0" w:color="auto" w:frame="1"/>
          <w:lang w:val="en" w:eastAsia="pt-BR" w:bidi="ar-SA"/>
        </w:rPr>
      </w:pPr>
      <w:r w:rsidRPr="00880AA4">
        <w:rPr>
          <w:rFonts w:ascii="Times New Roman" w:eastAsia="Times New Roman" w:hAnsi="Times New Roman" w:cs="Times New Roman"/>
          <w:b/>
          <w:color w:val="212121"/>
          <w:kern w:val="0"/>
          <w:sz w:val="28"/>
          <w:szCs w:val="28"/>
          <w:bdr w:val="none" w:sz="0" w:space="0" w:color="auto" w:frame="1"/>
          <w:lang w:val="en" w:eastAsia="pt-BR" w:bidi="ar-SA"/>
        </w:rPr>
        <w:t>History of Africa and afro-</w:t>
      </w:r>
      <w:proofErr w:type="spellStart"/>
      <w:r w:rsidRPr="00880AA4">
        <w:rPr>
          <w:rFonts w:ascii="Times New Roman" w:eastAsia="Times New Roman" w:hAnsi="Times New Roman" w:cs="Times New Roman"/>
          <w:b/>
          <w:color w:val="212121"/>
          <w:kern w:val="0"/>
          <w:sz w:val="28"/>
          <w:szCs w:val="28"/>
          <w:bdr w:val="none" w:sz="0" w:space="0" w:color="auto" w:frame="1"/>
          <w:lang w:val="en" w:eastAsia="pt-BR" w:bidi="ar-SA"/>
        </w:rPr>
        <w:t>brazilian</w:t>
      </w:r>
      <w:proofErr w:type="spellEnd"/>
      <w:r w:rsidRPr="00880AA4">
        <w:rPr>
          <w:rFonts w:ascii="Times New Roman" w:eastAsia="Times New Roman" w:hAnsi="Times New Roman" w:cs="Times New Roman"/>
          <w:b/>
          <w:color w:val="212121"/>
          <w:kern w:val="0"/>
          <w:sz w:val="28"/>
          <w:szCs w:val="28"/>
          <w:bdr w:val="none" w:sz="0" w:space="0" w:color="auto" w:frame="1"/>
          <w:lang w:val="en" w:eastAsia="pt-BR" w:bidi="ar-SA"/>
        </w:rPr>
        <w:t xml:space="preserve"> culture:</w:t>
      </w:r>
    </w:p>
    <w:p w14:paraId="25F8741B" w14:textId="77777777" w:rsidR="00183D24" w:rsidRPr="00880AA4" w:rsidRDefault="00183D24" w:rsidP="00183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360" w:lineRule="atLeast"/>
        <w:jc w:val="center"/>
        <w:textAlignment w:val="auto"/>
        <w:rPr>
          <w:rFonts w:ascii="Times New Roman" w:eastAsia="Times New Roman" w:hAnsi="Times New Roman" w:cs="Times New Roman"/>
          <w:b/>
          <w:color w:val="212121"/>
          <w:kern w:val="0"/>
          <w:sz w:val="28"/>
          <w:szCs w:val="28"/>
          <w:lang w:eastAsia="pt-BR" w:bidi="ar-SA"/>
        </w:rPr>
      </w:pPr>
      <w:r w:rsidRPr="00880AA4">
        <w:rPr>
          <w:rFonts w:ascii="Times New Roman" w:eastAsia="Times New Roman" w:hAnsi="Times New Roman" w:cs="Times New Roman"/>
          <w:b/>
          <w:color w:val="212121"/>
          <w:kern w:val="0"/>
          <w:sz w:val="28"/>
          <w:szCs w:val="28"/>
          <w:bdr w:val="none" w:sz="0" w:space="0" w:color="auto" w:frame="1"/>
          <w:lang w:val="en" w:eastAsia="pt-BR" w:bidi="ar-SA"/>
        </w:rPr>
        <w:t>challenges and possibilities in the school context.</w:t>
      </w:r>
    </w:p>
    <w:p w14:paraId="7F7A4EA7" w14:textId="77777777" w:rsidR="00E05A80" w:rsidRPr="00110C88" w:rsidRDefault="00E05A80" w:rsidP="00110C88">
      <w:pPr>
        <w:pStyle w:val="Footnote"/>
        <w:jc w:val="both"/>
        <w:rPr>
          <w:rFonts w:ascii="Times New Roman" w:hAnsi="Times New Roman"/>
          <w:b/>
        </w:rPr>
      </w:pPr>
    </w:p>
    <w:p w14:paraId="7C38C315" w14:textId="77777777" w:rsidR="0098262D" w:rsidRDefault="00FE45B1" w:rsidP="0098262D">
      <w:pPr>
        <w:ind w:right="109"/>
        <w:jc w:val="both"/>
        <w:rPr>
          <w:rFonts w:hint="eastAsia"/>
        </w:rPr>
      </w:pPr>
      <w:r w:rsidRPr="0098262D">
        <w:rPr>
          <w:rFonts w:ascii="Times New Roman" w:eastAsia="Times New Roman" w:hAnsi="Times New Roman" w:cs="Times New Roman"/>
          <w:b/>
          <w:bCs/>
        </w:rPr>
        <w:t>ABSTRACT:</w:t>
      </w:r>
      <w:r w:rsidRPr="00110C88">
        <w:rPr>
          <w:rFonts w:ascii="Times New Roman" w:eastAsia="Times New Roman" w:hAnsi="Times New Roman" w:cs="Times New Roman"/>
          <w:b/>
          <w:bCs/>
          <w:sz w:val="20"/>
          <w:szCs w:val="20"/>
        </w:rPr>
        <w:t xml:space="preserve"> </w:t>
      </w:r>
      <w:r w:rsidR="0098262D" w:rsidRPr="0098262D">
        <w:rPr>
          <w:rFonts w:ascii="Times New Roman" w:eastAsia="Times New Roman" w:hAnsi="Times New Roman"/>
          <w:sz w:val="20"/>
          <w:szCs w:val="20"/>
        </w:rPr>
        <w:t xml:space="preserve">The </w:t>
      </w:r>
      <w:proofErr w:type="spellStart"/>
      <w:r w:rsidR="0098262D" w:rsidRPr="0098262D">
        <w:rPr>
          <w:rFonts w:ascii="Times New Roman" w:eastAsia="Times New Roman" w:hAnsi="Times New Roman"/>
          <w:sz w:val="20"/>
          <w:szCs w:val="20"/>
        </w:rPr>
        <w:t>present</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work</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aims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to</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present</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an</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analusis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and</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reflection</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about</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obligation</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to</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address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theme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of</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History</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of</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Africa</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and</w:t>
      </w:r>
      <w:proofErr w:type="spellEnd"/>
      <w:r w:rsidR="0098262D" w:rsidRPr="0098262D">
        <w:rPr>
          <w:rFonts w:ascii="Times New Roman" w:eastAsia="Times New Roman" w:hAnsi="Times New Roman"/>
          <w:sz w:val="20"/>
          <w:szCs w:val="20"/>
        </w:rPr>
        <w:t xml:space="preserve"> Afro-</w:t>
      </w:r>
      <w:proofErr w:type="spellStart"/>
      <w:r w:rsidR="0098262D" w:rsidRPr="0098262D">
        <w:rPr>
          <w:rFonts w:ascii="Times New Roman" w:eastAsia="Times New Roman" w:hAnsi="Times New Roman"/>
          <w:sz w:val="20"/>
          <w:szCs w:val="20"/>
        </w:rPr>
        <w:t>Brazilian</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Culuture</w:t>
      </w:r>
      <w:proofErr w:type="spellEnd"/>
      <w:r w:rsidR="0098262D" w:rsidRPr="0098262D">
        <w:rPr>
          <w:rFonts w:ascii="Times New Roman" w:eastAsia="Times New Roman" w:hAnsi="Times New Roman"/>
          <w:sz w:val="20"/>
          <w:szCs w:val="20"/>
        </w:rPr>
        <w:t xml:space="preserve"> in Basic </w:t>
      </w:r>
      <w:proofErr w:type="spellStart"/>
      <w:r w:rsidR="0098262D" w:rsidRPr="0098262D">
        <w:rPr>
          <w:rFonts w:ascii="Times New Roman" w:eastAsia="Times New Roman" w:hAnsi="Times New Roman"/>
          <w:sz w:val="20"/>
          <w:szCs w:val="20"/>
        </w:rPr>
        <w:t>Education</w:t>
      </w:r>
      <w:proofErr w:type="spellEnd"/>
      <w:r w:rsidR="0098262D" w:rsidRPr="0098262D">
        <w:rPr>
          <w:rFonts w:ascii="Times New Roman" w:eastAsia="Times New Roman" w:hAnsi="Times New Roman"/>
          <w:sz w:val="20"/>
          <w:szCs w:val="20"/>
        </w:rPr>
        <w:t xml:space="preserve"> in </w:t>
      </w:r>
      <w:proofErr w:type="spellStart"/>
      <w:r w:rsidR="0098262D" w:rsidRPr="0098262D">
        <w:rPr>
          <w:rFonts w:ascii="Times New Roman" w:eastAsia="Times New Roman" w:hAnsi="Times New Roman"/>
          <w:sz w:val="20"/>
          <w:szCs w:val="20"/>
        </w:rPr>
        <w:t>every</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coutry</w:t>
      </w:r>
      <w:proofErr w:type="spellEnd"/>
      <w:r w:rsidR="0098262D" w:rsidRPr="0098262D">
        <w:rPr>
          <w:rFonts w:ascii="Times New Roman" w:eastAsia="Times New Roman" w:hAnsi="Times New Roman"/>
          <w:sz w:val="20"/>
          <w:szCs w:val="20"/>
        </w:rPr>
        <w:t xml:space="preserve"> in </w:t>
      </w:r>
      <w:proofErr w:type="spellStart"/>
      <w:r w:rsidR="0098262D" w:rsidRPr="0098262D">
        <w:rPr>
          <w:rFonts w:ascii="Times New Roman" w:eastAsia="Times New Roman" w:hAnsi="Times New Roman"/>
          <w:sz w:val="20"/>
          <w:szCs w:val="20"/>
        </w:rPr>
        <w:t>complicace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with</w:t>
      </w:r>
      <w:proofErr w:type="spellEnd"/>
      <w:r w:rsidR="0098262D" w:rsidRPr="0098262D">
        <w:rPr>
          <w:rFonts w:ascii="Times New Roman" w:eastAsia="Times New Roman" w:hAnsi="Times New Roman"/>
          <w:sz w:val="20"/>
          <w:szCs w:val="20"/>
        </w:rPr>
        <w:t xml:space="preserve"> Law 10.639/03, </w:t>
      </w:r>
      <w:proofErr w:type="spellStart"/>
      <w:r w:rsidR="0098262D" w:rsidRPr="0098262D">
        <w:rPr>
          <w:rFonts w:ascii="Times New Roman" w:eastAsia="Times New Roman" w:hAnsi="Times New Roman"/>
          <w:sz w:val="20"/>
          <w:szCs w:val="20"/>
        </w:rPr>
        <w:t>which</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seeks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to</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strengthen</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recognize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and</w:t>
      </w:r>
      <w:proofErr w:type="spellEnd"/>
      <w:r w:rsidR="0098262D" w:rsidRPr="0098262D">
        <w:rPr>
          <w:rFonts w:ascii="Times New Roman" w:eastAsia="Times New Roman" w:hAnsi="Times New Roman"/>
          <w:sz w:val="20"/>
          <w:szCs w:val="20"/>
        </w:rPr>
        <w:t xml:space="preserve"> cultural </w:t>
      </w:r>
      <w:proofErr w:type="spellStart"/>
      <w:r w:rsidR="0098262D" w:rsidRPr="0098262D">
        <w:rPr>
          <w:rFonts w:ascii="Times New Roman" w:eastAsia="Times New Roman" w:hAnsi="Times New Roman"/>
          <w:sz w:val="20"/>
          <w:szCs w:val="20"/>
        </w:rPr>
        <w:t>value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of</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africans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their</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descendants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and</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their</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contribution</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to</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formation</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of</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our</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culture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and</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among</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other</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aspects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overcoming</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prejudices</w:t>
      </w:r>
      <w:proofErr w:type="spellEnd"/>
      <w:r w:rsidR="0098262D" w:rsidRPr="0098262D">
        <w:rPr>
          <w:rFonts w:ascii="Times New Roman" w:eastAsia="Times New Roman" w:hAnsi="Times New Roman"/>
          <w:sz w:val="20"/>
          <w:szCs w:val="20"/>
        </w:rPr>
        <w:t xml:space="preserve"> in </w:t>
      </w:r>
      <w:proofErr w:type="spellStart"/>
      <w:r w:rsidR="0098262D" w:rsidRPr="0098262D">
        <w:rPr>
          <w:rFonts w:ascii="Times New Roman" w:eastAsia="Times New Roman" w:hAnsi="Times New Roman"/>
          <w:sz w:val="20"/>
          <w:szCs w:val="20"/>
        </w:rPr>
        <w:t>order</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to</w:t>
      </w:r>
      <w:proofErr w:type="spellEnd"/>
      <w:r w:rsidR="0098262D" w:rsidRPr="0098262D">
        <w:rPr>
          <w:rFonts w:ascii="Times New Roman" w:eastAsia="Times New Roman" w:hAnsi="Times New Roman"/>
          <w:sz w:val="20"/>
          <w:szCs w:val="20"/>
        </w:rPr>
        <w:t xml:space="preserve"> build a more </w:t>
      </w:r>
      <w:proofErr w:type="spellStart"/>
      <w:r w:rsidR="0098262D" w:rsidRPr="0098262D">
        <w:rPr>
          <w:rFonts w:ascii="Times New Roman" w:eastAsia="Times New Roman" w:hAnsi="Times New Roman"/>
          <w:sz w:val="20"/>
          <w:szCs w:val="20"/>
        </w:rPr>
        <w:t>just</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society</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with</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respect</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to</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diversity</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This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work</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also</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presents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results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of</w:t>
      </w:r>
      <w:proofErr w:type="spellEnd"/>
      <w:r w:rsidR="0098262D" w:rsidRPr="0098262D">
        <w:rPr>
          <w:rFonts w:ascii="Times New Roman" w:eastAsia="Times New Roman" w:hAnsi="Times New Roman"/>
          <w:sz w:val="20"/>
          <w:szCs w:val="20"/>
        </w:rPr>
        <w:t xml:space="preserve"> a </w:t>
      </w:r>
      <w:proofErr w:type="spellStart"/>
      <w:r w:rsidR="0098262D" w:rsidRPr="0098262D">
        <w:rPr>
          <w:rFonts w:ascii="Times New Roman" w:eastAsia="Times New Roman" w:hAnsi="Times New Roman"/>
          <w:sz w:val="20"/>
          <w:szCs w:val="20"/>
        </w:rPr>
        <w:t>field</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research</w:t>
      </w:r>
      <w:proofErr w:type="spellEnd"/>
      <w:r w:rsidR="0098262D" w:rsidRPr="0098262D">
        <w:rPr>
          <w:rFonts w:ascii="Times New Roman" w:eastAsia="Times New Roman" w:hAnsi="Times New Roman"/>
          <w:sz w:val="20"/>
          <w:szCs w:val="20"/>
        </w:rPr>
        <w:t xml:space="preserve">, in </w:t>
      </w:r>
      <w:proofErr w:type="spellStart"/>
      <w:r w:rsidR="0098262D" w:rsidRPr="0098262D">
        <w:rPr>
          <w:rFonts w:ascii="Times New Roman" w:eastAsia="Times New Roman" w:hAnsi="Times New Roman"/>
          <w:sz w:val="20"/>
          <w:szCs w:val="20"/>
        </w:rPr>
        <w:t>which</w:t>
      </w:r>
      <w:proofErr w:type="spellEnd"/>
      <w:r w:rsidR="0098262D" w:rsidRPr="0098262D">
        <w:rPr>
          <w:rFonts w:ascii="Times New Roman" w:eastAsia="Times New Roman" w:hAnsi="Times New Roman"/>
          <w:sz w:val="20"/>
          <w:szCs w:val="20"/>
        </w:rPr>
        <w:t xml:space="preserve"> it </w:t>
      </w:r>
      <w:proofErr w:type="spellStart"/>
      <w:r w:rsidR="0098262D" w:rsidRPr="0098262D">
        <w:rPr>
          <w:rFonts w:ascii="Times New Roman" w:eastAsia="Times New Roman" w:hAnsi="Times New Roman"/>
          <w:sz w:val="20"/>
          <w:szCs w:val="20"/>
        </w:rPr>
        <w:t>was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possible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to</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know</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what</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teachers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think</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about</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obligatoriness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of</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work</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with</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theme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what</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importance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is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dificultes </w:t>
      </w:r>
      <w:proofErr w:type="spellStart"/>
      <w:r w:rsidR="0098262D" w:rsidRPr="0098262D">
        <w:rPr>
          <w:rFonts w:ascii="Times New Roman" w:eastAsia="Times New Roman" w:hAnsi="Times New Roman"/>
          <w:sz w:val="20"/>
          <w:szCs w:val="20"/>
        </w:rPr>
        <w:t>of</w:t>
      </w:r>
      <w:proofErr w:type="spellEnd"/>
      <w:r w:rsidR="0098262D" w:rsidRPr="0098262D">
        <w:rPr>
          <w:rFonts w:ascii="Times New Roman" w:eastAsia="Times New Roman" w:hAnsi="Times New Roman"/>
          <w:sz w:val="20"/>
          <w:szCs w:val="20"/>
        </w:rPr>
        <w:t xml:space="preserve"> carrying out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work</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with</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theme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among</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other</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aspects</w:t>
      </w:r>
      <w:proofErr w:type="spellEnd"/>
      <w:r w:rsidR="0098262D" w:rsidRPr="0098262D">
        <w:rPr>
          <w:rFonts w:ascii="Times New Roman" w:eastAsia="Times New Roman" w:hAnsi="Times New Roman"/>
          <w:sz w:val="20"/>
          <w:szCs w:val="20"/>
        </w:rPr>
        <w:t xml:space="preserve">. The </w:t>
      </w:r>
      <w:proofErr w:type="spellStart"/>
      <w:r w:rsidR="0098262D" w:rsidRPr="0098262D">
        <w:rPr>
          <w:rFonts w:ascii="Times New Roman" w:eastAsia="Times New Roman" w:hAnsi="Times New Roman"/>
          <w:sz w:val="20"/>
          <w:szCs w:val="20"/>
        </w:rPr>
        <w:t>results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make</w:t>
      </w:r>
      <w:proofErr w:type="spellEnd"/>
      <w:r w:rsidR="0098262D" w:rsidRPr="0098262D">
        <w:rPr>
          <w:rFonts w:ascii="Times New Roman" w:eastAsia="Times New Roman" w:hAnsi="Times New Roman"/>
          <w:sz w:val="20"/>
          <w:szCs w:val="20"/>
        </w:rPr>
        <w:t xml:space="preserve"> it </w:t>
      </w:r>
      <w:proofErr w:type="spellStart"/>
      <w:r w:rsidR="0098262D" w:rsidRPr="0098262D">
        <w:rPr>
          <w:rFonts w:ascii="Times New Roman" w:eastAsia="Times New Roman" w:hAnsi="Times New Roman"/>
          <w:sz w:val="20"/>
          <w:szCs w:val="20"/>
        </w:rPr>
        <w:t>clear</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that</w:t>
      </w:r>
      <w:proofErr w:type="spellEnd"/>
      <w:r w:rsidR="0098262D" w:rsidRPr="0098262D">
        <w:rPr>
          <w:rFonts w:ascii="Times New Roman" w:eastAsia="Times New Roman" w:hAnsi="Times New Roman"/>
          <w:sz w:val="20"/>
          <w:szCs w:val="20"/>
        </w:rPr>
        <w:t xml:space="preserve"> for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full </w:t>
      </w:r>
      <w:proofErr w:type="spellStart"/>
      <w:r w:rsidR="0098262D" w:rsidRPr="0098262D">
        <w:rPr>
          <w:rFonts w:ascii="Times New Roman" w:eastAsia="Times New Roman" w:hAnsi="Times New Roman"/>
          <w:sz w:val="20"/>
          <w:szCs w:val="20"/>
        </w:rPr>
        <w:t>implementation</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of</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law</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there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is</w:t>
      </w:r>
      <w:proofErr w:type="spellEnd"/>
      <w:r w:rsidR="0098262D" w:rsidRPr="0098262D">
        <w:rPr>
          <w:rFonts w:ascii="Times New Roman" w:eastAsia="Times New Roman" w:hAnsi="Times New Roman"/>
          <w:sz w:val="20"/>
          <w:szCs w:val="20"/>
        </w:rPr>
        <w:t xml:space="preserve"> a </w:t>
      </w:r>
      <w:proofErr w:type="spellStart"/>
      <w:r w:rsidR="0098262D" w:rsidRPr="0098262D">
        <w:rPr>
          <w:rFonts w:ascii="Times New Roman" w:eastAsia="Times New Roman" w:hAnsi="Times New Roman"/>
          <w:sz w:val="20"/>
          <w:szCs w:val="20"/>
        </w:rPr>
        <w:t>need</w:t>
      </w:r>
      <w:proofErr w:type="spellEnd"/>
      <w:r w:rsidR="0098262D" w:rsidRPr="0098262D">
        <w:rPr>
          <w:rFonts w:ascii="Times New Roman" w:eastAsia="Times New Roman" w:hAnsi="Times New Roman"/>
          <w:sz w:val="20"/>
          <w:szCs w:val="20"/>
        </w:rPr>
        <w:t xml:space="preserve"> for training for </w:t>
      </w:r>
      <w:proofErr w:type="spellStart"/>
      <w:r w:rsidR="0098262D" w:rsidRPr="0098262D">
        <w:rPr>
          <w:rFonts w:ascii="Times New Roman" w:eastAsia="Times New Roman" w:hAnsi="Times New Roman"/>
          <w:sz w:val="20"/>
          <w:szCs w:val="20"/>
        </w:rPr>
        <w:t>professionals</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to</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satisfactorily</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develop</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work</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on</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the</w:t>
      </w:r>
      <w:proofErr w:type="spellEnd"/>
      <w:r w:rsidR="0098262D" w:rsidRPr="0098262D">
        <w:rPr>
          <w:rFonts w:ascii="Times New Roman" w:eastAsia="Times New Roman" w:hAnsi="Times New Roman"/>
          <w:sz w:val="20"/>
          <w:szCs w:val="20"/>
        </w:rPr>
        <w:t xml:space="preserve"> </w:t>
      </w:r>
      <w:proofErr w:type="spellStart"/>
      <w:r w:rsidR="0098262D" w:rsidRPr="0098262D">
        <w:rPr>
          <w:rFonts w:ascii="Times New Roman" w:eastAsia="Times New Roman" w:hAnsi="Times New Roman"/>
          <w:sz w:val="20"/>
          <w:szCs w:val="20"/>
        </w:rPr>
        <w:t>subject</w:t>
      </w:r>
      <w:proofErr w:type="spellEnd"/>
      <w:r w:rsidR="0098262D" w:rsidRPr="0098262D">
        <w:rPr>
          <w:rFonts w:ascii="Times New Roman" w:eastAsia="Times New Roman" w:hAnsi="Times New Roman"/>
          <w:sz w:val="20"/>
          <w:szCs w:val="20"/>
        </w:rPr>
        <w:t>.</w:t>
      </w:r>
    </w:p>
    <w:p w14:paraId="103A754C" w14:textId="498B3338" w:rsidR="00FE45B1" w:rsidRPr="00FE45B1" w:rsidRDefault="00FE45B1" w:rsidP="0098262D">
      <w:pPr>
        <w:jc w:val="both"/>
        <w:rPr>
          <w:rFonts w:ascii="Times New Roman" w:eastAsia="Times New Roman" w:hAnsi="Times New Roman"/>
          <w:b/>
          <w:bCs/>
        </w:rPr>
      </w:pPr>
    </w:p>
    <w:p w14:paraId="3AE84E7B" w14:textId="654A0EB4" w:rsidR="00FE45B1" w:rsidRDefault="00FE45B1" w:rsidP="004629FD">
      <w:pPr>
        <w:pStyle w:val="Pr-formataoHTML"/>
        <w:spacing w:line="360" w:lineRule="atLeast"/>
      </w:pPr>
      <w:r w:rsidRPr="00FE45B1">
        <w:rPr>
          <w:rFonts w:ascii="Times New Roman" w:hAnsi="Times New Roman" w:cs="Times New Roman"/>
          <w:b/>
          <w:lang w:val="en-US"/>
        </w:rPr>
        <w:t>KEYWORDS:</w:t>
      </w:r>
      <w:r>
        <w:rPr>
          <w:rFonts w:ascii="Times New Roman" w:hAnsi="Times New Roman" w:cs="Times New Roman"/>
          <w:sz w:val="22"/>
          <w:szCs w:val="22"/>
          <w:lang w:val="en-US"/>
        </w:rPr>
        <w:t xml:space="preserve"> </w:t>
      </w:r>
      <w:r w:rsidR="004629FD">
        <w:rPr>
          <w:rFonts w:ascii="Times New Roman" w:hAnsi="Times New Roman"/>
        </w:rPr>
        <w:t xml:space="preserve">Basic </w:t>
      </w:r>
      <w:proofErr w:type="spellStart"/>
      <w:r w:rsidR="004629FD">
        <w:rPr>
          <w:rFonts w:ascii="Times New Roman" w:hAnsi="Times New Roman"/>
        </w:rPr>
        <w:t>Education</w:t>
      </w:r>
      <w:proofErr w:type="spellEnd"/>
      <w:r w:rsidR="004629FD">
        <w:rPr>
          <w:rFonts w:ascii="Times New Roman" w:hAnsi="Times New Roman"/>
        </w:rPr>
        <w:t>, Afro-</w:t>
      </w:r>
      <w:proofErr w:type="spellStart"/>
      <w:r w:rsidR="004629FD">
        <w:rPr>
          <w:rFonts w:ascii="Times New Roman" w:hAnsi="Times New Roman"/>
        </w:rPr>
        <w:t>brazilian</w:t>
      </w:r>
      <w:proofErr w:type="spellEnd"/>
      <w:r w:rsidR="004629FD">
        <w:rPr>
          <w:rFonts w:ascii="Times New Roman" w:hAnsi="Times New Roman"/>
        </w:rPr>
        <w:t xml:space="preserve"> </w:t>
      </w:r>
      <w:proofErr w:type="spellStart"/>
      <w:r w:rsidR="004629FD">
        <w:rPr>
          <w:rFonts w:ascii="Times New Roman" w:hAnsi="Times New Roman"/>
        </w:rPr>
        <w:t>Culture</w:t>
      </w:r>
      <w:proofErr w:type="spellEnd"/>
      <w:r w:rsidR="004629FD">
        <w:rPr>
          <w:rFonts w:ascii="Times New Roman" w:hAnsi="Times New Roman"/>
        </w:rPr>
        <w:t xml:space="preserve">, </w:t>
      </w:r>
      <w:proofErr w:type="spellStart"/>
      <w:r w:rsidR="004629FD">
        <w:rPr>
          <w:rFonts w:ascii="Times New Roman" w:hAnsi="Times New Roman"/>
        </w:rPr>
        <w:t>Teaching</w:t>
      </w:r>
      <w:proofErr w:type="spellEnd"/>
      <w:r w:rsidR="004629FD">
        <w:rPr>
          <w:rFonts w:ascii="Times New Roman" w:hAnsi="Times New Roman"/>
        </w:rPr>
        <w:t xml:space="preserve"> </w:t>
      </w:r>
      <w:proofErr w:type="spellStart"/>
      <w:r w:rsidR="004629FD">
        <w:rPr>
          <w:rFonts w:ascii="Times New Roman" w:hAnsi="Times New Roman"/>
        </w:rPr>
        <w:t>practice</w:t>
      </w:r>
      <w:proofErr w:type="spellEnd"/>
      <w:r w:rsidR="004629FD">
        <w:rPr>
          <w:rFonts w:ascii="Times New Roman" w:hAnsi="Times New Roman"/>
        </w:rPr>
        <w:t>.</w:t>
      </w:r>
    </w:p>
    <w:p w14:paraId="7D178904" w14:textId="21044BBA" w:rsidR="00FE45B1" w:rsidRDefault="00FE45B1" w:rsidP="00FE45B1">
      <w:pPr>
        <w:pStyle w:val="Footnote"/>
        <w:jc w:val="both"/>
        <w:rPr>
          <w:rFonts w:ascii="Times New Roman" w:hAnsi="Times New Roman"/>
          <w:b/>
          <w:sz w:val="28"/>
          <w:szCs w:val="28"/>
        </w:rPr>
      </w:pPr>
    </w:p>
    <w:p w14:paraId="58A62AED" w14:textId="6522F73D" w:rsidR="00800373" w:rsidRDefault="00800373" w:rsidP="00800373">
      <w:pPr>
        <w:pStyle w:val="Standard"/>
        <w:widowControl w:val="0"/>
        <w:tabs>
          <w:tab w:val="left" w:pos="303"/>
        </w:tabs>
        <w:spacing w:after="0" w:line="360" w:lineRule="auto"/>
        <w:rPr>
          <w:rFonts w:ascii="Times New Roman" w:eastAsia="Times New Roman" w:hAnsi="Times New Roman"/>
          <w:b/>
          <w:bCs/>
          <w:sz w:val="24"/>
          <w:szCs w:val="24"/>
        </w:rPr>
      </w:pPr>
      <w:r w:rsidRPr="009C3CCB">
        <w:rPr>
          <w:rFonts w:ascii="Times New Roman" w:eastAsia="Times New Roman" w:hAnsi="Times New Roman"/>
          <w:b/>
          <w:bCs/>
          <w:sz w:val="24"/>
          <w:szCs w:val="24"/>
        </w:rPr>
        <w:t>INTRODUÇÃO</w:t>
      </w:r>
    </w:p>
    <w:p w14:paraId="6B87CD49" w14:textId="77777777" w:rsidR="00DC6A1E" w:rsidRDefault="00DC6A1E" w:rsidP="00F76497">
      <w:pPr>
        <w:spacing w:line="360" w:lineRule="auto"/>
        <w:ind w:firstLine="567"/>
        <w:jc w:val="both"/>
        <w:rPr>
          <w:rFonts w:ascii="Calibri" w:eastAsia="Calibri" w:hAnsi="Calibri"/>
          <w:sz w:val="22"/>
          <w:szCs w:val="22"/>
        </w:rPr>
      </w:pPr>
      <w:r>
        <w:rPr>
          <w:rFonts w:ascii="Times New Roman" w:hAnsi="Times New Roman"/>
        </w:rPr>
        <w:t>Uma grande parcela da população brasileira é formada por negros e pardos, segundo pesquisas, o Brasil é  o segundo país com a maior população de origem africana no mundo, ficando atrás apenas da Nigéria. Eles trouxeram em sua bagagem cultura suas crenças, sua culinária e suas formas de sociabilidade. Todavia, com toda a riqueza da influência das matrizes africanas em nossa cultura, sabemos muito pouco sobre este continente e sua cultura, assim como  a sua contribuição para a  cultura brasileira.</w:t>
      </w:r>
    </w:p>
    <w:p w14:paraId="22685C0F" w14:textId="77777777" w:rsidR="00DC6A1E" w:rsidRDefault="00DC6A1E" w:rsidP="00F76497">
      <w:pPr>
        <w:spacing w:line="360" w:lineRule="auto"/>
        <w:ind w:firstLine="567"/>
        <w:jc w:val="both"/>
        <w:rPr>
          <w:rFonts w:hint="eastAsia"/>
        </w:rPr>
      </w:pPr>
      <w:r>
        <w:rPr>
          <w:rFonts w:ascii="Times New Roman" w:hAnsi="Times New Roman"/>
        </w:rPr>
        <w:lastRenderedPageBreak/>
        <w:t>Com a publicação da Lei 10.639/2003, que torna obrigatório o trabalho com a temática Cultura Afro-brasileira e africana, toda a cultura africana passa a ser valorizada, e este povo reconhecido e valorizado como ser humano, é  uma forma de reparar todo sofrimento que eles passaram ao serem escravizados, discriminados.</w:t>
      </w:r>
    </w:p>
    <w:p w14:paraId="1F879F0B" w14:textId="4312F522" w:rsidR="00DC6A1E" w:rsidRPr="00A2499D" w:rsidRDefault="00DC6A1E" w:rsidP="00F76497">
      <w:pPr>
        <w:spacing w:line="360" w:lineRule="auto"/>
        <w:ind w:firstLine="567"/>
        <w:jc w:val="both"/>
        <w:rPr>
          <w:rFonts w:hint="eastAsia"/>
        </w:rPr>
      </w:pPr>
      <w:r>
        <w:rPr>
          <w:rFonts w:ascii="Times New Roman" w:hAnsi="Times New Roman"/>
        </w:rPr>
        <w:t>Este trabalho, visa discutir a aplicabilidade da  Lei 10.639/2003 no contexto escolar, afim  de conhecer como se dá essa abordagem e  a importância do mesmo para  a valorização da cultura  e respeito a diversidade. O mesmo apresenta inicialmente uma breve contextualização da história dos africanos no Brasil em seguida, uma apresentação e reflexão acerca da Lei nº 10.639/2003 e das Diretrizes Curriculares Nacionais para a Educação das Relações Étnico-Raciais e para o Ensino de História e Cultura Afro-Brasileira e Africana, documento este que embasa a Lei nº 10.639/2003.</w:t>
      </w:r>
    </w:p>
    <w:p w14:paraId="30ED386C" w14:textId="3EA0DDFC" w:rsidR="00DC6A1E" w:rsidRDefault="00DC6A1E" w:rsidP="00F76497">
      <w:pPr>
        <w:spacing w:line="360" w:lineRule="auto"/>
        <w:ind w:firstLine="567"/>
        <w:jc w:val="both"/>
        <w:rPr>
          <w:rFonts w:ascii="Calibri" w:hAnsi="Calibri" w:cs="Times New Roman"/>
          <w:sz w:val="22"/>
          <w:szCs w:val="22"/>
        </w:rPr>
      </w:pPr>
      <w:r>
        <w:rPr>
          <w:rFonts w:ascii="Times New Roman" w:hAnsi="Times New Roman"/>
          <w:color w:val="000000"/>
        </w:rPr>
        <w:t xml:space="preserve">No Brasil, a escravidão teve início com a produção de açúcar na primeira metade do século XVI. Os portugueses traziam os negros africanos de suas colônias na </w:t>
      </w:r>
      <w:r w:rsidRPr="00DA17CD">
        <w:rPr>
          <w:rFonts w:ascii="Times New Roman" w:hAnsi="Times New Roman"/>
        </w:rPr>
        <w:t>África</w:t>
      </w:r>
      <w:r>
        <w:rPr>
          <w:rFonts w:ascii="Times New Roman" w:hAnsi="Times New Roman"/>
          <w:color w:val="000000"/>
        </w:rPr>
        <w:t xml:space="preserve"> para utilizar como mão de obra escrava nos </w:t>
      </w:r>
      <w:r w:rsidRPr="00DA17CD">
        <w:rPr>
          <w:rFonts w:ascii="Times New Roman" w:hAnsi="Times New Roman"/>
        </w:rPr>
        <w:t>engenhos de açúcar</w:t>
      </w:r>
      <w:r>
        <w:rPr>
          <w:rFonts w:ascii="Times New Roman" w:hAnsi="Times New Roman"/>
          <w:color w:val="000000"/>
        </w:rPr>
        <w:t xml:space="preserve"> do Nordeste. Os comerciantes de escravos portugueses vendiam os africanos como se fossem mercadorias aqui no Brasil. Os mais saudáveis chegavam a valer o dobro daqueles mais fracos ou velhos. </w:t>
      </w:r>
    </w:p>
    <w:p w14:paraId="179A4F65" w14:textId="77777777" w:rsidR="00DC6A1E" w:rsidRDefault="00DC6A1E" w:rsidP="00F76497">
      <w:pPr>
        <w:spacing w:line="360" w:lineRule="auto"/>
        <w:ind w:firstLine="567"/>
        <w:jc w:val="both"/>
        <w:rPr>
          <w:rFonts w:hint="eastAsia"/>
        </w:rPr>
      </w:pPr>
      <w:r>
        <w:rPr>
          <w:rFonts w:ascii="Times New Roman" w:hAnsi="Times New Roman"/>
          <w:color w:val="000000"/>
        </w:rPr>
        <w:t xml:space="preserve">O transporte era feito da África para o Brasil nos porões dos navios negreiros. Amontoados, em condições desumanas, muitos morriam antes de chegar ao Brasil, sendo que os corpos eram lançados ao mar. Nas fazendas de açúcar ou nas minas de ouro (a partir do século XVIII), os escravos eram tratados da pior forma possível. Trabalhavam muito (de sol a sol), recebendo apenas trapos de roupa e uma alimentação de péssima qualidade. Passavam as noites nas senzalas (galpões escuros, úmidos e com pouca higiene) acorrentados para evitar fugas. Eram constantemente castigados fisicamente, sendo que o açoite era a punição mais comum no Brasil Colônia. </w:t>
      </w:r>
    </w:p>
    <w:p w14:paraId="15E48619" w14:textId="44508EF3" w:rsidR="00DC6A1E" w:rsidRDefault="00DC6A1E" w:rsidP="00F76497">
      <w:pPr>
        <w:spacing w:line="360" w:lineRule="auto"/>
        <w:ind w:firstLine="567"/>
        <w:jc w:val="both"/>
        <w:rPr>
          <w:rFonts w:hint="eastAsia"/>
        </w:rPr>
      </w:pPr>
      <w:r>
        <w:rPr>
          <w:rFonts w:ascii="Times New Roman" w:hAnsi="Times New Roman"/>
          <w:color w:val="000000"/>
        </w:rPr>
        <w:t xml:space="preserve">Eram proibidos de praticar sua religião de origem africana ou de realizar suas festas e rituais africanos. Tinham que seguir a religião católica, imposta pelos senhores de engenho, adotar a língua portuguesa na comunicação. Mesmo com todas as imposições e restrições, não deixaram a cultura africana se apagar. Escondidos, realizavam seus rituais, praticavam suas festas, mantiveram suas representações artísticas e até desenvolveram uma forma de luta: a </w:t>
      </w:r>
      <w:r w:rsidRPr="00DA17CD">
        <w:rPr>
          <w:rFonts w:ascii="Times New Roman" w:hAnsi="Times New Roman"/>
        </w:rPr>
        <w:t>capoeira</w:t>
      </w:r>
      <w:r>
        <w:rPr>
          <w:rFonts w:ascii="Times New Roman" w:hAnsi="Times New Roman"/>
          <w:color w:val="000000"/>
        </w:rPr>
        <w:t xml:space="preserve">. </w:t>
      </w:r>
    </w:p>
    <w:p w14:paraId="7AF92D98" w14:textId="5C9166A2" w:rsidR="00DC6A1E" w:rsidRDefault="00DC6A1E" w:rsidP="00F76497">
      <w:pPr>
        <w:spacing w:line="360" w:lineRule="auto"/>
        <w:ind w:firstLine="567"/>
        <w:jc w:val="both"/>
        <w:rPr>
          <w:rFonts w:hint="eastAsia"/>
        </w:rPr>
      </w:pPr>
      <w:r>
        <w:rPr>
          <w:rFonts w:ascii="Times New Roman" w:hAnsi="Times New Roman"/>
          <w:color w:val="000000"/>
        </w:rPr>
        <w:t xml:space="preserve">As mulheres negras também sofreram muito com a escravidão, embora os senhores de engenho utilizassem esta mão de obra, principalmente, para trabalhos domésticos. Cozinheiras, arrumadeiras e até mesmo amas de leite foram comuns naqueles tempos da </w:t>
      </w:r>
      <w:r w:rsidRPr="00DA17CD">
        <w:rPr>
          <w:rFonts w:ascii="Times New Roman" w:hAnsi="Times New Roman"/>
        </w:rPr>
        <w:t>colônia</w:t>
      </w:r>
      <w:r>
        <w:rPr>
          <w:rFonts w:ascii="Times New Roman" w:hAnsi="Times New Roman"/>
          <w:color w:val="000000"/>
        </w:rPr>
        <w:t xml:space="preserve">. </w:t>
      </w:r>
    </w:p>
    <w:p w14:paraId="4457091E" w14:textId="50B110DD" w:rsidR="00DC6A1E" w:rsidRDefault="00DC6A1E" w:rsidP="00F76497">
      <w:pPr>
        <w:spacing w:line="360" w:lineRule="auto"/>
        <w:ind w:firstLine="567"/>
        <w:jc w:val="both"/>
        <w:rPr>
          <w:rFonts w:hint="eastAsia"/>
        </w:rPr>
      </w:pPr>
      <w:r>
        <w:rPr>
          <w:rFonts w:ascii="Times New Roman" w:hAnsi="Times New Roman"/>
          <w:color w:val="000000"/>
        </w:rPr>
        <w:t xml:space="preserve">O negro também reagiu à escravidão, buscando uma vida digna. Foram comuns as </w:t>
      </w:r>
      <w:r>
        <w:rPr>
          <w:rFonts w:ascii="Times New Roman" w:hAnsi="Times New Roman"/>
          <w:color w:val="000000"/>
        </w:rPr>
        <w:lastRenderedPageBreak/>
        <w:t xml:space="preserve">revoltas nas fazendas em que grupos de escravos fugiam, formando nas florestas os famosos quilombos. Estes, eram comunidades bem organizadas, onde os integrantes viviam em liberdade, através de uma organização comunitária aos moldes do que existia na África. Nos quilombos, podiam praticar sua cultura, falar sua língua e exercer seus rituais religiosos. O mais famoso foi o Quilombo de Palmares, comandado por </w:t>
      </w:r>
      <w:r w:rsidRPr="00DA17CD">
        <w:rPr>
          <w:rFonts w:ascii="Times New Roman" w:hAnsi="Times New Roman"/>
        </w:rPr>
        <w:t>Zumbi</w:t>
      </w:r>
      <w:r>
        <w:rPr>
          <w:rFonts w:ascii="Times New Roman" w:hAnsi="Times New Roman"/>
          <w:color w:val="000000"/>
        </w:rPr>
        <w:t xml:space="preserve">. </w:t>
      </w:r>
    </w:p>
    <w:p w14:paraId="263619AD" w14:textId="77777777" w:rsidR="00DC6A1E" w:rsidRDefault="00DC6A1E" w:rsidP="00F76497">
      <w:pPr>
        <w:spacing w:line="360" w:lineRule="auto"/>
        <w:ind w:firstLine="567"/>
        <w:jc w:val="both"/>
        <w:rPr>
          <w:rFonts w:hint="eastAsia"/>
        </w:rPr>
      </w:pPr>
      <w:r>
        <w:rPr>
          <w:rFonts w:ascii="Times New Roman" w:eastAsia="Times New Roman" w:hAnsi="Times New Roman"/>
          <w:bCs/>
          <w:color w:val="000000"/>
        </w:rPr>
        <w:t xml:space="preserve">Em 1850, o Brasil cedeu às pressões inglesas e aprovou a Lei Eusébio de Queiróz que acabou com o tráfico negreiro. Em 28 de setembro de 1871 era aprovada a Lei do Ventre Livre que dava liberdade aos filhos de escravos nascidos a partir daquela data. E no ano de 1885 era promulgada a Lei dos Sexagenários que garantia liberdade aos escravos com mais de 60 anos de idade. </w:t>
      </w:r>
      <w:r>
        <w:rPr>
          <w:rFonts w:ascii="Times New Roman" w:eastAsia="Times New Roman" w:hAnsi="Times New Roman"/>
          <w:bCs/>
          <w:color w:val="000000"/>
          <w:lang w:val="pt-PT"/>
        </w:rPr>
        <w:t>Somente no final do século XIX é que a escravidão foi mundialmente proibida. Aqui no Brasil, sua abolição se deu em 13 de maio de 1888 com a promulgação da Lei Áurea, feita pela Princesa Isabel.</w:t>
      </w:r>
    </w:p>
    <w:p w14:paraId="4F9B971D" w14:textId="2CEDA443" w:rsidR="00DC6A1E" w:rsidRPr="003525AB" w:rsidRDefault="00DC6A1E" w:rsidP="003525AB">
      <w:pPr>
        <w:spacing w:line="360" w:lineRule="auto"/>
        <w:ind w:firstLine="567"/>
        <w:jc w:val="both"/>
        <w:rPr>
          <w:rFonts w:hint="eastAsia"/>
        </w:rPr>
      </w:pPr>
      <w:r>
        <w:rPr>
          <w:rFonts w:ascii="Times New Roman" w:eastAsia="Times New Roman" w:hAnsi="Times New Roman"/>
          <w:bCs/>
          <w:color w:val="000000"/>
          <w:lang w:val="pt-PT"/>
        </w:rPr>
        <w:t>Traços da cultura Afro-brasileira estão presentes hoje – na música popular, na literatura, no cinema, no teatro, na televisão, para não mencionar a culinária, o carnaval e várias outras práticas populares, juntamente com grande visibilidade nas festas regionais e nacionais, e claro, ainda existem as crenças populares. É também evidente que há uma enorme contribuição linguística africana no português falado no país, muito pouco verificado na História da Educação e  com alguma propriedade nas disciplinas que trabalham o nosso vernáculo. Esta afirmação pode ser sustentada como pode-se notar nas palavras a seguir:</w:t>
      </w:r>
    </w:p>
    <w:p w14:paraId="1F010117" w14:textId="77777777" w:rsidR="00DC6A1E" w:rsidRDefault="00DC6A1E" w:rsidP="00DC6A1E">
      <w:pPr>
        <w:ind w:left="2268"/>
        <w:jc w:val="both"/>
        <w:rPr>
          <w:rFonts w:ascii="Calibri" w:hAnsi="Calibri"/>
        </w:rPr>
      </w:pPr>
      <w:r>
        <w:rPr>
          <w:rFonts w:ascii="Times New Roman" w:hAnsi="Times New Roman"/>
          <w:sz w:val="20"/>
          <w:szCs w:val="20"/>
        </w:rPr>
        <w:t>Algumas reflexões parecem necessárias quando se tenta compreender a invisibilidade dos negros nas abordagens históricas em educação. Se  por um lado esse fato pode indicar inexistência da participação desse segmento em crescentes níveis de instrução ao longo da história do Brasil, por outro, pode demonstrar que mais uma vez não pareceu relevante considerar os peculiares processos de acesso aos saberes formais instituídos.</w:t>
      </w:r>
    </w:p>
    <w:p w14:paraId="049382C3" w14:textId="77777777" w:rsidR="00DC6A1E" w:rsidRDefault="00DC6A1E" w:rsidP="00DC6A1E">
      <w:pPr>
        <w:ind w:left="2268"/>
        <w:jc w:val="both"/>
        <w:rPr>
          <w:rFonts w:hint="eastAsia"/>
        </w:rPr>
      </w:pPr>
      <w:r>
        <w:rPr>
          <w:rFonts w:ascii="Times New Roman" w:hAnsi="Times New Roman"/>
          <w:sz w:val="20"/>
          <w:szCs w:val="20"/>
        </w:rPr>
        <w:t>A necessidade de ser liberto ou de usufruir a cidadania quando livre, tanto durante os períodos do império, quanto nos primeiros anos na República, aproximou as camadas negras da apropriação do saber escolar, nos moldes das exigências oficiais. Sendo assim, embora não de forma massiva, camadas populacionais negras atingiram níveis de instrução quando criavam suas próprias escolas; recebiam instrução de pessoas escolarizadas; ou adentravam a rede pública, os asilos de órgãos  e escolas particulares.</w:t>
      </w:r>
    </w:p>
    <w:p w14:paraId="2A0C172F" w14:textId="77777777" w:rsidR="00DC6A1E" w:rsidRDefault="00DC6A1E" w:rsidP="00DC6A1E">
      <w:pPr>
        <w:ind w:left="2268"/>
        <w:jc w:val="both"/>
        <w:rPr>
          <w:rFonts w:hint="eastAsia"/>
        </w:rPr>
      </w:pPr>
      <w:r>
        <w:rPr>
          <w:rFonts w:ascii="Times New Roman" w:eastAsia="Times New Roman" w:hAnsi="Times New Roman"/>
          <w:bCs/>
          <w:color w:val="000000"/>
          <w:sz w:val="20"/>
          <w:szCs w:val="20"/>
          <w:lang w:val="pt-PT"/>
        </w:rPr>
        <w:t>No que diz respeito ao esforço específico do grupo em se apropriar dos saberes formais exigidos socialmente, mesmo quando as políticas públicas não os contemplavam, fica latente a criação de escolas pelos próprios negros. Ainda se dispõe de poucos registros históricos dessas experiências, embora tenha existido(CRUZ, 2005, p.27)</w:t>
      </w:r>
    </w:p>
    <w:p w14:paraId="79AE4E70" w14:textId="77777777" w:rsidR="003525AB" w:rsidRDefault="003525AB" w:rsidP="003525AB">
      <w:pPr>
        <w:spacing w:line="360" w:lineRule="auto"/>
        <w:jc w:val="both"/>
        <w:rPr>
          <w:rFonts w:ascii="Times New Roman" w:hAnsi="Times New Roman"/>
        </w:rPr>
      </w:pPr>
    </w:p>
    <w:p w14:paraId="4B390D20" w14:textId="77777777" w:rsidR="003525AB" w:rsidRDefault="003525AB" w:rsidP="003525AB">
      <w:pPr>
        <w:spacing w:line="360" w:lineRule="auto"/>
        <w:jc w:val="both"/>
        <w:rPr>
          <w:rFonts w:ascii="Times New Roman" w:hAnsi="Times New Roman"/>
        </w:rPr>
      </w:pPr>
    </w:p>
    <w:p w14:paraId="6CE4FA39" w14:textId="375DDC1A" w:rsidR="00DC6A1E" w:rsidRDefault="003525AB" w:rsidP="003525AB">
      <w:pPr>
        <w:spacing w:line="360" w:lineRule="auto"/>
        <w:jc w:val="both"/>
        <w:rPr>
          <w:rFonts w:hint="eastAsia"/>
        </w:rPr>
      </w:pPr>
      <w:r>
        <w:rPr>
          <w:rFonts w:ascii="Times New Roman" w:hAnsi="Times New Roman"/>
        </w:rPr>
        <w:t xml:space="preserve">         </w:t>
      </w:r>
      <w:r w:rsidR="00DC6A1E">
        <w:rPr>
          <w:rFonts w:ascii="Times New Roman" w:hAnsi="Times New Roman"/>
        </w:rPr>
        <w:t>O reconhecimento de todas as contribuições dos africanos na formação do Brasil é recente. Para que os grupos étnicos africanos ganhassem visibilidade na sociedade brasileira foram necessários diversos movimentos e manifestações em prol deste reconhecimento.</w:t>
      </w:r>
    </w:p>
    <w:p w14:paraId="27603D71" w14:textId="77777777" w:rsidR="00DC6A1E" w:rsidRDefault="00DC6A1E" w:rsidP="003525AB">
      <w:pPr>
        <w:spacing w:line="360" w:lineRule="auto"/>
        <w:ind w:firstLine="567"/>
        <w:jc w:val="both"/>
        <w:rPr>
          <w:rFonts w:hint="eastAsia"/>
        </w:rPr>
      </w:pPr>
      <w:r>
        <w:rPr>
          <w:rFonts w:ascii="Times New Roman" w:hAnsi="Times New Roman"/>
        </w:rPr>
        <w:lastRenderedPageBreak/>
        <w:t>Entre as medidas legais que vêm sendo adotadas está à obrigatoriedade de tratar da cultura afro-brasileira e a história da África  na Educação Básica, sendo que várias políticas de reparação, reconhecimento e valorização da população afro-brasileira vêm sendo concretizadas na sociedade contemporânea. Uma dessas ações, como já sinalizado, é a Lei n° 10.639/2003 que tornou obrigatório o ensino de História e Cultura Africana e Afro-Brasileira no currículo da Educação Básica no país, pois esta lei é importante na medida em que a sociedade brasileira se apropria e reconhece o valor da história e da cultura africana, trazida pelos escravizados para o Brasil e mantida pelos seus descendentes ao longo dos tempos.</w:t>
      </w:r>
    </w:p>
    <w:p w14:paraId="5869AA9B" w14:textId="77777777" w:rsidR="00DC6A1E" w:rsidRDefault="00DC6A1E" w:rsidP="003525AB">
      <w:pPr>
        <w:spacing w:line="360" w:lineRule="auto"/>
        <w:ind w:firstLine="567"/>
        <w:jc w:val="both"/>
        <w:rPr>
          <w:rFonts w:ascii="Calibri" w:hAnsi="Calibri"/>
          <w:sz w:val="22"/>
          <w:szCs w:val="22"/>
        </w:rPr>
      </w:pPr>
      <w:r>
        <w:rPr>
          <w:rFonts w:ascii="Times New Roman" w:hAnsi="Times New Roman"/>
        </w:rPr>
        <w:t>A Lei nacional n.º 10.639/03 altera a Lei de Diretrizes  e Bases da Educação Nacional – Lei 9394/96 e inclui os artigos 26-A, 79-A (vetado) e 79-B que trata  da obrigatoriedade do ensino de História e Cultura Afro-Brasileira no currículo escolar. No Brasil, a Lei n° 10.639/03, tem com um dos principais objetivos educar a população para as relações étnico-raciais. Estas relações que dizem respeito à reeducação dos diferentes grupos étnicos e dependem de ações que priorizem trabalhos conjunto, articulações entre processos educativos escolares, políticas públicas, movimentos sociais.</w:t>
      </w:r>
      <w:r>
        <w:rPr>
          <w:rFonts w:ascii="Times New Roman" w:hAnsi="Times New Roman"/>
          <w:color w:val="FF0000"/>
        </w:rPr>
        <w:t xml:space="preserve"> </w:t>
      </w:r>
    </w:p>
    <w:p w14:paraId="24062761" w14:textId="77777777" w:rsidR="00DC6A1E" w:rsidRDefault="00DC6A1E" w:rsidP="003525AB">
      <w:pPr>
        <w:tabs>
          <w:tab w:val="left" w:pos="303"/>
        </w:tabs>
        <w:spacing w:line="360" w:lineRule="auto"/>
        <w:ind w:firstLine="567"/>
        <w:jc w:val="both"/>
        <w:rPr>
          <w:rFonts w:hint="eastAsia"/>
        </w:rPr>
      </w:pPr>
      <w:r>
        <w:rPr>
          <w:rFonts w:ascii="Times New Roman" w:eastAsia="Times New Roman" w:hAnsi="Times New Roman"/>
          <w:bCs/>
          <w:color w:val="000000"/>
        </w:rPr>
        <w:t>É importante destacar, que as mudanças éticas, culturais, pedagógicas e políticas nas relações étnico-raciais não se limitam à escola. No entanto, exigem esforços da sociedade como um todo. De acordo com as Diretrizes Curriculares, a educação das relações étnico-raciais deverá oportunizar aprendizagens, trocas de conhecimento, desenvolvimento de projetos que visem a construção de uma sociedade justa, igual, equânime aos diferentes grupos étnicos. O art. 26 da Lei n° 10.639 institui que:</w:t>
      </w:r>
    </w:p>
    <w:p w14:paraId="1B216D09" w14:textId="77777777" w:rsidR="00DC6A1E" w:rsidRDefault="00DC6A1E" w:rsidP="00DC6A1E">
      <w:pPr>
        <w:tabs>
          <w:tab w:val="left" w:pos="303"/>
        </w:tabs>
        <w:spacing w:line="360" w:lineRule="auto"/>
        <w:ind w:firstLine="1134"/>
        <w:jc w:val="both"/>
        <w:rPr>
          <w:rFonts w:ascii="Times New Roman" w:eastAsia="Times New Roman" w:hAnsi="Times New Roman"/>
          <w:bCs/>
          <w:color w:val="000000"/>
        </w:rPr>
      </w:pPr>
    </w:p>
    <w:p w14:paraId="6C60BFF8" w14:textId="77777777" w:rsidR="00DC6A1E" w:rsidRDefault="00DC6A1E" w:rsidP="00DC6A1E">
      <w:pPr>
        <w:tabs>
          <w:tab w:val="left" w:pos="303"/>
        </w:tabs>
        <w:ind w:left="2268"/>
        <w:jc w:val="both"/>
        <w:rPr>
          <w:rFonts w:ascii="Calibri" w:eastAsia="Calibri" w:hAnsi="Calibri"/>
          <w:sz w:val="22"/>
          <w:szCs w:val="22"/>
        </w:rPr>
      </w:pPr>
      <w:r>
        <w:rPr>
          <w:rFonts w:ascii="Times New Roman" w:eastAsia="Times New Roman" w:hAnsi="Times New Roman"/>
          <w:bCs/>
          <w:color w:val="000000"/>
          <w:sz w:val="20"/>
          <w:szCs w:val="20"/>
        </w:rPr>
        <w:t>Nos estabelecimentos de ensino fundamental e médio, oficiais e particulares, torna-se obrigatório o ensino sobre História e Cultura Afro-Brasileira. Incluindo no Parágrafo 1º que O conteúdo programático a que se refere o caput deste artigo incluirá o estudo da História da África e dos Africanos, a luta dos negros no Brasil, a cultura negra brasileira e o negro na formação da sociedade nacional, resgatando a contribuição do povo negro nas áreas social, econômica e políticas pertinentes à História do Brasil. (BRASIL, 2012).</w:t>
      </w:r>
    </w:p>
    <w:p w14:paraId="56B174CB" w14:textId="77777777" w:rsidR="00DC6A1E" w:rsidRDefault="00DC6A1E" w:rsidP="00DC6A1E">
      <w:pPr>
        <w:tabs>
          <w:tab w:val="left" w:pos="303"/>
        </w:tabs>
        <w:spacing w:line="360" w:lineRule="auto"/>
        <w:jc w:val="both"/>
        <w:rPr>
          <w:rFonts w:ascii="Times New Roman" w:eastAsia="Times New Roman" w:hAnsi="Times New Roman"/>
          <w:bCs/>
          <w:color w:val="000000"/>
        </w:rPr>
      </w:pPr>
    </w:p>
    <w:p w14:paraId="70DA7891" w14:textId="77777777" w:rsidR="00DC6A1E" w:rsidRDefault="00DC6A1E" w:rsidP="00DC6A1E">
      <w:pPr>
        <w:spacing w:line="360" w:lineRule="auto"/>
        <w:jc w:val="both"/>
        <w:rPr>
          <w:rFonts w:ascii="Calibri" w:eastAsia="Calibri" w:hAnsi="Calibri"/>
          <w:sz w:val="22"/>
          <w:szCs w:val="22"/>
        </w:rPr>
      </w:pPr>
      <w:r>
        <w:rPr>
          <w:rFonts w:ascii="Times New Roman" w:hAnsi="Times New Roman"/>
          <w:b/>
        </w:rPr>
        <w:t>PROCEDIMENTOS METODOLÓGICOS</w:t>
      </w:r>
    </w:p>
    <w:p w14:paraId="0D31EBEF" w14:textId="2A75E105" w:rsidR="00DC6A1E" w:rsidRDefault="00DC6A1E" w:rsidP="008771F8">
      <w:pPr>
        <w:spacing w:line="360" w:lineRule="auto"/>
        <w:ind w:firstLine="567"/>
        <w:jc w:val="both"/>
        <w:rPr>
          <w:rFonts w:hint="eastAsia"/>
        </w:rPr>
      </w:pPr>
      <w:r>
        <w:rPr>
          <w:rFonts w:ascii="Times New Roman" w:hAnsi="Times New Roman"/>
        </w:rPr>
        <w:t>Com a finalidade de compreender como acontece o trabalho com a temática da Cultura Afro-Brasileira, realizou-se uma pesquisa de campo, com professores da Escola Municipal de E</w:t>
      </w:r>
      <w:r w:rsidR="00521C81">
        <w:rPr>
          <w:rFonts w:ascii="Times New Roman" w:hAnsi="Times New Roman"/>
        </w:rPr>
        <w:t>ducação Básica</w:t>
      </w:r>
      <w:r>
        <w:rPr>
          <w:rFonts w:ascii="Times New Roman" w:hAnsi="Times New Roman"/>
        </w:rPr>
        <w:t xml:space="preserve"> Castro Alves, Instituição que oferta o Ensino Fundamental. O estudo foi realizado no período de julho   a agosto de 201</w:t>
      </w:r>
      <w:r w:rsidR="00305D5B">
        <w:rPr>
          <w:rFonts w:ascii="Times New Roman" w:hAnsi="Times New Roman"/>
        </w:rPr>
        <w:t>8</w:t>
      </w:r>
      <w:r>
        <w:rPr>
          <w:rFonts w:ascii="Times New Roman" w:hAnsi="Times New Roman"/>
        </w:rPr>
        <w:t xml:space="preserve">,  no Distrito de Barragem Leste, município de Delmiro Gouveia - Al, que localiza-se na região alagoana dos lagos, na grande bacia do São Francisco no semiárido, extremo oeste de Alagoas, fazendo limite com os municípios de Água </w:t>
      </w:r>
      <w:r>
        <w:rPr>
          <w:rFonts w:ascii="Times New Roman" w:hAnsi="Times New Roman"/>
        </w:rPr>
        <w:lastRenderedPageBreak/>
        <w:t xml:space="preserve">Branca e </w:t>
      </w:r>
      <w:proofErr w:type="spellStart"/>
      <w:r>
        <w:rPr>
          <w:rFonts w:ascii="Times New Roman" w:hAnsi="Times New Roman"/>
        </w:rPr>
        <w:t>Pariconha</w:t>
      </w:r>
      <w:proofErr w:type="spellEnd"/>
      <w:r>
        <w:rPr>
          <w:rFonts w:ascii="Times New Roman" w:hAnsi="Times New Roman"/>
        </w:rPr>
        <w:t xml:space="preserve"> ao Norte; ao Sul com o Rio São Francisco (lago das hidrelétricas de Paulo Afonso e </w:t>
      </w:r>
      <w:proofErr w:type="spellStart"/>
      <w:r>
        <w:rPr>
          <w:rFonts w:ascii="Times New Roman" w:hAnsi="Times New Roman"/>
        </w:rPr>
        <w:t>Xingó</w:t>
      </w:r>
      <w:proofErr w:type="spellEnd"/>
      <w:r>
        <w:rPr>
          <w:rFonts w:ascii="Times New Roman" w:hAnsi="Times New Roman"/>
        </w:rPr>
        <w:t xml:space="preserve">); ao Oeste com o rio e o lago </w:t>
      </w:r>
      <w:proofErr w:type="spellStart"/>
      <w:r>
        <w:rPr>
          <w:rFonts w:ascii="Times New Roman" w:hAnsi="Times New Roman"/>
        </w:rPr>
        <w:t>Moxotó</w:t>
      </w:r>
      <w:proofErr w:type="spellEnd"/>
      <w:r>
        <w:rPr>
          <w:rFonts w:ascii="Times New Roman" w:hAnsi="Times New Roman"/>
        </w:rPr>
        <w:t xml:space="preserve">; e ao Leste com o município de Olho D’água do Casado. Trata-se de um Município histórico com o seu nome, uma homenagem ao desbravador cearense Delmiro Augusto da Cruz Gouveia, fundador da Vila da Pedra, hoje Delmiro Gouveia. O Distrito de Barragem Leste é o maior do município de Delmiro Gouveia, e tem uma forte e íntima ligação com a cidade de Paulo Afonso, em toda sua história, isto já foi uma constante, e o que fora apenas ligação no curso histórico, passa a ser uma dependência natural, visto que dista apenas 8 km para o centro da cidade. </w:t>
      </w:r>
    </w:p>
    <w:p w14:paraId="4F34E3D3" w14:textId="77777777" w:rsidR="00DC6A1E" w:rsidRDefault="00DC6A1E" w:rsidP="008771F8">
      <w:pPr>
        <w:spacing w:line="360" w:lineRule="auto"/>
        <w:ind w:firstLine="567"/>
        <w:jc w:val="both"/>
        <w:rPr>
          <w:rFonts w:hint="eastAsia"/>
        </w:rPr>
      </w:pPr>
      <w:r>
        <w:rPr>
          <w:rFonts w:ascii="Times New Roman" w:hAnsi="Times New Roman"/>
        </w:rPr>
        <w:t>A coleta de dados é a etapa da pesquisa em que se inicia a aplicação dos instrumentos elaborados e das técnicas selecionadas, a fim de se efetuar a coleta dos dados previstos (LAKATOS, 2003).</w:t>
      </w:r>
    </w:p>
    <w:p w14:paraId="2D8AC291" w14:textId="5D0FBCFF" w:rsidR="00DC6A1E" w:rsidRDefault="00DC6A1E" w:rsidP="000B246D">
      <w:pPr>
        <w:spacing w:line="360" w:lineRule="auto"/>
        <w:ind w:firstLine="567"/>
        <w:jc w:val="both"/>
        <w:rPr>
          <w:rFonts w:hint="eastAsia"/>
        </w:rPr>
      </w:pPr>
      <w:r>
        <w:rPr>
          <w:rFonts w:ascii="Times New Roman" w:eastAsia="Times New Roman" w:hAnsi="Times New Roman"/>
          <w:bCs/>
          <w:color w:val="000000"/>
        </w:rPr>
        <w:t xml:space="preserve">A escola na qual foi realizada a pesquisa, Escola Municipal de </w:t>
      </w:r>
      <w:r w:rsidR="00521C81">
        <w:rPr>
          <w:rFonts w:ascii="Times New Roman" w:eastAsia="Times New Roman" w:hAnsi="Times New Roman"/>
          <w:bCs/>
          <w:color w:val="000000"/>
        </w:rPr>
        <w:t xml:space="preserve">Educação Básica </w:t>
      </w:r>
      <w:r>
        <w:rPr>
          <w:rFonts w:ascii="Times New Roman" w:eastAsia="Times New Roman" w:hAnsi="Times New Roman"/>
          <w:bCs/>
          <w:color w:val="000000"/>
        </w:rPr>
        <w:t>Castro Alves, é uma unidade de pequeno porte, contando com aproximadamente 300 alunos matriculados em 201</w:t>
      </w:r>
      <w:r w:rsidR="00521C81">
        <w:rPr>
          <w:rFonts w:ascii="Times New Roman" w:eastAsia="Times New Roman" w:hAnsi="Times New Roman"/>
          <w:bCs/>
          <w:color w:val="000000"/>
        </w:rPr>
        <w:t>8</w:t>
      </w:r>
      <w:r>
        <w:rPr>
          <w:rFonts w:ascii="Times New Roman" w:eastAsia="Times New Roman" w:hAnsi="Times New Roman"/>
          <w:bCs/>
          <w:color w:val="000000"/>
        </w:rPr>
        <w:t>, distribuídos em 11 turmas nos turnos matutino e vespertino. De acordo com o os dados levantados pelas  Instituição para a realização do Censo Escolar 201</w:t>
      </w:r>
      <w:r w:rsidR="00E3341E">
        <w:rPr>
          <w:rFonts w:ascii="Times New Roman" w:eastAsia="Times New Roman" w:hAnsi="Times New Roman"/>
          <w:bCs/>
          <w:color w:val="000000"/>
        </w:rPr>
        <w:t>8</w:t>
      </w:r>
      <w:r>
        <w:rPr>
          <w:rFonts w:ascii="Times New Roman" w:eastAsia="Times New Roman" w:hAnsi="Times New Roman"/>
          <w:bCs/>
          <w:color w:val="000000"/>
        </w:rPr>
        <w:t>, cerca de 13% dos alunos são negros ou pardos. O cenário de investigação e observação da prática pedagógica foram 11 professores, formados nas mais diversas áreas do conhecimento e com vasta experiência como docentes, na qual a  pesquisa teve como foco, entender como se dá o trabalho com a Cultura Afro-Brasileira na Instituição. Para apreensão dos dados da pesquisa em questão, o estudo não foi feito de forma aleatória. Para esse fim, utilizou-se os métodos necessários para se conduzir aos melhores resultados. Para a realização do estudo em evidência foi realizado uma pesquisa descritiva.</w:t>
      </w:r>
    </w:p>
    <w:p w14:paraId="3F570586" w14:textId="77777777" w:rsidR="00DC6A1E" w:rsidRDefault="00DC6A1E" w:rsidP="00DC6A1E">
      <w:pPr>
        <w:spacing w:line="360" w:lineRule="auto"/>
        <w:ind w:firstLine="1134"/>
        <w:jc w:val="both"/>
        <w:rPr>
          <w:rFonts w:ascii="Times New Roman" w:hAnsi="Times New Roman"/>
        </w:rPr>
      </w:pPr>
    </w:p>
    <w:p w14:paraId="087BBF26" w14:textId="77777777" w:rsidR="00DC6A1E" w:rsidRDefault="00DC6A1E" w:rsidP="00DC6A1E">
      <w:pPr>
        <w:tabs>
          <w:tab w:val="left" w:pos="303"/>
        </w:tabs>
        <w:ind w:left="2268"/>
        <w:jc w:val="both"/>
        <w:rPr>
          <w:rFonts w:ascii="Calibri" w:hAnsi="Calibri"/>
        </w:rPr>
      </w:pPr>
      <w:r>
        <w:rPr>
          <w:rFonts w:ascii="Times New Roman" w:eastAsia="Times New Roman" w:hAnsi="Times New Roman"/>
          <w:bCs/>
          <w:color w:val="000000"/>
          <w:sz w:val="20"/>
          <w:szCs w:val="20"/>
        </w:rPr>
        <w:t>tal pesquisa observa, registra, analisa e ordena os dados, sem manipulá-los, isto é, sem interferência do pesquisador. Assim,  para coletar tais dados, utiliza-se de técnicas específicas, tais como: entrevista, formulário, questionário e observação, leitura analítica(ALMEIDA,1996, p.58).</w:t>
      </w:r>
    </w:p>
    <w:p w14:paraId="0E60C3A3" w14:textId="77777777" w:rsidR="00DC6A1E" w:rsidRDefault="00DC6A1E" w:rsidP="00DC6A1E">
      <w:pPr>
        <w:tabs>
          <w:tab w:val="left" w:pos="303"/>
        </w:tabs>
        <w:ind w:left="2268"/>
        <w:jc w:val="both"/>
        <w:rPr>
          <w:rFonts w:ascii="Times New Roman" w:eastAsia="Times New Roman" w:hAnsi="Times New Roman"/>
          <w:bCs/>
          <w:color w:val="000000"/>
        </w:rPr>
      </w:pPr>
    </w:p>
    <w:p w14:paraId="313E0BD9" w14:textId="77777777" w:rsidR="00DC6A1E" w:rsidRDefault="00DC6A1E" w:rsidP="00DC6A1E">
      <w:pPr>
        <w:tabs>
          <w:tab w:val="left" w:pos="303"/>
        </w:tabs>
        <w:jc w:val="both"/>
        <w:rPr>
          <w:rFonts w:ascii="Arial" w:eastAsia="Times New Roman" w:hAnsi="Arial" w:cs="Arial"/>
          <w:bCs/>
          <w:color w:val="000000"/>
        </w:rPr>
      </w:pPr>
    </w:p>
    <w:p w14:paraId="3459502F" w14:textId="77777777" w:rsidR="00DC6A1E" w:rsidRDefault="00DC6A1E" w:rsidP="008771F8">
      <w:pPr>
        <w:spacing w:line="360" w:lineRule="auto"/>
        <w:ind w:firstLine="567"/>
        <w:jc w:val="both"/>
        <w:rPr>
          <w:rFonts w:ascii="Calibri" w:eastAsia="Calibri" w:hAnsi="Calibri" w:cs="Times New Roman"/>
          <w:sz w:val="22"/>
          <w:szCs w:val="22"/>
        </w:rPr>
      </w:pPr>
      <w:r>
        <w:rPr>
          <w:rFonts w:ascii="Times New Roman" w:hAnsi="Times New Roman"/>
        </w:rPr>
        <w:t>Foi realizada uma pesquisa documental e  bibliográfica, que é um tipo de pesquisa descritiva, que consistiu em consultar vários autores que discutam a aplicação da Lei 10.693 de 2003 e demais diretrizes relacionadas a temática em estudo, pontuando desafios, os entraves culturais, sociais e políticos que dificultam o trabalho com a temática História da Cultura Afro-brasileira, além de avanços que existem pelo país afora.</w:t>
      </w:r>
    </w:p>
    <w:p w14:paraId="6165F86F" w14:textId="77777777" w:rsidR="00DC6A1E" w:rsidRDefault="00DC6A1E" w:rsidP="008771F8">
      <w:pPr>
        <w:tabs>
          <w:tab w:val="left" w:pos="303"/>
        </w:tabs>
        <w:spacing w:line="360" w:lineRule="auto"/>
        <w:ind w:firstLine="567"/>
        <w:jc w:val="both"/>
        <w:rPr>
          <w:rFonts w:hint="eastAsia"/>
        </w:rPr>
      </w:pPr>
      <w:r>
        <w:rPr>
          <w:rFonts w:ascii="Times New Roman" w:eastAsia="Times New Roman" w:hAnsi="Times New Roman"/>
          <w:bCs/>
          <w:color w:val="000000"/>
        </w:rPr>
        <w:t xml:space="preserve"> Também foram realizadas entrevistas de cunho livre e flexível com os professores da Instituição onde ocorreu um encontro por vez com cada entrevistado face a face, visando à </w:t>
      </w:r>
      <w:r>
        <w:rPr>
          <w:rFonts w:ascii="Times New Roman" w:eastAsia="Times New Roman" w:hAnsi="Times New Roman"/>
          <w:bCs/>
          <w:color w:val="000000"/>
        </w:rPr>
        <w:lastRenderedPageBreak/>
        <w:t xml:space="preserve">compreensão das perspectivas das pessoas entrevistadas sobre suas experiências em sala de aula. Estes atores sociais tornaram-se partes imprescindíveis para e efetivação de cada etapa da pesquisa. Aos professores foi garantido o caráter confidencial do estudo, e para não denegrir a imagem dos envolvidos utilizou-se as seguintes menções aos entrevistados: informante a, informante b, informante c, informante etc. A entrevista foi imprescindível na realização desta pesquisa , pois como elucida Gil (2002), entre todas as técnicas de interrogação, a entrevista é a que apresenta maior flexibilidade, e pode caracterizar-se como informal, focalizada, parcialmente estruturada e totalmente estruturada. A entrevista parcialmente estruturada foi a que melhor se adequou ao estudo em evidência, pois ela “é guiada por relação de pontos de interesses que o entrevistador vai explorando ao longo de seu curso” (GIL, 2002), contribuindo de forma mais precisa para que seus objetivos fossem alcançados. </w:t>
      </w:r>
    </w:p>
    <w:p w14:paraId="1FF8A09B" w14:textId="77777777" w:rsidR="00DC6A1E" w:rsidRDefault="00DC6A1E" w:rsidP="00DC6A1E">
      <w:pPr>
        <w:tabs>
          <w:tab w:val="left" w:pos="303"/>
        </w:tabs>
        <w:spacing w:line="360" w:lineRule="auto"/>
        <w:jc w:val="both"/>
        <w:rPr>
          <w:rFonts w:hint="eastAsia"/>
        </w:rPr>
      </w:pPr>
    </w:p>
    <w:p w14:paraId="20360B77" w14:textId="5D99576C" w:rsidR="00DC6A1E" w:rsidRDefault="00DC6A1E" w:rsidP="00DC6A1E">
      <w:pPr>
        <w:jc w:val="both"/>
        <w:rPr>
          <w:rFonts w:hint="eastAsia"/>
        </w:rPr>
      </w:pPr>
      <w:r>
        <w:rPr>
          <w:rFonts w:ascii="Times New Roman" w:hAnsi="Times New Roman"/>
          <w:b/>
        </w:rPr>
        <w:t>RESULTADO</w:t>
      </w:r>
      <w:r w:rsidR="008771F8">
        <w:rPr>
          <w:rFonts w:ascii="Times New Roman" w:hAnsi="Times New Roman"/>
          <w:b/>
        </w:rPr>
        <w:t>S</w:t>
      </w:r>
      <w:r>
        <w:rPr>
          <w:rFonts w:ascii="Times New Roman" w:hAnsi="Times New Roman"/>
          <w:b/>
        </w:rPr>
        <w:t xml:space="preserve"> E DISCUSSÃO</w:t>
      </w:r>
    </w:p>
    <w:p w14:paraId="54628DB3" w14:textId="77777777" w:rsidR="00DC6A1E" w:rsidRDefault="00DC6A1E" w:rsidP="00DC6A1E">
      <w:pPr>
        <w:ind w:firstLine="1134"/>
        <w:jc w:val="both"/>
        <w:rPr>
          <w:rFonts w:ascii="Times New Roman" w:hAnsi="Times New Roman"/>
          <w:b/>
        </w:rPr>
      </w:pPr>
    </w:p>
    <w:p w14:paraId="63E2F214" w14:textId="77777777" w:rsidR="00DC6A1E" w:rsidRDefault="00DC6A1E" w:rsidP="008771F8">
      <w:pPr>
        <w:spacing w:line="360" w:lineRule="auto"/>
        <w:ind w:firstLine="567"/>
        <w:jc w:val="both"/>
        <w:rPr>
          <w:rFonts w:ascii="Calibri" w:hAnsi="Calibri"/>
          <w:sz w:val="22"/>
          <w:szCs w:val="22"/>
        </w:rPr>
      </w:pPr>
      <w:r>
        <w:rPr>
          <w:rFonts w:ascii="Times New Roman" w:hAnsi="Times New Roman"/>
        </w:rPr>
        <w:t>A promulgação da Lei 10.639/03, que tornou obrigatório o ensino da História  da África e Cultura Afro-brasileira, significou um grande avanço na superação dos preconceitos contra os descendentes africanos, reconhecendo a sua cultura, sua história e  a contribuição para a  formação da nossa cultura. Na visão dos educadores entrevistados, a obrigatoriedade do trabalho com a temática, representa  um novo caminho, para a desmistificação de alguns pensamentos e preconceitos construídos sobre  os afrodescendentes,  é um trabalho a  ser realizado, por toda a  sociedade,  e a tem escola uma grande responsabilidade nesse processo.</w:t>
      </w:r>
    </w:p>
    <w:p w14:paraId="146DD23E" w14:textId="7A2460E4" w:rsidR="00DC6A1E" w:rsidRDefault="00DC6A1E" w:rsidP="00DC6A1E">
      <w:pPr>
        <w:ind w:left="2268"/>
        <w:jc w:val="both"/>
        <w:rPr>
          <w:rFonts w:ascii="Times New Roman" w:hAnsi="Times New Roman"/>
          <w:sz w:val="20"/>
          <w:szCs w:val="20"/>
        </w:rPr>
      </w:pPr>
      <w:r>
        <w:rPr>
          <w:rFonts w:ascii="Times New Roman" w:eastAsia="Times New Roman" w:hAnsi="Times New Roman"/>
          <w:sz w:val="20"/>
          <w:szCs w:val="20"/>
        </w:rPr>
        <w:t xml:space="preserve"> </w:t>
      </w:r>
      <w:r>
        <w:rPr>
          <w:rFonts w:ascii="Times New Roman" w:hAnsi="Times New Roman"/>
          <w:sz w:val="20"/>
          <w:szCs w:val="20"/>
        </w:rPr>
        <w:t>É importante que se inicie na Educação Básica, este trabalho de conscientização  e valorização no que se refere a História da Cultura Afro-Brasileira e Africana, uma vez que as nossas raízes e muitos de nossos costumes estão diretamente ligados ao povo africano. (INFORMANTE A).</w:t>
      </w:r>
    </w:p>
    <w:p w14:paraId="60A60CC1" w14:textId="77777777" w:rsidR="000B246D" w:rsidRDefault="000B246D" w:rsidP="00DC6A1E">
      <w:pPr>
        <w:ind w:left="2268"/>
        <w:jc w:val="both"/>
        <w:rPr>
          <w:rFonts w:hint="eastAsia"/>
        </w:rPr>
      </w:pPr>
    </w:p>
    <w:p w14:paraId="54275A5B" w14:textId="5D4420C1" w:rsidR="00DC6A1E" w:rsidRDefault="00DC6A1E" w:rsidP="00DC6A1E">
      <w:pPr>
        <w:ind w:left="2268"/>
        <w:jc w:val="both"/>
        <w:rPr>
          <w:rFonts w:ascii="Times New Roman" w:hAnsi="Times New Roman"/>
          <w:sz w:val="20"/>
          <w:szCs w:val="20"/>
        </w:rPr>
      </w:pPr>
      <w:r>
        <w:rPr>
          <w:rFonts w:ascii="Times New Roman" w:hAnsi="Times New Roman"/>
          <w:sz w:val="20"/>
          <w:szCs w:val="20"/>
        </w:rPr>
        <w:t>É de suma importância, pois nos leva a  buscar conhecimentos e conhecer sobre a  nossa cultura, a nossa formação, e mais do que isso, a realizar um trabalho contra o preconceito e  valorizar a cultura africana. (INFORMANTE C).</w:t>
      </w:r>
    </w:p>
    <w:p w14:paraId="19A96162" w14:textId="77777777" w:rsidR="000B246D" w:rsidRDefault="000B246D" w:rsidP="00DC6A1E">
      <w:pPr>
        <w:ind w:left="2268"/>
        <w:jc w:val="both"/>
        <w:rPr>
          <w:rFonts w:hint="eastAsia"/>
        </w:rPr>
      </w:pPr>
    </w:p>
    <w:p w14:paraId="04C239FE" w14:textId="77777777" w:rsidR="00DC6A1E" w:rsidRDefault="00DC6A1E" w:rsidP="00DC6A1E">
      <w:pPr>
        <w:ind w:left="2268"/>
        <w:jc w:val="both"/>
        <w:rPr>
          <w:rFonts w:hint="eastAsia"/>
        </w:rPr>
      </w:pPr>
      <w:r>
        <w:rPr>
          <w:rFonts w:ascii="Times New Roman" w:eastAsia="Times New Roman" w:hAnsi="Times New Roman"/>
          <w:sz w:val="20"/>
          <w:szCs w:val="20"/>
        </w:rPr>
        <w:t xml:space="preserve"> </w:t>
      </w:r>
      <w:r>
        <w:rPr>
          <w:rFonts w:ascii="Times New Roman" w:hAnsi="Times New Roman"/>
          <w:sz w:val="20"/>
          <w:szCs w:val="20"/>
        </w:rPr>
        <w:t>É uma iniciativa necessária e pertinente, em nosso  pais, já que o mesmo é tão miscigenado, com forte influência histórica africana na formação étnica brasileira(INFORMANTE D)</w:t>
      </w:r>
    </w:p>
    <w:p w14:paraId="2A376C17" w14:textId="77777777" w:rsidR="00DC6A1E" w:rsidRDefault="00DC6A1E" w:rsidP="00075775">
      <w:pPr>
        <w:ind w:left="2268" w:firstLine="567"/>
        <w:rPr>
          <w:rFonts w:ascii="Arial" w:hAnsi="Arial" w:cs="Arial"/>
        </w:rPr>
      </w:pPr>
    </w:p>
    <w:p w14:paraId="2B3A6548" w14:textId="77777777" w:rsidR="00DC6A1E" w:rsidRDefault="00DC6A1E" w:rsidP="00075775">
      <w:pPr>
        <w:spacing w:line="360" w:lineRule="auto"/>
        <w:ind w:firstLine="567"/>
        <w:jc w:val="both"/>
        <w:rPr>
          <w:rFonts w:ascii="Calibri" w:hAnsi="Calibri" w:cs="Times New Roman"/>
          <w:sz w:val="22"/>
          <w:szCs w:val="22"/>
        </w:rPr>
      </w:pPr>
      <w:r>
        <w:rPr>
          <w:rFonts w:ascii="Arial" w:eastAsia="Arial" w:hAnsi="Arial" w:cs="Arial"/>
        </w:rPr>
        <w:t xml:space="preserve"> </w:t>
      </w:r>
      <w:r>
        <w:rPr>
          <w:rFonts w:ascii="Times New Roman" w:hAnsi="Times New Roman"/>
        </w:rPr>
        <w:t xml:space="preserve">Entretanto, apesar de os profissionais reconhecerem a importância da Lei e das Diretrizes Curriculares Nacionais para a Educação das Relações Étnico-Raciais e  para o Ensino de História  e Cultura Afro-Brasileira e Africana (Parecer CNE-CP 003/2004), que traz orientações para o trabalho com a temática, falta aos profissionais conhecimento desses documentos, do seu conteúdo como mostra  a Tabela 1. </w:t>
      </w:r>
    </w:p>
    <w:p w14:paraId="7A4C3419" w14:textId="77777777" w:rsidR="00DC6A1E" w:rsidRDefault="00DC6A1E" w:rsidP="00DC6A1E">
      <w:pPr>
        <w:rPr>
          <w:rFonts w:ascii="Arial" w:hAnsi="Arial" w:cs="Arial"/>
        </w:rPr>
      </w:pPr>
    </w:p>
    <w:p w14:paraId="5877A515" w14:textId="7FEA7932" w:rsidR="00DC6A1E" w:rsidRDefault="00DC6A1E" w:rsidP="00DC6A1E">
      <w:pPr>
        <w:jc w:val="both"/>
        <w:rPr>
          <w:rFonts w:ascii="Times New Roman" w:hAnsi="Times New Roman"/>
        </w:rPr>
      </w:pPr>
      <w:r>
        <w:rPr>
          <w:rFonts w:ascii="Times New Roman" w:hAnsi="Times New Roman"/>
        </w:rPr>
        <w:lastRenderedPageBreak/>
        <w:t>TABELA 1:</w:t>
      </w:r>
      <w:r>
        <w:rPr>
          <w:rFonts w:ascii="Times New Roman" w:hAnsi="Times New Roman"/>
          <w:b/>
        </w:rPr>
        <w:t xml:space="preserve"> Conhecimento dos entrevistados acerca dos documentos que normatizam o ensino da História da Cultura Afro-Brasileira e  Africana</w:t>
      </w:r>
      <w:r>
        <w:rPr>
          <w:rFonts w:ascii="Times New Roman" w:hAnsi="Times New Roman"/>
        </w:rPr>
        <w:t>.</w:t>
      </w:r>
    </w:p>
    <w:p w14:paraId="61385FCF" w14:textId="77777777" w:rsidR="006E5DA0" w:rsidRDefault="006E5DA0" w:rsidP="00DC6A1E">
      <w:pPr>
        <w:jc w:val="both"/>
        <w:rPr>
          <w:rFonts w:ascii="Calibri" w:hAnsi="Calibri" w:cs="Times New Roman"/>
          <w:sz w:val="22"/>
          <w:szCs w:val="22"/>
        </w:rPr>
      </w:pPr>
    </w:p>
    <w:tbl>
      <w:tblPr>
        <w:tblW w:w="9222" w:type="dxa"/>
        <w:tblInd w:w="-5" w:type="dxa"/>
        <w:tblLayout w:type="fixed"/>
        <w:tblCellMar>
          <w:left w:w="113" w:type="dxa"/>
        </w:tblCellMar>
        <w:tblLook w:val="04A0" w:firstRow="1" w:lastRow="0" w:firstColumn="1" w:lastColumn="0" w:noHBand="0" w:noVBand="1"/>
      </w:tblPr>
      <w:tblGrid>
        <w:gridCol w:w="2658"/>
        <w:gridCol w:w="6564"/>
      </w:tblGrid>
      <w:tr w:rsidR="00DC6A1E" w14:paraId="46AD62C9" w14:textId="77777777" w:rsidTr="006E5DA0">
        <w:tc>
          <w:tcPr>
            <w:tcW w:w="2658" w:type="dxa"/>
            <w:tcBorders>
              <w:top w:val="single" w:sz="4" w:space="0" w:color="000001"/>
              <w:left w:val="single" w:sz="4" w:space="0" w:color="000001"/>
              <w:bottom w:val="single" w:sz="4" w:space="0" w:color="000001"/>
              <w:right w:val="nil"/>
            </w:tcBorders>
            <w:shd w:val="clear" w:color="auto" w:fill="C6D9F1"/>
            <w:hideMark/>
          </w:tcPr>
          <w:p w14:paraId="0104F62B" w14:textId="77777777" w:rsidR="00DC6A1E" w:rsidRDefault="00DC6A1E" w:rsidP="006E5DA0">
            <w:pPr>
              <w:jc w:val="center"/>
              <w:rPr>
                <w:rFonts w:hint="eastAsia"/>
              </w:rPr>
            </w:pPr>
            <w:r>
              <w:rPr>
                <w:rFonts w:ascii="Times New Roman" w:hAnsi="Times New Roman"/>
                <w:b/>
              </w:rPr>
              <w:t>Percentual (%)</w:t>
            </w:r>
          </w:p>
        </w:tc>
        <w:tc>
          <w:tcPr>
            <w:tcW w:w="6564" w:type="dxa"/>
            <w:tcBorders>
              <w:top w:val="single" w:sz="4" w:space="0" w:color="000001"/>
              <w:left w:val="single" w:sz="4" w:space="0" w:color="000001"/>
              <w:bottom w:val="single" w:sz="4" w:space="0" w:color="000001"/>
              <w:right w:val="single" w:sz="4" w:space="0" w:color="000001"/>
            </w:tcBorders>
            <w:shd w:val="clear" w:color="auto" w:fill="C6D9F1"/>
            <w:hideMark/>
          </w:tcPr>
          <w:p w14:paraId="36647370" w14:textId="77777777" w:rsidR="00DC6A1E" w:rsidRDefault="00DC6A1E" w:rsidP="006E5DA0">
            <w:pPr>
              <w:jc w:val="center"/>
              <w:rPr>
                <w:rFonts w:hint="eastAsia"/>
              </w:rPr>
            </w:pPr>
            <w:r>
              <w:rPr>
                <w:rFonts w:ascii="Times New Roman" w:hAnsi="Times New Roman"/>
                <w:b/>
              </w:rPr>
              <w:t xml:space="preserve">Conhecimento da Lei 10.639/03 e das </w:t>
            </w:r>
            <w:proofErr w:type="spellStart"/>
            <w:r>
              <w:rPr>
                <w:rFonts w:ascii="Times New Roman" w:hAnsi="Times New Roman"/>
                <w:b/>
              </w:rPr>
              <w:t>DCNs</w:t>
            </w:r>
            <w:proofErr w:type="spellEnd"/>
          </w:p>
        </w:tc>
      </w:tr>
      <w:tr w:rsidR="00DC6A1E" w14:paraId="3F87DA42" w14:textId="77777777" w:rsidTr="006E5DA0">
        <w:tc>
          <w:tcPr>
            <w:tcW w:w="2658" w:type="dxa"/>
            <w:tcBorders>
              <w:top w:val="single" w:sz="4" w:space="0" w:color="000001"/>
              <w:left w:val="single" w:sz="4" w:space="0" w:color="000001"/>
              <w:bottom w:val="single" w:sz="4" w:space="0" w:color="000001"/>
              <w:right w:val="nil"/>
            </w:tcBorders>
            <w:hideMark/>
          </w:tcPr>
          <w:p w14:paraId="04B388D2" w14:textId="77777777" w:rsidR="00DC6A1E" w:rsidRDefault="00DC6A1E" w:rsidP="006E5DA0">
            <w:pPr>
              <w:jc w:val="center"/>
              <w:rPr>
                <w:rFonts w:hint="eastAsia"/>
              </w:rPr>
            </w:pPr>
            <w:r>
              <w:rPr>
                <w:rFonts w:ascii="Times New Roman" w:hAnsi="Times New Roman"/>
              </w:rPr>
              <w:t>26</w:t>
            </w:r>
          </w:p>
        </w:tc>
        <w:tc>
          <w:tcPr>
            <w:tcW w:w="6564" w:type="dxa"/>
            <w:tcBorders>
              <w:top w:val="single" w:sz="4" w:space="0" w:color="000001"/>
              <w:left w:val="single" w:sz="4" w:space="0" w:color="000001"/>
              <w:bottom w:val="single" w:sz="4" w:space="0" w:color="000001"/>
              <w:right w:val="single" w:sz="4" w:space="0" w:color="000001"/>
            </w:tcBorders>
            <w:hideMark/>
          </w:tcPr>
          <w:p w14:paraId="7694A4EC" w14:textId="77777777" w:rsidR="00DC6A1E" w:rsidRDefault="00DC6A1E" w:rsidP="006E5DA0">
            <w:pPr>
              <w:jc w:val="center"/>
              <w:rPr>
                <w:rFonts w:hint="eastAsia"/>
              </w:rPr>
            </w:pPr>
            <w:r>
              <w:rPr>
                <w:rFonts w:ascii="Times New Roman" w:hAnsi="Times New Roman"/>
              </w:rPr>
              <w:t>Conhece  o texto na íntegra.</w:t>
            </w:r>
          </w:p>
        </w:tc>
      </w:tr>
      <w:tr w:rsidR="00DC6A1E" w14:paraId="4DBBDF1B" w14:textId="77777777" w:rsidTr="006E5DA0">
        <w:tc>
          <w:tcPr>
            <w:tcW w:w="2658" w:type="dxa"/>
            <w:tcBorders>
              <w:top w:val="single" w:sz="4" w:space="0" w:color="000001"/>
              <w:left w:val="single" w:sz="4" w:space="0" w:color="000001"/>
              <w:bottom w:val="single" w:sz="4" w:space="0" w:color="000001"/>
              <w:right w:val="nil"/>
            </w:tcBorders>
            <w:hideMark/>
          </w:tcPr>
          <w:p w14:paraId="59CCFECD" w14:textId="77777777" w:rsidR="00DC6A1E" w:rsidRDefault="00DC6A1E" w:rsidP="006E5DA0">
            <w:pPr>
              <w:jc w:val="center"/>
              <w:rPr>
                <w:rFonts w:hint="eastAsia"/>
              </w:rPr>
            </w:pPr>
            <w:r>
              <w:rPr>
                <w:rFonts w:ascii="Times New Roman" w:hAnsi="Times New Roman"/>
              </w:rPr>
              <w:t>30</w:t>
            </w:r>
          </w:p>
        </w:tc>
        <w:tc>
          <w:tcPr>
            <w:tcW w:w="6564" w:type="dxa"/>
            <w:tcBorders>
              <w:top w:val="single" w:sz="4" w:space="0" w:color="000001"/>
              <w:left w:val="single" w:sz="4" w:space="0" w:color="000001"/>
              <w:bottom w:val="single" w:sz="4" w:space="0" w:color="000001"/>
              <w:right w:val="single" w:sz="4" w:space="0" w:color="000001"/>
            </w:tcBorders>
            <w:hideMark/>
          </w:tcPr>
          <w:p w14:paraId="2857DCBC" w14:textId="77777777" w:rsidR="00DC6A1E" w:rsidRDefault="00DC6A1E" w:rsidP="006E5DA0">
            <w:pPr>
              <w:jc w:val="center"/>
              <w:rPr>
                <w:rFonts w:hint="eastAsia"/>
              </w:rPr>
            </w:pPr>
            <w:r>
              <w:rPr>
                <w:rFonts w:ascii="Times New Roman" w:hAnsi="Times New Roman"/>
              </w:rPr>
              <w:t>Desconhece totalmente.</w:t>
            </w:r>
          </w:p>
        </w:tc>
      </w:tr>
      <w:tr w:rsidR="00DC6A1E" w:rsidRPr="006E5DA0" w14:paraId="2125BAC9" w14:textId="77777777" w:rsidTr="006E5DA0">
        <w:tc>
          <w:tcPr>
            <w:tcW w:w="2658" w:type="dxa"/>
            <w:tcBorders>
              <w:top w:val="single" w:sz="4" w:space="0" w:color="000001"/>
              <w:left w:val="single" w:sz="4" w:space="0" w:color="000001"/>
              <w:bottom w:val="single" w:sz="4" w:space="0" w:color="000001"/>
              <w:right w:val="nil"/>
            </w:tcBorders>
            <w:hideMark/>
          </w:tcPr>
          <w:p w14:paraId="3B6ADB3C" w14:textId="77777777" w:rsidR="00DC6A1E" w:rsidRPr="006E5DA0" w:rsidRDefault="00DC6A1E" w:rsidP="006E5DA0">
            <w:pPr>
              <w:jc w:val="center"/>
              <w:rPr>
                <w:rFonts w:hint="eastAsia"/>
                <w:sz w:val="22"/>
                <w:szCs w:val="22"/>
              </w:rPr>
            </w:pPr>
            <w:r w:rsidRPr="006E5DA0">
              <w:rPr>
                <w:rFonts w:ascii="Times New Roman" w:hAnsi="Times New Roman"/>
                <w:sz w:val="22"/>
                <w:szCs w:val="22"/>
              </w:rPr>
              <w:t>44</w:t>
            </w:r>
          </w:p>
        </w:tc>
        <w:tc>
          <w:tcPr>
            <w:tcW w:w="6564" w:type="dxa"/>
            <w:tcBorders>
              <w:top w:val="single" w:sz="4" w:space="0" w:color="000001"/>
              <w:left w:val="single" w:sz="4" w:space="0" w:color="000001"/>
              <w:bottom w:val="single" w:sz="4" w:space="0" w:color="000001"/>
              <w:right w:val="single" w:sz="4" w:space="0" w:color="000001"/>
            </w:tcBorders>
            <w:hideMark/>
          </w:tcPr>
          <w:p w14:paraId="0D697121" w14:textId="77777777" w:rsidR="00DC6A1E" w:rsidRPr="006E5DA0" w:rsidRDefault="00DC6A1E" w:rsidP="006E5DA0">
            <w:pPr>
              <w:jc w:val="center"/>
              <w:rPr>
                <w:rFonts w:hint="eastAsia"/>
              </w:rPr>
            </w:pPr>
            <w:r w:rsidRPr="006E5DA0">
              <w:rPr>
                <w:rFonts w:ascii="Times New Roman" w:hAnsi="Times New Roman"/>
              </w:rPr>
              <w:t>Conhece parcialmente</w:t>
            </w:r>
          </w:p>
        </w:tc>
      </w:tr>
    </w:tbl>
    <w:p w14:paraId="3F7B628C" w14:textId="77777777" w:rsidR="00DC6A1E" w:rsidRPr="006E5DA0" w:rsidRDefault="00DC6A1E" w:rsidP="00DC6A1E">
      <w:pPr>
        <w:jc w:val="both"/>
        <w:rPr>
          <w:rFonts w:ascii="Calibri" w:eastAsia="Calibri" w:hAnsi="Calibri"/>
          <w:sz w:val="22"/>
          <w:szCs w:val="22"/>
        </w:rPr>
      </w:pPr>
      <w:r w:rsidRPr="006E5DA0">
        <w:rPr>
          <w:rFonts w:ascii="Times New Roman" w:hAnsi="Times New Roman"/>
          <w:b/>
          <w:sz w:val="22"/>
          <w:szCs w:val="22"/>
        </w:rPr>
        <w:t>FONTE</w:t>
      </w:r>
      <w:r w:rsidRPr="006E5DA0">
        <w:rPr>
          <w:rFonts w:ascii="Times New Roman" w:hAnsi="Times New Roman"/>
          <w:sz w:val="22"/>
          <w:szCs w:val="22"/>
        </w:rPr>
        <w:t>: Pesquisa de campo, julho/agosto de 2018.</w:t>
      </w:r>
    </w:p>
    <w:p w14:paraId="7B80712B" w14:textId="77777777" w:rsidR="00DC6A1E" w:rsidRDefault="00DC6A1E" w:rsidP="00DC6A1E">
      <w:pPr>
        <w:jc w:val="both"/>
        <w:rPr>
          <w:rFonts w:ascii="Times New Roman" w:hAnsi="Times New Roman"/>
        </w:rPr>
      </w:pPr>
    </w:p>
    <w:p w14:paraId="0982766F" w14:textId="77777777" w:rsidR="00DC6A1E" w:rsidRDefault="00DC6A1E" w:rsidP="00075775">
      <w:pPr>
        <w:spacing w:line="360" w:lineRule="auto"/>
        <w:ind w:firstLine="567"/>
        <w:jc w:val="both"/>
        <w:rPr>
          <w:rFonts w:ascii="Calibri" w:hAnsi="Calibri"/>
          <w:sz w:val="22"/>
          <w:szCs w:val="22"/>
        </w:rPr>
      </w:pPr>
      <w:r>
        <w:rPr>
          <w:rFonts w:ascii="Times New Roman" w:hAnsi="Times New Roman"/>
        </w:rPr>
        <w:t>Uma justificativa, para não ter conhecimentos dos documentos que regem o trabalho com a temática, é o fato de terem concluído os estudos, seja e nível de Graduação ou Pós-Graduação à alguns anos, quando não se era dado tanta ênfase a  temática.</w:t>
      </w:r>
    </w:p>
    <w:p w14:paraId="6D0644E2" w14:textId="77777777" w:rsidR="00DC6A1E" w:rsidRDefault="00DC6A1E" w:rsidP="00DC6A1E">
      <w:pPr>
        <w:rPr>
          <w:rFonts w:ascii="Arial" w:hAnsi="Arial" w:cs="Arial"/>
        </w:rPr>
      </w:pPr>
    </w:p>
    <w:p w14:paraId="248D73A9" w14:textId="7EC03DA3" w:rsidR="00DC6A1E" w:rsidRDefault="00DC6A1E" w:rsidP="00DC6A1E">
      <w:pPr>
        <w:ind w:left="2268"/>
        <w:jc w:val="both"/>
        <w:rPr>
          <w:rFonts w:ascii="Times New Roman" w:hAnsi="Times New Roman"/>
          <w:sz w:val="20"/>
          <w:szCs w:val="20"/>
        </w:rPr>
      </w:pPr>
      <w:r>
        <w:rPr>
          <w:rFonts w:ascii="Times New Roman" w:hAnsi="Times New Roman"/>
          <w:sz w:val="20"/>
          <w:szCs w:val="20"/>
        </w:rPr>
        <w:t xml:space="preserve">Tenho conhecimento superficial da lei, mas já tive acesso ao texto, porém desconheço totalmente as </w:t>
      </w:r>
      <w:proofErr w:type="spellStart"/>
      <w:r>
        <w:rPr>
          <w:rFonts w:ascii="Times New Roman" w:hAnsi="Times New Roman"/>
          <w:sz w:val="20"/>
          <w:szCs w:val="20"/>
        </w:rPr>
        <w:t>DNCs</w:t>
      </w:r>
      <w:proofErr w:type="spellEnd"/>
      <w:r>
        <w:rPr>
          <w:rFonts w:ascii="Times New Roman" w:hAnsi="Times New Roman"/>
          <w:sz w:val="20"/>
          <w:szCs w:val="20"/>
        </w:rPr>
        <w:t>. (INFORMANTE B)</w:t>
      </w:r>
    </w:p>
    <w:p w14:paraId="3009919F" w14:textId="77777777" w:rsidR="000B246D" w:rsidRDefault="000B246D" w:rsidP="00DC6A1E">
      <w:pPr>
        <w:ind w:left="2268"/>
        <w:jc w:val="both"/>
        <w:rPr>
          <w:rFonts w:ascii="Calibri" w:hAnsi="Calibri" w:cs="Times New Roman"/>
          <w:sz w:val="22"/>
          <w:szCs w:val="22"/>
        </w:rPr>
      </w:pPr>
    </w:p>
    <w:p w14:paraId="619AE10D" w14:textId="77777777" w:rsidR="00DC6A1E" w:rsidRDefault="00DC6A1E" w:rsidP="00DC6A1E">
      <w:pPr>
        <w:ind w:left="2268"/>
        <w:jc w:val="both"/>
        <w:rPr>
          <w:rFonts w:hint="eastAsia"/>
        </w:rPr>
      </w:pPr>
      <w:r>
        <w:rPr>
          <w:rFonts w:ascii="Times New Roman" w:hAnsi="Times New Roman"/>
          <w:sz w:val="20"/>
          <w:szCs w:val="20"/>
        </w:rPr>
        <w:t>Conheço superficialmente, pois faz anos que parei de estudar e não paramos para debater a temática e buscar conhecer melhor esses  documentos(INFORMANTE E).</w:t>
      </w:r>
    </w:p>
    <w:p w14:paraId="0DB89494" w14:textId="77777777" w:rsidR="00DC6A1E" w:rsidRDefault="00DC6A1E" w:rsidP="00DC6A1E">
      <w:pPr>
        <w:rPr>
          <w:rFonts w:ascii="Arial" w:hAnsi="Arial" w:cs="Arial"/>
        </w:rPr>
      </w:pPr>
    </w:p>
    <w:p w14:paraId="7D28B7F8" w14:textId="3A991A56" w:rsidR="00DC6A1E" w:rsidRDefault="00DC6A1E" w:rsidP="00075775">
      <w:pPr>
        <w:spacing w:line="360" w:lineRule="auto"/>
        <w:ind w:firstLine="567"/>
        <w:jc w:val="both"/>
        <w:rPr>
          <w:rFonts w:ascii="Calibri" w:hAnsi="Calibri" w:cs="Times New Roman"/>
          <w:sz w:val="22"/>
          <w:szCs w:val="22"/>
        </w:rPr>
      </w:pPr>
      <w:r>
        <w:rPr>
          <w:rFonts w:ascii="Times New Roman" w:hAnsi="Times New Roman"/>
        </w:rPr>
        <w:t xml:space="preserve">Com base na fala dos professores, do seu conhecimento superficial, ou desconhecimento dos textos que embasam a abordagem da temática, surge a pergunta: A temática é trabalhada no dia a dia?  As diretrizes, contemplam um conjunto de ações, estratégias pedagógicas de modo a lei ser concretizada, ações </w:t>
      </w:r>
      <w:r w:rsidR="00075775">
        <w:rPr>
          <w:rFonts w:ascii="Times New Roman" w:hAnsi="Times New Roman"/>
        </w:rPr>
        <w:t>está</w:t>
      </w:r>
      <w:r>
        <w:rPr>
          <w:rFonts w:ascii="Times New Roman" w:hAnsi="Times New Roman"/>
        </w:rPr>
        <w:t xml:space="preserve"> como: incentivos a pesquisas escolares sobre História e Cultura Africana e Afro-Brasileira, organização e  divulgação de lugares de memória que divulgue a  cultura entre outros. No que se refere ao trabalho com a temática, de forma contextualizada nos mais diversos componentes curriculares, estes são enfáticos ao afirmar:</w:t>
      </w:r>
    </w:p>
    <w:p w14:paraId="1E26ACDE" w14:textId="3FD345D1" w:rsidR="00DC6A1E" w:rsidRDefault="00DC6A1E" w:rsidP="000B246D">
      <w:pPr>
        <w:ind w:left="2268"/>
        <w:jc w:val="both"/>
        <w:rPr>
          <w:rFonts w:ascii="Times New Roman" w:hAnsi="Times New Roman"/>
          <w:sz w:val="20"/>
          <w:szCs w:val="20"/>
        </w:rPr>
      </w:pPr>
      <w:r>
        <w:rPr>
          <w:rFonts w:ascii="Times New Roman" w:hAnsi="Times New Roman"/>
          <w:sz w:val="20"/>
          <w:szCs w:val="20"/>
        </w:rPr>
        <w:t>A temática é abordada especificamente em datas comemorativas, como: Dia da Consciência Negra, Abolição da escravatura etc. (INFORMANTE A)</w:t>
      </w:r>
    </w:p>
    <w:p w14:paraId="272A37AC" w14:textId="77777777" w:rsidR="000B246D" w:rsidRDefault="000B246D" w:rsidP="000B246D">
      <w:pPr>
        <w:ind w:left="2268"/>
        <w:jc w:val="both"/>
        <w:rPr>
          <w:rFonts w:hint="eastAsia"/>
        </w:rPr>
      </w:pPr>
    </w:p>
    <w:p w14:paraId="4CC27938" w14:textId="77777777" w:rsidR="00DC6A1E" w:rsidRDefault="00DC6A1E" w:rsidP="000B246D">
      <w:pPr>
        <w:ind w:left="2268"/>
        <w:jc w:val="both"/>
        <w:rPr>
          <w:rFonts w:hint="eastAsia"/>
        </w:rPr>
      </w:pPr>
      <w:r>
        <w:rPr>
          <w:rFonts w:ascii="Times New Roman" w:hAnsi="Times New Roman"/>
          <w:sz w:val="20"/>
          <w:szCs w:val="20"/>
        </w:rPr>
        <w:t>Somente na  disciplina de História, tendo como referência apenas o conteúdo do livro didático, e nas atividades de Artes (INFORMANTE B).</w:t>
      </w:r>
    </w:p>
    <w:p w14:paraId="5BB13880" w14:textId="77777777" w:rsidR="00DC6A1E" w:rsidRDefault="00DC6A1E" w:rsidP="000B246D">
      <w:pPr>
        <w:ind w:left="2268"/>
        <w:jc w:val="both"/>
        <w:rPr>
          <w:rFonts w:ascii="Times New Roman" w:hAnsi="Times New Roman"/>
          <w:sz w:val="20"/>
          <w:szCs w:val="20"/>
        </w:rPr>
      </w:pPr>
    </w:p>
    <w:p w14:paraId="38D17A91" w14:textId="19A685AC" w:rsidR="00DC6A1E" w:rsidRDefault="00DC6A1E" w:rsidP="000B246D">
      <w:pPr>
        <w:ind w:left="2268"/>
        <w:jc w:val="both"/>
        <w:rPr>
          <w:rFonts w:ascii="Times New Roman" w:hAnsi="Times New Roman"/>
          <w:sz w:val="20"/>
          <w:szCs w:val="20"/>
        </w:rPr>
      </w:pPr>
      <w:r>
        <w:rPr>
          <w:rFonts w:ascii="Times New Roman" w:eastAsia="Times New Roman" w:hAnsi="Times New Roman"/>
          <w:sz w:val="20"/>
          <w:szCs w:val="20"/>
        </w:rPr>
        <w:t xml:space="preserve"> </w:t>
      </w:r>
      <w:r>
        <w:rPr>
          <w:rFonts w:ascii="Times New Roman" w:hAnsi="Times New Roman"/>
          <w:sz w:val="20"/>
          <w:szCs w:val="20"/>
        </w:rPr>
        <w:t>Não trabalho com a temática como estabelece a toda a documentos que orientam a realização do trabalho, exceto, quando encontro um conteúdo no livro, ou quando a escola elabora um projeto na área, o que raramente acontece. (INFORMANTE C)</w:t>
      </w:r>
    </w:p>
    <w:p w14:paraId="2462D634" w14:textId="77777777" w:rsidR="000B246D" w:rsidRDefault="000B246D" w:rsidP="000B246D">
      <w:pPr>
        <w:ind w:left="2268"/>
        <w:jc w:val="both"/>
        <w:rPr>
          <w:rFonts w:ascii="Calibri" w:hAnsi="Calibri"/>
          <w:sz w:val="22"/>
          <w:szCs w:val="22"/>
        </w:rPr>
      </w:pPr>
    </w:p>
    <w:p w14:paraId="5757CE03" w14:textId="77777777" w:rsidR="00DC6A1E" w:rsidRDefault="00DC6A1E" w:rsidP="000B246D">
      <w:pPr>
        <w:ind w:left="2268"/>
        <w:jc w:val="both"/>
        <w:rPr>
          <w:rFonts w:hint="eastAsia"/>
        </w:rPr>
      </w:pPr>
      <w:r>
        <w:rPr>
          <w:rFonts w:ascii="Times New Roman" w:hAnsi="Times New Roman"/>
          <w:sz w:val="20"/>
          <w:szCs w:val="20"/>
        </w:rPr>
        <w:t>Apesar  de ter consciência de que os alunos, necessitam conhecer mais a História e Cultura Africana e a sua influência na formação da nossa cultura, a temática não é abordada como se deveria, deixando muito a desejar (INFORMANTE F)</w:t>
      </w:r>
    </w:p>
    <w:p w14:paraId="5E8731EA" w14:textId="77777777" w:rsidR="00DC6A1E" w:rsidRDefault="00DC6A1E" w:rsidP="00DC6A1E">
      <w:pPr>
        <w:ind w:left="2268" w:firstLine="709"/>
        <w:jc w:val="both"/>
        <w:rPr>
          <w:rFonts w:ascii="Times New Roman" w:hAnsi="Times New Roman"/>
        </w:rPr>
      </w:pPr>
    </w:p>
    <w:p w14:paraId="0392BC46" w14:textId="77777777" w:rsidR="00DC6A1E" w:rsidRDefault="00DC6A1E" w:rsidP="00075775">
      <w:pPr>
        <w:spacing w:line="360" w:lineRule="auto"/>
        <w:ind w:firstLine="567"/>
        <w:jc w:val="both"/>
        <w:rPr>
          <w:rFonts w:ascii="Calibri" w:hAnsi="Calibri"/>
          <w:sz w:val="22"/>
          <w:szCs w:val="22"/>
        </w:rPr>
      </w:pPr>
      <w:r>
        <w:rPr>
          <w:rFonts w:ascii="Times New Roman" w:hAnsi="Times New Roman"/>
        </w:rPr>
        <w:t>Para os entrevistados, a não concretização  da lei, da realização plena do trabalho com  a temática no contexto da Instituição, deve-se a  falta de conhecimento da  história da África, de sua cultura e  de todo processo de formação cultural do Brasil, assim como a ausência de cursos de capacitação,  associado a  falta de recursos, técnicas para a  abordagem da temática, além o que, os livros didáticos deixam a desejar , com relação ao tratamento da História da África , cultura etc.</w:t>
      </w:r>
    </w:p>
    <w:p w14:paraId="2F4D69E0" w14:textId="77777777" w:rsidR="00DC6A1E" w:rsidRDefault="00DC6A1E" w:rsidP="00DC6A1E">
      <w:pPr>
        <w:rPr>
          <w:rFonts w:ascii="Arial" w:hAnsi="Arial" w:cs="Arial"/>
        </w:rPr>
      </w:pPr>
    </w:p>
    <w:p w14:paraId="47E382CD" w14:textId="77777777" w:rsidR="00DC6A1E" w:rsidRDefault="00DC6A1E" w:rsidP="00DC6A1E">
      <w:pPr>
        <w:rPr>
          <w:rFonts w:ascii="Calibri" w:hAnsi="Calibri" w:cs="Times New Roman"/>
          <w:sz w:val="22"/>
          <w:szCs w:val="22"/>
        </w:rPr>
      </w:pPr>
      <w:r>
        <w:rPr>
          <w:rFonts w:ascii="Times New Roman" w:hAnsi="Times New Roman"/>
          <w:b/>
        </w:rPr>
        <w:t>CONSIDERAÇÕES FINAIS</w:t>
      </w:r>
    </w:p>
    <w:p w14:paraId="7E1DD6CC" w14:textId="77777777" w:rsidR="00DC6A1E" w:rsidRDefault="00DC6A1E" w:rsidP="00DC6A1E">
      <w:pPr>
        <w:rPr>
          <w:rFonts w:ascii="Arial" w:hAnsi="Arial" w:cs="Arial"/>
        </w:rPr>
      </w:pPr>
    </w:p>
    <w:p w14:paraId="59C658A1" w14:textId="77777777" w:rsidR="00DC6A1E" w:rsidRDefault="00DC6A1E" w:rsidP="00F37A94">
      <w:pPr>
        <w:spacing w:line="360" w:lineRule="auto"/>
        <w:ind w:firstLine="567"/>
        <w:jc w:val="both"/>
        <w:rPr>
          <w:rFonts w:ascii="Calibri" w:hAnsi="Calibri" w:cs="Times New Roman"/>
          <w:sz w:val="22"/>
          <w:szCs w:val="22"/>
        </w:rPr>
      </w:pPr>
      <w:r>
        <w:rPr>
          <w:rFonts w:ascii="Times New Roman" w:hAnsi="Times New Roman"/>
        </w:rPr>
        <w:t>A partir de toda a  discussão realizada, da análise da pesquisa, pode perceber-se que, quase 10 anos depois da promulgação da Lei 10.639/03, que alterou a  Lei 9.394.96 e  da Elaboração das Diretrizes, ainda existe muitos desafios a  serem superados de  modo, a que o texto da Lei e das Diretrizes, se concretizem plenamente, de forma  a levar conhecimentos  a todos sobre esse continente que teve sua gente explorada no Brasil e  em outros países, mais que contribuíram para o nosso enriquecimento cultural, quer na culinária, na dança, na música etc.</w:t>
      </w:r>
    </w:p>
    <w:p w14:paraId="2942F088" w14:textId="77777777" w:rsidR="00DC6A1E" w:rsidRDefault="00DC6A1E" w:rsidP="00F37A94">
      <w:pPr>
        <w:spacing w:line="360" w:lineRule="auto"/>
        <w:ind w:firstLine="567"/>
        <w:jc w:val="both"/>
        <w:rPr>
          <w:rFonts w:hint="eastAsia"/>
        </w:rPr>
      </w:pPr>
      <w:r>
        <w:rPr>
          <w:rFonts w:ascii="Times New Roman" w:hAnsi="Times New Roman"/>
        </w:rPr>
        <w:t>Mais do que reconhecer a cultura e valorizar, é necessário  respeitar as diferenças, e acabar com certos estereótipos,  promovendo a justiça social, e reconhecendo os negros, à sua descendência africana, como pessoas com direitos e deveres, que contribuíram e  contribuem para a formação do nosso país.</w:t>
      </w:r>
    </w:p>
    <w:p w14:paraId="425EE774" w14:textId="77777777" w:rsidR="00DC6A1E" w:rsidRDefault="00DC6A1E" w:rsidP="00DC6A1E">
      <w:pPr>
        <w:spacing w:line="360" w:lineRule="auto"/>
        <w:jc w:val="both"/>
        <w:rPr>
          <w:rFonts w:ascii="Arial" w:hAnsi="Arial" w:cs="Arial"/>
          <w:b/>
          <w:bCs/>
        </w:rPr>
      </w:pPr>
    </w:p>
    <w:p w14:paraId="4DE21260" w14:textId="77777777" w:rsidR="00DC6A1E" w:rsidRPr="00F37A94" w:rsidRDefault="00DC6A1E" w:rsidP="00F37A94">
      <w:pPr>
        <w:jc w:val="center"/>
        <w:rPr>
          <w:rFonts w:ascii="Times New Roman" w:hAnsi="Times New Roman" w:cs="Times New Roman"/>
          <w:sz w:val="22"/>
          <w:szCs w:val="22"/>
        </w:rPr>
      </w:pPr>
      <w:r w:rsidRPr="00F37A94">
        <w:rPr>
          <w:rFonts w:ascii="Times New Roman" w:hAnsi="Times New Roman" w:cs="Times New Roman"/>
          <w:b/>
          <w:bCs/>
        </w:rPr>
        <w:t>REFERÊNCIAS</w:t>
      </w:r>
    </w:p>
    <w:p w14:paraId="74E7C06B" w14:textId="77777777" w:rsidR="00DC6A1E" w:rsidRPr="00F37A94" w:rsidRDefault="00DC6A1E" w:rsidP="00F37A94">
      <w:pPr>
        <w:jc w:val="center"/>
        <w:rPr>
          <w:rFonts w:ascii="Times New Roman" w:hAnsi="Times New Roman" w:cs="Times New Roman"/>
        </w:rPr>
      </w:pPr>
    </w:p>
    <w:p w14:paraId="79CDB703" w14:textId="6522C3AB" w:rsidR="00DC6A1E" w:rsidRDefault="00DC6A1E" w:rsidP="00F37A94">
      <w:pPr>
        <w:jc w:val="both"/>
        <w:rPr>
          <w:rFonts w:ascii="Times New Roman" w:hAnsi="Times New Roman" w:cs="Times New Roman"/>
        </w:rPr>
      </w:pPr>
      <w:r w:rsidRPr="00F37A94">
        <w:rPr>
          <w:rFonts w:ascii="Times New Roman" w:hAnsi="Times New Roman" w:cs="Times New Roman"/>
        </w:rPr>
        <w:t xml:space="preserve">BRASIL. </w:t>
      </w:r>
      <w:r w:rsidRPr="00F37A94">
        <w:rPr>
          <w:rFonts w:ascii="Times New Roman" w:hAnsi="Times New Roman" w:cs="Times New Roman"/>
          <w:b/>
        </w:rPr>
        <w:t>Lei nº 9.394, de 20 de dezembro de 1996</w:t>
      </w:r>
      <w:r w:rsidRPr="00F37A94">
        <w:rPr>
          <w:rFonts w:ascii="Times New Roman" w:hAnsi="Times New Roman" w:cs="Times New Roman"/>
        </w:rPr>
        <w:t xml:space="preserve">. Estabelece as diretrizes e bases da educação nacional. Disponível em:&lt; </w:t>
      </w:r>
      <w:hyperlink r:id="rId8" w:history="1">
        <w:r w:rsidRPr="00F37A94">
          <w:rPr>
            <w:rStyle w:val="Hyperlink"/>
            <w:rFonts w:ascii="Times New Roman" w:hAnsi="Times New Roman" w:cs="Times New Roman"/>
          </w:rPr>
          <w:t>http://www.planalto.gov.br/ccivil_03/leis/L9394.htm</w:t>
        </w:r>
      </w:hyperlink>
      <w:r w:rsidRPr="00F37A94">
        <w:rPr>
          <w:rFonts w:ascii="Times New Roman" w:hAnsi="Times New Roman" w:cs="Times New Roman"/>
        </w:rPr>
        <w:t xml:space="preserve">&gt;. Acesso em: 10 </w:t>
      </w:r>
      <w:r w:rsidR="00F37A94">
        <w:rPr>
          <w:rFonts w:ascii="Times New Roman" w:hAnsi="Times New Roman" w:cs="Times New Roman"/>
        </w:rPr>
        <w:t>agosto</w:t>
      </w:r>
      <w:r w:rsidRPr="00F37A94">
        <w:rPr>
          <w:rFonts w:ascii="Times New Roman" w:hAnsi="Times New Roman" w:cs="Times New Roman"/>
        </w:rPr>
        <w:t xml:space="preserve"> de 201</w:t>
      </w:r>
      <w:r w:rsidR="00F37A94">
        <w:rPr>
          <w:rFonts w:ascii="Times New Roman" w:hAnsi="Times New Roman" w:cs="Times New Roman"/>
        </w:rPr>
        <w:t>8</w:t>
      </w:r>
      <w:r w:rsidRPr="00F37A94">
        <w:rPr>
          <w:rFonts w:ascii="Times New Roman" w:hAnsi="Times New Roman" w:cs="Times New Roman"/>
        </w:rPr>
        <w:t>.</w:t>
      </w:r>
    </w:p>
    <w:p w14:paraId="01B96F16" w14:textId="77777777" w:rsidR="00F37A94" w:rsidRPr="00F37A94" w:rsidRDefault="00F37A94" w:rsidP="00F37A94">
      <w:pPr>
        <w:jc w:val="both"/>
        <w:rPr>
          <w:rFonts w:ascii="Times New Roman" w:hAnsi="Times New Roman" w:cs="Times New Roman"/>
        </w:rPr>
      </w:pPr>
    </w:p>
    <w:p w14:paraId="63F2EEE4" w14:textId="1E7C7626" w:rsidR="00DC6A1E" w:rsidRDefault="00F37A94" w:rsidP="00F37A94">
      <w:pPr>
        <w:jc w:val="both"/>
        <w:rPr>
          <w:rFonts w:ascii="Times New Roman" w:hAnsi="Times New Roman" w:cs="Times New Roman"/>
        </w:rPr>
      </w:pPr>
      <w:r>
        <w:rPr>
          <w:rFonts w:ascii="Times New Roman" w:hAnsi="Times New Roman" w:cs="Times New Roman"/>
        </w:rPr>
        <w:t>____________</w:t>
      </w:r>
      <w:r w:rsidR="00DC6A1E" w:rsidRPr="00F37A94">
        <w:rPr>
          <w:rFonts w:ascii="Times New Roman" w:hAnsi="Times New Roman" w:cs="Times New Roman"/>
        </w:rPr>
        <w:t xml:space="preserve">. </w:t>
      </w:r>
      <w:r w:rsidR="00DC6A1E" w:rsidRPr="00F37A94">
        <w:rPr>
          <w:rFonts w:ascii="Times New Roman" w:hAnsi="Times New Roman" w:cs="Times New Roman"/>
          <w:b/>
        </w:rPr>
        <w:t>Lei 10.693 de 9 de janeiro de 2003</w:t>
      </w:r>
      <w:r w:rsidR="00DC6A1E" w:rsidRPr="00F37A94">
        <w:rPr>
          <w:rFonts w:ascii="Times New Roman" w:hAnsi="Times New Roman" w:cs="Times New Roman"/>
        </w:rPr>
        <w:t>.D.O.U. 19 de maio de 2004.</w:t>
      </w:r>
    </w:p>
    <w:p w14:paraId="27CD4D79" w14:textId="77777777" w:rsidR="00F37A94" w:rsidRPr="00F37A94" w:rsidRDefault="00F37A94" w:rsidP="00F37A94">
      <w:pPr>
        <w:jc w:val="both"/>
        <w:rPr>
          <w:rFonts w:ascii="Times New Roman" w:hAnsi="Times New Roman" w:cs="Times New Roman"/>
        </w:rPr>
      </w:pPr>
    </w:p>
    <w:p w14:paraId="79C383F4" w14:textId="6D0FA9EF" w:rsidR="00DC6A1E" w:rsidRDefault="00F37A94" w:rsidP="00F37A94">
      <w:pPr>
        <w:jc w:val="both"/>
        <w:rPr>
          <w:rFonts w:ascii="Times New Roman" w:hAnsi="Times New Roman" w:cs="Times New Roman"/>
        </w:rPr>
      </w:pPr>
      <w:r>
        <w:rPr>
          <w:rFonts w:ascii="Times New Roman" w:hAnsi="Times New Roman" w:cs="Times New Roman"/>
        </w:rPr>
        <w:t>____________</w:t>
      </w:r>
      <w:r w:rsidR="00DC6A1E" w:rsidRPr="00F37A94">
        <w:rPr>
          <w:rFonts w:ascii="Times New Roman" w:hAnsi="Times New Roman" w:cs="Times New Roman"/>
        </w:rPr>
        <w:t xml:space="preserve">. </w:t>
      </w:r>
      <w:r w:rsidR="00DC6A1E" w:rsidRPr="00F37A94">
        <w:rPr>
          <w:rFonts w:ascii="Times New Roman" w:hAnsi="Times New Roman" w:cs="Times New Roman"/>
          <w:b/>
        </w:rPr>
        <w:t>Diretrizes Curriculares Nacionais para a Educação das Relações Étnico-Raciais e  para o Ensino de História e Cultura Afro-Brasileira e Africana</w:t>
      </w:r>
      <w:r w:rsidR="00DC6A1E" w:rsidRPr="00F37A94">
        <w:rPr>
          <w:rFonts w:ascii="Times New Roman" w:hAnsi="Times New Roman" w:cs="Times New Roman"/>
        </w:rPr>
        <w:t>. Parecer CNE/CP 1/2004. Seção 1, p.11. D.O.U. de 22 de junho de 2004.</w:t>
      </w:r>
    </w:p>
    <w:p w14:paraId="0CF72F49" w14:textId="77777777" w:rsidR="00F37A94" w:rsidRPr="00F37A94" w:rsidRDefault="00F37A94" w:rsidP="00F37A94">
      <w:pPr>
        <w:jc w:val="both"/>
        <w:rPr>
          <w:rFonts w:ascii="Times New Roman" w:hAnsi="Times New Roman" w:cs="Times New Roman"/>
        </w:rPr>
      </w:pPr>
    </w:p>
    <w:p w14:paraId="5CAA33C1" w14:textId="01DDC7EF" w:rsidR="00DC6A1E" w:rsidRDefault="00DC6A1E" w:rsidP="00F37A94">
      <w:pPr>
        <w:jc w:val="both"/>
        <w:rPr>
          <w:rFonts w:ascii="Times New Roman" w:hAnsi="Times New Roman" w:cs="Times New Roman"/>
        </w:rPr>
      </w:pPr>
      <w:r w:rsidRPr="00F37A94">
        <w:rPr>
          <w:rFonts w:ascii="Times New Roman" w:hAnsi="Times New Roman" w:cs="Times New Roman"/>
        </w:rPr>
        <w:t xml:space="preserve">HENRIQUE, Ricardo. </w:t>
      </w:r>
      <w:r w:rsidRPr="00F37A94">
        <w:rPr>
          <w:rFonts w:ascii="Times New Roman" w:hAnsi="Times New Roman" w:cs="Times New Roman"/>
          <w:b/>
        </w:rPr>
        <w:t xml:space="preserve">Raça e gênero nos sistemas de ensino: os limites do </w:t>
      </w:r>
      <w:proofErr w:type="spellStart"/>
      <w:r w:rsidRPr="00F37A94">
        <w:rPr>
          <w:rFonts w:ascii="Times New Roman" w:hAnsi="Times New Roman" w:cs="Times New Roman"/>
          <w:b/>
        </w:rPr>
        <w:t>universalismo</w:t>
      </w:r>
      <w:r w:rsidRPr="00F37A94">
        <w:rPr>
          <w:rFonts w:ascii="Times New Roman" w:hAnsi="Times New Roman" w:cs="Times New Roman"/>
        </w:rPr>
        <w:t>.Brasília</w:t>
      </w:r>
      <w:proofErr w:type="spellEnd"/>
      <w:r w:rsidRPr="00F37A94">
        <w:rPr>
          <w:rFonts w:ascii="Times New Roman" w:hAnsi="Times New Roman" w:cs="Times New Roman"/>
        </w:rPr>
        <w:t>: UNESCO, 2002.</w:t>
      </w:r>
    </w:p>
    <w:p w14:paraId="344BC915" w14:textId="77777777" w:rsidR="00F37A94" w:rsidRPr="00F37A94" w:rsidRDefault="00F37A94" w:rsidP="00F37A94">
      <w:pPr>
        <w:jc w:val="both"/>
        <w:rPr>
          <w:rFonts w:ascii="Times New Roman" w:hAnsi="Times New Roman" w:cs="Times New Roman"/>
        </w:rPr>
      </w:pPr>
    </w:p>
    <w:p w14:paraId="089066BB" w14:textId="5A6DF961" w:rsidR="00DC6A1E" w:rsidRDefault="00DC6A1E" w:rsidP="00F37A94">
      <w:pPr>
        <w:jc w:val="both"/>
        <w:rPr>
          <w:rFonts w:ascii="Times New Roman" w:hAnsi="Times New Roman" w:cs="Times New Roman"/>
        </w:rPr>
      </w:pPr>
      <w:r w:rsidRPr="00F37A94">
        <w:rPr>
          <w:rFonts w:ascii="Times New Roman" w:hAnsi="Times New Roman" w:cs="Times New Roman"/>
        </w:rPr>
        <w:t xml:space="preserve">HERNANDEZ, Leila Leite. </w:t>
      </w:r>
      <w:r w:rsidRPr="00F37A94">
        <w:rPr>
          <w:rFonts w:ascii="Times New Roman" w:hAnsi="Times New Roman" w:cs="Times New Roman"/>
          <w:b/>
        </w:rPr>
        <w:t>A África na Sala de Aula</w:t>
      </w:r>
      <w:r w:rsidRPr="00F37A94">
        <w:rPr>
          <w:rFonts w:ascii="Times New Roman" w:hAnsi="Times New Roman" w:cs="Times New Roman"/>
        </w:rPr>
        <w:t>: visita à história contemporânea, São Paulo: Selo Negro, 2008.</w:t>
      </w:r>
    </w:p>
    <w:p w14:paraId="4804EB69" w14:textId="77777777" w:rsidR="00F37A94" w:rsidRPr="00F37A94" w:rsidRDefault="00F37A94" w:rsidP="00F37A94">
      <w:pPr>
        <w:jc w:val="both"/>
        <w:rPr>
          <w:rFonts w:ascii="Times New Roman" w:hAnsi="Times New Roman" w:cs="Times New Roman"/>
        </w:rPr>
      </w:pPr>
    </w:p>
    <w:p w14:paraId="26C1D1D4" w14:textId="7FC7E791" w:rsidR="00DC6A1E" w:rsidRDefault="00DC6A1E" w:rsidP="00F37A94">
      <w:pPr>
        <w:jc w:val="both"/>
        <w:rPr>
          <w:rFonts w:ascii="Times New Roman" w:hAnsi="Times New Roman" w:cs="Times New Roman"/>
        </w:rPr>
      </w:pPr>
      <w:r w:rsidRPr="00F37A94">
        <w:rPr>
          <w:rFonts w:ascii="Times New Roman" w:hAnsi="Times New Roman" w:cs="Times New Roman"/>
        </w:rPr>
        <w:t xml:space="preserve">LAKATOS, Eva Maria &amp; MARCONI, Marina de Andrade. .  </w:t>
      </w:r>
      <w:r w:rsidRPr="00F37A94">
        <w:rPr>
          <w:rFonts w:ascii="Times New Roman" w:hAnsi="Times New Roman" w:cs="Times New Roman"/>
          <w:b/>
        </w:rPr>
        <w:t>Fundamentos da Metodologia Científica.</w:t>
      </w:r>
      <w:r w:rsidRPr="00F37A94">
        <w:rPr>
          <w:rFonts w:ascii="Times New Roman" w:hAnsi="Times New Roman" w:cs="Times New Roman"/>
        </w:rPr>
        <w:t xml:space="preserve"> 5ª ed. São Paulo: Atlas, 2003.</w:t>
      </w:r>
    </w:p>
    <w:p w14:paraId="330BB05F" w14:textId="77777777" w:rsidR="00F37A94" w:rsidRPr="00F37A94" w:rsidRDefault="00F37A94" w:rsidP="00F37A94">
      <w:pPr>
        <w:jc w:val="both"/>
        <w:rPr>
          <w:rFonts w:ascii="Times New Roman" w:hAnsi="Times New Roman" w:cs="Times New Roman"/>
        </w:rPr>
      </w:pPr>
    </w:p>
    <w:p w14:paraId="749B66D6" w14:textId="6279E861" w:rsidR="00DC6A1E" w:rsidRDefault="00DC6A1E" w:rsidP="00F37A94">
      <w:pPr>
        <w:jc w:val="both"/>
        <w:rPr>
          <w:rFonts w:ascii="Times New Roman" w:hAnsi="Times New Roman" w:cs="Times New Roman"/>
        </w:rPr>
      </w:pPr>
      <w:r w:rsidRPr="00F37A94">
        <w:rPr>
          <w:rFonts w:ascii="Times New Roman" w:hAnsi="Times New Roman" w:cs="Times New Roman"/>
        </w:rPr>
        <w:t xml:space="preserve">RUZ, </w:t>
      </w:r>
      <w:proofErr w:type="spellStart"/>
      <w:r w:rsidRPr="00F37A94">
        <w:rPr>
          <w:rFonts w:ascii="Times New Roman" w:hAnsi="Times New Roman" w:cs="Times New Roman"/>
        </w:rPr>
        <w:t>Mariléia</w:t>
      </w:r>
      <w:proofErr w:type="spellEnd"/>
      <w:r w:rsidRPr="00F37A94">
        <w:rPr>
          <w:rFonts w:ascii="Times New Roman" w:hAnsi="Times New Roman" w:cs="Times New Roman"/>
        </w:rPr>
        <w:t xml:space="preserve"> dos Santos. Uma abordagem sobre a história a educação dos negros. In: ROMÃO, </w:t>
      </w:r>
      <w:proofErr w:type="spellStart"/>
      <w:r w:rsidRPr="00F37A94">
        <w:rPr>
          <w:rFonts w:ascii="Times New Roman" w:hAnsi="Times New Roman" w:cs="Times New Roman"/>
        </w:rPr>
        <w:t>Jeruse</w:t>
      </w:r>
      <w:proofErr w:type="spellEnd"/>
      <w:r w:rsidRPr="00F37A94">
        <w:rPr>
          <w:rFonts w:ascii="Times New Roman" w:hAnsi="Times New Roman" w:cs="Times New Roman"/>
        </w:rPr>
        <w:t xml:space="preserve"> (org.). </w:t>
      </w:r>
      <w:r w:rsidRPr="00F37A94">
        <w:rPr>
          <w:rFonts w:ascii="Times New Roman" w:hAnsi="Times New Roman" w:cs="Times New Roman"/>
          <w:b/>
        </w:rPr>
        <w:t>História da Educação do Negro e outras histórias</w:t>
      </w:r>
      <w:r w:rsidRPr="00F37A94">
        <w:rPr>
          <w:rFonts w:ascii="Times New Roman" w:hAnsi="Times New Roman" w:cs="Times New Roman"/>
        </w:rPr>
        <w:t xml:space="preserve">. Secretaria de Educação Continuada, Alfabetização e  diversidade, - Brasília: Ministério da Educação, Secretaria de Educação Continuada, Alfabetização e  diversidade. 2005, p. 21-33. </w:t>
      </w:r>
    </w:p>
    <w:p w14:paraId="79D4B018" w14:textId="77777777" w:rsidR="00F37A94" w:rsidRPr="00F37A94" w:rsidRDefault="00F37A94" w:rsidP="00F37A94">
      <w:pPr>
        <w:jc w:val="both"/>
        <w:rPr>
          <w:rFonts w:ascii="Times New Roman" w:hAnsi="Times New Roman" w:cs="Times New Roman"/>
        </w:rPr>
      </w:pPr>
    </w:p>
    <w:p w14:paraId="08C5221F" w14:textId="77777777" w:rsidR="00DC6A1E" w:rsidRPr="00F37A94" w:rsidRDefault="00DC6A1E" w:rsidP="00F37A94">
      <w:pPr>
        <w:jc w:val="both"/>
        <w:rPr>
          <w:rFonts w:ascii="Times New Roman" w:hAnsi="Times New Roman" w:cs="Times New Roman"/>
        </w:rPr>
      </w:pPr>
      <w:r w:rsidRPr="00F37A94">
        <w:rPr>
          <w:rFonts w:ascii="Times New Roman" w:hAnsi="Times New Roman" w:cs="Times New Roman"/>
        </w:rPr>
        <w:t xml:space="preserve">SILVA, </w:t>
      </w:r>
      <w:proofErr w:type="spellStart"/>
      <w:r w:rsidRPr="00F37A94">
        <w:rPr>
          <w:rFonts w:ascii="Times New Roman" w:hAnsi="Times New Roman" w:cs="Times New Roman"/>
        </w:rPr>
        <w:t>Petronilha</w:t>
      </w:r>
      <w:proofErr w:type="spellEnd"/>
      <w:r w:rsidRPr="00F37A94">
        <w:rPr>
          <w:rFonts w:ascii="Times New Roman" w:hAnsi="Times New Roman" w:cs="Times New Roman"/>
        </w:rPr>
        <w:t xml:space="preserve"> B. G. e</w:t>
      </w:r>
      <w:r w:rsidRPr="00F37A94">
        <w:rPr>
          <w:rFonts w:ascii="Times New Roman" w:hAnsi="Times New Roman" w:cs="Times New Roman"/>
          <w:b/>
        </w:rPr>
        <w:t>. Diversidade Étnico Cultural e Currículos Escolares</w:t>
      </w:r>
      <w:r w:rsidRPr="00F37A94">
        <w:rPr>
          <w:rFonts w:ascii="Times New Roman" w:hAnsi="Times New Roman" w:cs="Times New Roman"/>
        </w:rPr>
        <w:t>. 1ª ed. Caderno Cedes. São Paulo. n. 32, 1993</w:t>
      </w:r>
    </w:p>
    <w:p w14:paraId="0DBAB4D7" w14:textId="77777777" w:rsidR="00DC6A1E" w:rsidRPr="00F37A94" w:rsidRDefault="00DC6A1E" w:rsidP="00F37A94">
      <w:pPr>
        <w:tabs>
          <w:tab w:val="left" w:pos="303"/>
        </w:tabs>
        <w:jc w:val="both"/>
        <w:rPr>
          <w:rFonts w:ascii="Times New Roman" w:hAnsi="Times New Roman" w:cs="Times New Roman"/>
        </w:rPr>
      </w:pPr>
      <w:r w:rsidRPr="00F37A94">
        <w:rPr>
          <w:rFonts w:ascii="Times New Roman" w:eastAsia="Times New Roman" w:hAnsi="Times New Roman" w:cs="Times New Roman"/>
          <w:bCs/>
        </w:rPr>
        <w:t xml:space="preserve">SOUZA, Marina de Mello e. </w:t>
      </w:r>
      <w:r w:rsidRPr="00F37A94">
        <w:rPr>
          <w:rFonts w:ascii="Times New Roman" w:eastAsia="Times New Roman" w:hAnsi="Times New Roman" w:cs="Times New Roman"/>
          <w:b/>
          <w:bCs/>
        </w:rPr>
        <w:t>África e Brasil Africano</w:t>
      </w:r>
      <w:r w:rsidRPr="00F37A94">
        <w:rPr>
          <w:rFonts w:ascii="Times New Roman" w:eastAsia="Times New Roman" w:hAnsi="Times New Roman" w:cs="Times New Roman"/>
          <w:bCs/>
        </w:rPr>
        <w:t>. 2. ed. São Paulo: Ática, 2007.</w:t>
      </w:r>
    </w:p>
    <w:p w14:paraId="4F73471D" w14:textId="77777777" w:rsidR="00CC23A0" w:rsidRPr="0099678B" w:rsidRDefault="00CC23A0" w:rsidP="00F7092D">
      <w:pPr>
        <w:pStyle w:val="Standard"/>
        <w:rPr>
          <w:rFonts w:ascii="Times New Roman" w:hAnsi="Times New Roman"/>
          <w:sz w:val="24"/>
          <w:szCs w:val="24"/>
        </w:rPr>
      </w:pPr>
    </w:p>
    <w:sectPr w:rsidR="00CC23A0" w:rsidRPr="0099678B" w:rsidSect="00CE32C2">
      <w:footerReference w:type="default" r:id="rId9"/>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12AAD" w14:textId="77777777" w:rsidR="00E25DDB" w:rsidRDefault="00E25DDB" w:rsidP="00CE32C2">
      <w:pPr>
        <w:rPr>
          <w:rFonts w:hint="eastAsia"/>
        </w:rPr>
      </w:pPr>
      <w:r>
        <w:separator/>
      </w:r>
    </w:p>
  </w:endnote>
  <w:endnote w:type="continuationSeparator" w:id="0">
    <w:p w14:paraId="6AD7E50C" w14:textId="77777777" w:rsidR="00E25DDB" w:rsidRDefault="00E25DDB" w:rsidP="00CE32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Serif-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148873"/>
      <w:docPartObj>
        <w:docPartGallery w:val="Page Numbers (Bottom of Page)"/>
        <w:docPartUnique/>
      </w:docPartObj>
    </w:sdtPr>
    <w:sdtEndPr/>
    <w:sdtContent>
      <w:p w14:paraId="3145324C" w14:textId="1F77B59B" w:rsidR="008771F8" w:rsidRDefault="008771F8">
        <w:pPr>
          <w:pStyle w:val="Rodap"/>
          <w:jc w:val="center"/>
          <w:rPr>
            <w:rFonts w:hint="eastAsia"/>
          </w:rPr>
        </w:pPr>
        <w:r>
          <w:fldChar w:fldCharType="begin"/>
        </w:r>
        <w:r>
          <w:instrText>PAGE   \* MERGEFORMAT</w:instrText>
        </w:r>
        <w:r>
          <w:fldChar w:fldCharType="separate"/>
        </w:r>
        <w:r>
          <w:t>2</w:t>
        </w:r>
        <w:r>
          <w:fldChar w:fldCharType="end"/>
        </w:r>
      </w:p>
    </w:sdtContent>
  </w:sdt>
  <w:p w14:paraId="6CEEEBDF" w14:textId="77777777" w:rsidR="00996F08" w:rsidRDefault="00996F08">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7A60E" w14:textId="77777777" w:rsidR="00E25DDB" w:rsidRDefault="00E25DDB" w:rsidP="00CE32C2">
      <w:pPr>
        <w:rPr>
          <w:rFonts w:hint="eastAsia"/>
        </w:rPr>
      </w:pPr>
      <w:r>
        <w:separator/>
      </w:r>
    </w:p>
  </w:footnote>
  <w:footnote w:type="continuationSeparator" w:id="0">
    <w:p w14:paraId="514F2A00" w14:textId="77777777" w:rsidR="00E25DDB" w:rsidRDefault="00E25DDB" w:rsidP="00CE32C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2C2"/>
    <w:rsid w:val="00022CD1"/>
    <w:rsid w:val="00037D0D"/>
    <w:rsid w:val="000610D9"/>
    <w:rsid w:val="00075775"/>
    <w:rsid w:val="000822CD"/>
    <w:rsid w:val="000B246D"/>
    <w:rsid w:val="000E358E"/>
    <w:rsid w:val="000E6B10"/>
    <w:rsid w:val="00110C88"/>
    <w:rsid w:val="001515F4"/>
    <w:rsid w:val="0016575A"/>
    <w:rsid w:val="00183D24"/>
    <w:rsid w:val="001D3DE1"/>
    <w:rsid w:val="00226695"/>
    <w:rsid w:val="00290AB0"/>
    <w:rsid w:val="002D5821"/>
    <w:rsid w:val="002E1FBA"/>
    <w:rsid w:val="002F54AE"/>
    <w:rsid w:val="00305D5B"/>
    <w:rsid w:val="00320397"/>
    <w:rsid w:val="003334BB"/>
    <w:rsid w:val="0035038C"/>
    <w:rsid w:val="003525AB"/>
    <w:rsid w:val="003A56E2"/>
    <w:rsid w:val="003B5A7F"/>
    <w:rsid w:val="00415011"/>
    <w:rsid w:val="00462484"/>
    <w:rsid w:val="004629FD"/>
    <w:rsid w:val="004818F1"/>
    <w:rsid w:val="004823A2"/>
    <w:rsid w:val="004E2747"/>
    <w:rsid w:val="00521C81"/>
    <w:rsid w:val="00531F9C"/>
    <w:rsid w:val="0054167C"/>
    <w:rsid w:val="00561728"/>
    <w:rsid w:val="005735C3"/>
    <w:rsid w:val="005B2D22"/>
    <w:rsid w:val="006474EC"/>
    <w:rsid w:val="00650333"/>
    <w:rsid w:val="006B75D5"/>
    <w:rsid w:val="006E5DA0"/>
    <w:rsid w:val="00765069"/>
    <w:rsid w:val="007C540E"/>
    <w:rsid w:val="007C6636"/>
    <w:rsid w:val="007D2F1D"/>
    <w:rsid w:val="00800373"/>
    <w:rsid w:val="008307CF"/>
    <w:rsid w:val="008771F8"/>
    <w:rsid w:val="00880AA4"/>
    <w:rsid w:val="0089002B"/>
    <w:rsid w:val="008A5E4A"/>
    <w:rsid w:val="008E2016"/>
    <w:rsid w:val="00950073"/>
    <w:rsid w:val="0098262D"/>
    <w:rsid w:val="0099678B"/>
    <w:rsid w:val="00996F08"/>
    <w:rsid w:val="009A7FA5"/>
    <w:rsid w:val="009C3CCB"/>
    <w:rsid w:val="009F7112"/>
    <w:rsid w:val="00A03064"/>
    <w:rsid w:val="00A07A4E"/>
    <w:rsid w:val="00A2499D"/>
    <w:rsid w:val="00A339C3"/>
    <w:rsid w:val="00AA1D8C"/>
    <w:rsid w:val="00AE3502"/>
    <w:rsid w:val="00B41B0D"/>
    <w:rsid w:val="00BB72D1"/>
    <w:rsid w:val="00BB74D9"/>
    <w:rsid w:val="00BC4189"/>
    <w:rsid w:val="00BF14B0"/>
    <w:rsid w:val="00C12C89"/>
    <w:rsid w:val="00C144A2"/>
    <w:rsid w:val="00CC23A0"/>
    <w:rsid w:val="00CE32C2"/>
    <w:rsid w:val="00D06B9B"/>
    <w:rsid w:val="00D106E7"/>
    <w:rsid w:val="00D27E23"/>
    <w:rsid w:val="00D31B97"/>
    <w:rsid w:val="00D43BC3"/>
    <w:rsid w:val="00D4405C"/>
    <w:rsid w:val="00D5408B"/>
    <w:rsid w:val="00D54BE1"/>
    <w:rsid w:val="00D56111"/>
    <w:rsid w:val="00DA17CD"/>
    <w:rsid w:val="00DC6A1E"/>
    <w:rsid w:val="00DD6E0A"/>
    <w:rsid w:val="00E02A2A"/>
    <w:rsid w:val="00E05A80"/>
    <w:rsid w:val="00E123F9"/>
    <w:rsid w:val="00E1567F"/>
    <w:rsid w:val="00E25DDB"/>
    <w:rsid w:val="00E311A6"/>
    <w:rsid w:val="00E3341E"/>
    <w:rsid w:val="00E33FCA"/>
    <w:rsid w:val="00EB3FEB"/>
    <w:rsid w:val="00ED73A5"/>
    <w:rsid w:val="00F15DDB"/>
    <w:rsid w:val="00F37A94"/>
    <w:rsid w:val="00F7092D"/>
    <w:rsid w:val="00F75412"/>
    <w:rsid w:val="00F76497"/>
    <w:rsid w:val="00F81153"/>
    <w:rsid w:val="00F96BD7"/>
    <w:rsid w:val="00F975F8"/>
    <w:rsid w:val="00FA58FE"/>
    <w:rsid w:val="00FE45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8D0AF"/>
  <w15:chartTrackingRefBased/>
  <w15:docId w15:val="{4B9CB026-1658-4172-8FC7-1E1B5E3A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5B1"/>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Ttulo1">
    <w:name w:val="heading 1"/>
    <w:next w:val="Normal"/>
    <w:link w:val="Ttulo1Char"/>
    <w:uiPriority w:val="9"/>
    <w:qFormat/>
    <w:rsid w:val="007C6636"/>
    <w:pPr>
      <w:keepNext/>
      <w:keepLines/>
      <w:spacing w:after="10" w:line="244" w:lineRule="auto"/>
      <w:ind w:left="113" w:hanging="10"/>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CE32C2"/>
    <w:pPr>
      <w:suppressAutoHyphens/>
      <w:autoSpaceDN w:val="0"/>
      <w:spacing w:line="240" w:lineRule="auto"/>
      <w:textAlignment w:val="baseline"/>
    </w:pPr>
    <w:rPr>
      <w:rFonts w:ascii="Calibri" w:eastAsia="Calibri" w:hAnsi="Calibri" w:cs="Times New Roman"/>
      <w:kern w:val="3"/>
      <w:lang w:eastAsia="zh-CN"/>
    </w:rPr>
  </w:style>
  <w:style w:type="paragraph" w:customStyle="1" w:styleId="Footnote">
    <w:name w:val="Footnote"/>
    <w:basedOn w:val="Standard"/>
    <w:rsid w:val="00CE32C2"/>
    <w:pPr>
      <w:spacing w:after="0"/>
    </w:pPr>
    <w:rPr>
      <w:sz w:val="20"/>
      <w:szCs w:val="20"/>
    </w:rPr>
  </w:style>
  <w:style w:type="character" w:customStyle="1" w:styleId="FootnoteSymbol">
    <w:name w:val="Footnote Symbol"/>
    <w:rsid w:val="00CE32C2"/>
    <w:rPr>
      <w:position w:val="0"/>
      <w:vertAlign w:val="superscript"/>
    </w:rPr>
  </w:style>
  <w:style w:type="character" w:styleId="Refdenotaderodap">
    <w:name w:val="footnote reference"/>
    <w:basedOn w:val="Fontepargpadro"/>
    <w:rsid w:val="00CE32C2"/>
    <w:rPr>
      <w:position w:val="0"/>
      <w:vertAlign w:val="superscript"/>
    </w:rPr>
  </w:style>
  <w:style w:type="paragraph" w:styleId="Textodenotaderodap">
    <w:name w:val="footnote text"/>
    <w:basedOn w:val="Normal"/>
    <w:link w:val="TextodenotaderodapChar"/>
    <w:rsid w:val="00CE32C2"/>
    <w:rPr>
      <w:rFonts w:cs="Mangal"/>
      <w:sz w:val="20"/>
      <w:szCs w:val="18"/>
    </w:rPr>
  </w:style>
  <w:style w:type="character" w:customStyle="1" w:styleId="TextodenotaderodapChar">
    <w:name w:val="Texto de nota de rodapé Char"/>
    <w:basedOn w:val="Fontepargpadro"/>
    <w:link w:val="Textodenotaderodap"/>
    <w:rsid w:val="00CE32C2"/>
    <w:rPr>
      <w:rFonts w:ascii="Liberation Serif" w:eastAsia="SimSun" w:hAnsi="Liberation Serif" w:cs="Mangal"/>
      <w:kern w:val="3"/>
      <w:sz w:val="20"/>
      <w:szCs w:val="18"/>
      <w:lang w:eastAsia="zh-CN" w:bidi="hi-IN"/>
    </w:rPr>
  </w:style>
  <w:style w:type="character" w:styleId="Hyperlink">
    <w:name w:val="Hyperlink"/>
    <w:basedOn w:val="Fontepargpadro"/>
    <w:rsid w:val="00FE45B1"/>
    <w:rPr>
      <w:color w:val="0000FF"/>
      <w:u w:val="single"/>
    </w:rPr>
  </w:style>
  <w:style w:type="character" w:customStyle="1" w:styleId="fontstyle01">
    <w:name w:val="fontstyle01"/>
    <w:basedOn w:val="Fontepargpadro"/>
    <w:rsid w:val="00800373"/>
    <w:rPr>
      <w:rFonts w:ascii="Times New Roman" w:eastAsia="Times New Roman" w:hAnsi="Times New Roman" w:cs="Times New Roman" w:hint="default"/>
      <w:b w:val="0"/>
      <w:bCs w:val="0"/>
      <w:i w:val="0"/>
      <w:iCs w:val="0"/>
      <w:color w:val="000000"/>
      <w:sz w:val="24"/>
      <w:szCs w:val="24"/>
    </w:rPr>
  </w:style>
  <w:style w:type="paragraph" w:styleId="SemEspaamento">
    <w:name w:val="No Spacing"/>
    <w:uiPriority w:val="1"/>
    <w:qFormat/>
    <w:rsid w:val="00E1567F"/>
    <w:pPr>
      <w:autoSpaceDN w:val="0"/>
      <w:spacing w:after="0" w:line="240" w:lineRule="auto"/>
    </w:pPr>
    <w:rPr>
      <w:rFonts w:ascii="Calibri" w:eastAsia="Calibri" w:hAnsi="Calibri" w:cs="Times New Roman"/>
    </w:rPr>
  </w:style>
  <w:style w:type="paragraph" w:customStyle="1" w:styleId="Referncias">
    <w:name w:val="Referências"/>
    <w:basedOn w:val="PargrafodaLista"/>
    <w:rsid w:val="00E1567F"/>
    <w:pPr>
      <w:widowControl/>
      <w:suppressAutoHyphens w:val="0"/>
      <w:ind w:left="0"/>
      <w:contextualSpacing w:val="0"/>
      <w:textAlignment w:val="auto"/>
    </w:pPr>
    <w:rPr>
      <w:rFonts w:ascii="Times New Roman" w:eastAsia="Calibri" w:hAnsi="Times New Roman" w:cs="Times New Roman"/>
      <w:color w:val="000000"/>
      <w:kern w:val="0"/>
      <w:szCs w:val="24"/>
      <w:lang w:eastAsia="en-US" w:bidi="ar-SA"/>
    </w:rPr>
  </w:style>
  <w:style w:type="character" w:styleId="nfase">
    <w:name w:val="Emphasis"/>
    <w:basedOn w:val="Fontepargpadro"/>
    <w:qFormat/>
    <w:rsid w:val="00E1567F"/>
    <w:rPr>
      <w:i/>
      <w:iCs/>
    </w:rPr>
  </w:style>
  <w:style w:type="paragraph" w:styleId="PargrafodaLista">
    <w:name w:val="List Paragraph"/>
    <w:basedOn w:val="Normal"/>
    <w:uiPriority w:val="34"/>
    <w:qFormat/>
    <w:rsid w:val="00E1567F"/>
    <w:pPr>
      <w:ind w:left="720"/>
      <w:contextualSpacing/>
    </w:pPr>
    <w:rPr>
      <w:rFonts w:cs="Mangal"/>
      <w:szCs w:val="21"/>
    </w:rPr>
  </w:style>
  <w:style w:type="paragraph" w:styleId="Cabealho">
    <w:name w:val="header"/>
    <w:basedOn w:val="Normal"/>
    <w:link w:val="CabealhoChar"/>
    <w:uiPriority w:val="99"/>
    <w:unhideWhenUsed/>
    <w:rsid w:val="00C144A2"/>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C144A2"/>
    <w:rPr>
      <w:rFonts w:ascii="Liberation Serif" w:eastAsia="SimSun" w:hAnsi="Liberation Serif" w:cs="Mangal"/>
      <w:kern w:val="3"/>
      <w:sz w:val="24"/>
      <w:szCs w:val="21"/>
      <w:lang w:eastAsia="zh-CN" w:bidi="hi-IN"/>
    </w:rPr>
  </w:style>
  <w:style w:type="paragraph" w:styleId="Rodap">
    <w:name w:val="footer"/>
    <w:basedOn w:val="Normal"/>
    <w:link w:val="RodapChar"/>
    <w:uiPriority w:val="99"/>
    <w:unhideWhenUsed/>
    <w:rsid w:val="00C144A2"/>
    <w:pPr>
      <w:tabs>
        <w:tab w:val="center" w:pos="4252"/>
        <w:tab w:val="right" w:pos="8504"/>
      </w:tabs>
    </w:pPr>
    <w:rPr>
      <w:rFonts w:cs="Mangal"/>
      <w:szCs w:val="21"/>
    </w:rPr>
  </w:style>
  <w:style w:type="character" w:customStyle="1" w:styleId="RodapChar">
    <w:name w:val="Rodapé Char"/>
    <w:basedOn w:val="Fontepargpadro"/>
    <w:link w:val="Rodap"/>
    <w:uiPriority w:val="99"/>
    <w:rsid w:val="00C144A2"/>
    <w:rPr>
      <w:rFonts w:ascii="Liberation Serif" w:eastAsia="SimSun" w:hAnsi="Liberation Serif" w:cs="Mangal"/>
      <w:kern w:val="3"/>
      <w:sz w:val="24"/>
      <w:szCs w:val="21"/>
      <w:lang w:eastAsia="zh-CN" w:bidi="hi-IN"/>
    </w:rPr>
  </w:style>
  <w:style w:type="paragraph" w:styleId="Pr-formataoHTML">
    <w:name w:val="HTML Preformatted"/>
    <w:basedOn w:val="Normal"/>
    <w:link w:val="Pr-formataoHTMLChar"/>
    <w:uiPriority w:val="99"/>
    <w:unhideWhenUsed/>
    <w:rsid w:val="00EB3F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pt-BR" w:bidi="ar-SA"/>
    </w:rPr>
  </w:style>
  <w:style w:type="character" w:customStyle="1" w:styleId="Pr-formataoHTMLChar">
    <w:name w:val="Pré-formatação HTML Char"/>
    <w:basedOn w:val="Fontepargpadro"/>
    <w:link w:val="Pr-formataoHTML"/>
    <w:uiPriority w:val="99"/>
    <w:rsid w:val="00EB3FEB"/>
    <w:rPr>
      <w:rFonts w:ascii="Courier New" w:eastAsia="Times New Roman" w:hAnsi="Courier New" w:cs="Courier New"/>
      <w:sz w:val="20"/>
      <w:szCs w:val="20"/>
      <w:lang w:eastAsia="pt-BR"/>
    </w:rPr>
  </w:style>
  <w:style w:type="character" w:customStyle="1" w:styleId="fontstyle21">
    <w:name w:val="fontstyle21"/>
    <w:basedOn w:val="Fontepargpadro"/>
    <w:rsid w:val="00CC23A0"/>
    <w:rPr>
      <w:rFonts w:ascii="LiberationSerif-Bold" w:hAnsi="LiberationSerif-Bold" w:hint="default"/>
      <w:b/>
      <w:bCs/>
      <w:i w:val="0"/>
      <w:iCs w:val="0"/>
      <w:color w:val="000000"/>
      <w:sz w:val="24"/>
      <w:szCs w:val="24"/>
    </w:rPr>
  </w:style>
  <w:style w:type="character" w:customStyle="1" w:styleId="fontstyle31">
    <w:name w:val="fontstyle31"/>
    <w:basedOn w:val="Fontepargpadro"/>
    <w:rsid w:val="00CC23A0"/>
    <w:rPr>
      <w:rFonts w:ascii="LiberationSerif-Bold" w:hAnsi="LiberationSerif-Bold" w:hint="default"/>
      <w:b/>
      <w:bCs/>
      <w:i w:val="0"/>
      <w:iCs w:val="0"/>
      <w:color w:val="000000"/>
      <w:sz w:val="24"/>
      <w:szCs w:val="24"/>
    </w:rPr>
  </w:style>
  <w:style w:type="paragraph" w:styleId="Textodenotadefim">
    <w:name w:val="endnote text"/>
    <w:basedOn w:val="Normal"/>
    <w:link w:val="TextodenotadefimChar"/>
    <w:uiPriority w:val="99"/>
    <w:semiHidden/>
    <w:unhideWhenUsed/>
    <w:rsid w:val="00CC23A0"/>
    <w:pPr>
      <w:widowControl/>
      <w:suppressAutoHyphens w:val="0"/>
      <w:autoSpaceDN/>
      <w:textAlignment w:val="auto"/>
    </w:pPr>
    <w:rPr>
      <w:rFonts w:asciiTheme="minorHAnsi" w:hAnsiTheme="minorHAnsi" w:cstheme="minorBidi"/>
      <w:kern w:val="0"/>
      <w:sz w:val="20"/>
      <w:szCs w:val="20"/>
      <w:lang w:eastAsia="en-US" w:bidi="ar-SA"/>
    </w:rPr>
  </w:style>
  <w:style w:type="character" w:customStyle="1" w:styleId="TextodenotadefimChar">
    <w:name w:val="Texto de nota de fim Char"/>
    <w:basedOn w:val="Fontepargpadro"/>
    <w:link w:val="Textodenotadefim"/>
    <w:uiPriority w:val="99"/>
    <w:semiHidden/>
    <w:rsid w:val="00CC23A0"/>
    <w:rPr>
      <w:rFonts w:eastAsia="SimSun"/>
      <w:sz w:val="20"/>
      <w:szCs w:val="20"/>
    </w:rPr>
  </w:style>
  <w:style w:type="paragraph" w:customStyle="1" w:styleId="Textbody">
    <w:name w:val="Text body"/>
    <w:basedOn w:val="Standard"/>
    <w:rsid w:val="00CC23A0"/>
    <w:pPr>
      <w:spacing w:after="140" w:line="288" w:lineRule="auto"/>
      <w:textAlignment w:val="auto"/>
    </w:pPr>
    <w:rPr>
      <w:rFonts w:ascii="Liberation Serif" w:eastAsia="SimSun" w:hAnsi="Liberation Serif" w:cs="Lucida Sans"/>
      <w:sz w:val="24"/>
      <w:szCs w:val="24"/>
      <w:lang w:bidi="hi-IN"/>
    </w:rPr>
  </w:style>
  <w:style w:type="character" w:styleId="Refdenotadefim">
    <w:name w:val="endnote reference"/>
    <w:basedOn w:val="Fontepargpadro"/>
    <w:uiPriority w:val="99"/>
    <w:semiHidden/>
    <w:unhideWhenUsed/>
    <w:rsid w:val="00CC23A0"/>
    <w:rPr>
      <w:vertAlign w:val="superscript"/>
    </w:rPr>
  </w:style>
  <w:style w:type="character" w:customStyle="1" w:styleId="Ttulo1Char">
    <w:name w:val="Título 1 Char"/>
    <w:basedOn w:val="Fontepargpadro"/>
    <w:link w:val="Ttulo1"/>
    <w:uiPriority w:val="9"/>
    <w:rsid w:val="007C6636"/>
    <w:rPr>
      <w:rFonts w:ascii="Times New Roman" w:eastAsia="Times New Roman" w:hAnsi="Times New Roman" w:cs="Times New Roman"/>
      <w:b/>
      <w:color w:val="000000"/>
      <w:sz w:val="24"/>
      <w:lang w:eastAsia="pt-BR"/>
    </w:rPr>
  </w:style>
  <w:style w:type="character" w:customStyle="1" w:styleId="MenoPendente1">
    <w:name w:val="Menção Pendente1"/>
    <w:basedOn w:val="Fontepargpadro"/>
    <w:uiPriority w:val="99"/>
    <w:semiHidden/>
    <w:unhideWhenUsed/>
    <w:rsid w:val="007C6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5210">
      <w:bodyDiv w:val="1"/>
      <w:marLeft w:val="0"/>
      <w:marRight w:val="0"/>
      <w:marTop w:val="0"/>
      <w:marBottom w:val="0"/>
      <w:divBdr>
        <w:top w:val="none" w:sz="0" w:space="0" w:color="auto"/>
        <w:left w:val="none" w:sz="0" w:space="0" w:color="auto"/>
        <w:bottom w:val="none" w:sz="0" w:space="0" w:color="auto"/>
        <w:right w:val="none" w:sz="0" w:space="0" w:color="auto"/>
      </w:divBdr>
    </w:div>
    <w:div w:id="399401297">
      <w:bodyDiv w:val="1"/>
      <w:marLeft w:val="0"/>
      <w:marRight w:val="0"/>
      <w:marTop w:val="0"/>
      <w:marBottom w:val="0"/>
      <w:divBdr>
        <w:top w:val="none" w:sz="0" w:space="0" w:color="auto"/>
        <w:left w:val="none" w:sz="0" w:space="0" w:color="auto"/>
        <w:bottom w:val="none" w:sz="0" w:space="0" w:color="auto"/>
        <w:right w:val="none" w:sz="0" w:space="0" w:color="auto"/>
      </w:divBdr>
    </w:div>
    <w:div w:id="636108274">
      <w:bodyDiv w:val="1"/>
      <w:marLeft w:val="0"/>
      <w:marRight w:val="0"/>
      <w:marTop w:val="0"/>
      <w:marBottom w:val="0"/>
      <w:divBdr>
        <w:top w:val="none" w:sz="0" w:space="0" w:color="auto"/>
        <w:left w:val="none" w:sz="0" w:space="0" w:color="auto"/>
        <w:bottom w:val="none" w:sz="0" w:space="0" w:color="auto"/>
        <w:right w:val="none" w:sz="0" w:space="0" w:color="auto"/>
      </w:divBdr>
    </w:div>
    <w:div w:id="860968338">
      <w:bodyDiv w:val="1"/>
      <w:marLeft w:val="0"/>
      <w:marRight w:val="0"/>
      <w:marTop w:val="0"/>
      <w:marBottom w:val="0"/>
      <w:divBdr>
        <w:top w:val="none" w:sz="0" w:space="0" w:color="auto"/>
        <w:left w:val="none" w:sz="0" w:space="0" w:color="auto"/>
        <w:bottom w:val="none" w:sz="0" w:space="0" w:color="auto"/>
        <w:right w:val="none" w:sz="0" w:space="0" w:color="auto"/>
      </w:divBdr>
    </w:div>
    <w:div w:id="930315755">
      <w:bodyDiv w:val="1"/>
      <w:marLeft w:val="0"/>
      <w:marRight w:val="0"/>
      <w:marTop w:val="0"/>
      <w:marBottom w:val="0"/>
      <w:divBdr>
        <w:top w:val="none" w:sz="0" w:space="0" w:color="auto"/>
        <w:left w:val="none" w:sz="0" w:space="0" w:color="auto"/>
        <w:bottom w:val="none" w:sz="0" w:space="0" w:color="auto"/>
        <w:right w:val="none" w:sz="0" w:space="0" w:color="auto"/>
      </w:divBdr>
    </w:div>
    <w:div w:id="1039090301">
      <w:bodyDiv w:val="1"/>
      <w:marLeft w:val="0"/>
      <w:marRight w:val="0"/>
      <w:marTop w:val="0"/>
      <w:marBottom w:val="0"/>
      <w:divBdr>
        <w:top w:val="none" w:sz="0" w:space="0" w:color="auto"/>
        <w:left w:val="none" w:sz="0" w:space="0" w:color="auto"/>
        <w:bottom w:val="none" w:sz="0" w:space="0" w:color="auto"/>
        <w:right w:val="none" w:sz="0" w:space="0" w:color="auto"/>
      </w:divBdr>
    </w:div>
    <w:div w:id="1128860561">
      <w:bodyDiv w:val="1"/>
      <w:marLeft w:val="0"/>
      <w:marRight w:val="0"/>
      <w:marTop w:val="0"/>
      <w:marBottom w:val="0"/>
      <w:divBdr>
        <w:top w:val="none" w:sz="0" w:space="0" w:color="auto"/>
        <w:left w:val="none" w:sz="0" w:space="0" w:color="auto"/>
        <w:bottom w:val="none" w:sz="0" w:space="0" w:color="auto"/>
        <w:right w:val="none" w:sz="0" w:space="0" w:color="auto"/>
      </w:divBdr>
    </w:div>
    <w:div w:id="1234702707">
      <w:bodyDiv w:val="1"/>
      <w:marLeft w:val="0"/>
      <w:marRight w:val="0"/>
      <w:marTop w:val="0"/>
      <w:marBottom w:val="0"/>
      <w:divBdr>
        <w:top w:val="none" w:sz="0" w:space="0" w:color="auto"/>
        <w:left w:val="none" w:sz="0" w:space="0" w:color="auto"/>
        <w:bottom w:val="none" w:sz="0" w:space="0" w:color="auto"/>
        <w:right w:val="none" w:sz="0" w:space="0" w:color="auto"/>
      </w:divBdr>
    </w:div>
    <w:div w:id="1238369648">
      <w:bodyDiv w:val="1"/>
      <w:marLeft w:val="0"/>
      <w:marRight w:val="0"/>
      <w:marTop w:val="0"/>
      <w:marBottom w:val="0"/>
      <w:divBdr>
        <w:top w:val="none" w:sz="0" w:space="0" w:color="auto"/>
        <w:left w:val="none" w:sz="0" w:space="0" w:color="auto"/>
        <w:bottom w:val="none" w:sz="0" w:space="0" w:color="auto"/>
        <w:right w:val="none" w:sz="0" w:space="0" w:color="auto"/>
      </w:divBdr>
      <w:divsChild>
        <w:div w:id="1848324034">
          <w:marLeft w:val="0"/>
          <w:marRight w:val="0"/>
          <w:marTop w:val="0"/>
          <w:marBottom w:val="0"/>
          <w:divBdr>
            <w:top w:val="none" w:sz="0" w:space="0" w:color="auto"/>
            <w:left w:val="none" w:sz="0" w:space="0" w:color="auto"/>
            <w:bottom w:val="none" w:sz="0" w:space="0" w:color="auto"/>
            <w:right w:val="none" w:sz="0" w:space="0" w:color="auto"/>
          </w:divBdr>
        </w:div>
      </w:divsChild>
    </w:div>
    <w:div w:id="1241209545">
      <w:bodyDiv w:val="1"/>
      <w:marLeft w:val="0"/>
      <w:marRight w:val="0"/>
      <w:marTop w:val="0"/>
      <w:marBottom w:val="0"/>
      <w:divBdr>
        <w:top w:val="none" w:sz="0" w:space="0" w:color="auto"/>
        <w:left w:val="none" w:sz="0" w:space="0" w:color="auto"/>
        <w:bottom w:val="none" w:sz="0" w:space="0" w:color="auto"/>
        <w:right w:val="none" w:sz="0" w:space="0" w:color="auto"/>
      </w:divBdr>
    </w:div>
    <w:div w:id="1593195274">
      <w:bodyDiv w:val="1"/>
      <w:marLeft w:val="0"/>
      <w:marRight w:val="0"/>
      <w:marTop w:val="0"/>
      <w:marBottom w:val="0"/>
      <w:divBdr>
        <w:top w:val="none" w:sz="0" w:space="0" w:color="auto"/>
        <w:left w:val="none" w:sz="0" w:space="0" w:color="auto"/>
        <w:bottom w:val="none" w:sz="0" w:space="0" w:color="auto"/>
        <w:right w:val="none" w:sz="0" w:space="0" w:color="auto"/>
      </w:divBdr>
      <w:divsChild>
        <w:div w:id="1091124321">
          <w:marLeft w:val="0"/>
          <w:marRight w:val="0"/>
          <w:marTop w:val="0"/>
          <w:marBottom w:val="0"/>
          <w:divBdr>
            <w:top w:val="none" w:sz="0" w:space="0" w:color="auto"/>
            <w:left w:val="none" w:sz="0" w:space="0" w:color="auto"/>
            <w:bottom w:val="none" w:sz="0" w:space="0" w:color="auto"/>
            <w:right w:val="none" w:sz="0" w:space="0" w:color="auto"/>
          </w:divBdr>
        </w:div>
      </w:divsChild>
    </w:div>
    <w:div w:id="1595749308">
      <w:bodyDiv w:val="1"/>
      <w:marLeft w:val="0"/>
      <w:marRight w:val="0"/>
      <w:marTop w:val="0"/>
      <w:marBottom w:val="0"/>
      <w:divBdr>
        <w:top w:val="none" w:sz="0" w:space="0" w:color="auto"/>
        <w:left w:val="none" w:sz="0" w:space="0" w:color="auto"/>
        <w:bottom w:val="none" w:sz="0" w:space="0" w:color="auto"/>
        <w:right w:val="none" w:sz="0" w:space="0" w:color="auto"/>
      </w:divBdr>
    </w:div>
    <w:div w:id="1659380581">
      <w:bodyDiv w:val="1"/>
      <w:marLeft w:val="0"/>
      <w:marRight w:val="0"/>
      <w:marTop w:val="0"/>
      <w:marBottom w:val="0"/>
      <w:divBdr>
        <w:top w:val="none" w:sz="0" w:space="0" w:color="auto"/>
        <w:left w:val="none" w:sz="0" w:space="0" w:color="auto"/>
        <w:bottom w:val="none" w:sz="0" w:space="0" w:color="auto"/>
        <w:right w:val="none" w:sz="0" w:space="0" w:color="auto"/>
      </w:divBdr>
    </w:div>
    <w:div w:id="1755200263">
      <w:bodyDiv w:val="1"/>
      <w:marLeft w:val="0"/>
      <w:marRight w:val="0"/>
      <w:marTop w:val="0"/>
      <w:marBottom w:val="0"/>
      <w:divBdr>
        <w:top w:val="none" w:sz="0" w:space="0" w:color="auto"/>
        <w:left w:val="none" w:sz="0" w:space="0" w:color="auto"/>
        <w:bottom w:val="none" w:sz="0" w:space="0" w:color="auto"/>
        <w:right w:val="none" w:sz="0" w:space="0" w:color="auto"/>
      </w:divBdr>
    </w:div>
    <w:div w:id="1847010726">
      <w:bodyDiv w:val="1"/>
      <w:marLeft w:val="0"/>
      <w:marRight w:val="0"/>
      <w:marTop w:val="0"/>
      <w:marBottom w:val="0"/>
      <w:divBdr>
        <w:top w:val="none" w:sz="0" w:space="0" w:color="auto"/>
        <w:left w:val="none" w:sz="0" w:space="0" w:color="auto"/>
        <w:bottom w:val="none" w:sz="0" w:space="0" w:color="auto"/>
        <w:right w:val="none" w:sz="0" w:space="0" w:color="auto"/>
      </w:divBdr>
    </w:div>
    <w:div w:id="1983193247">
      <w:bodyDiv w:val="1"/>
      <w:marLeft w:val="0"/>
      <w:marRight w:val="0"/>
      <w:marTop w:val="0"/>
      <w:marBottom w:val="0"/>
      <w:divBdr>
        <w:top w:val="none" w:sz="0" w:space="0" w:color="auto"/>
        <w:left w:val="none" w:sz="0" w:space="0" w:color="auto"/>
        <w:bottom w:val="none" w:sz="0" w:space="0" w:color="auto"/>
        <w:right w:val="none" w:sz="0" w:space="0" w:color="auto"/>
      </w:divBdr>
    </w:div>
    <w:div w:id="2012677829">
      <w:bodyDiv w:val="1"/>
      <w:marLeft w:val="0"/>
      <w:marRight w:val="0"/>
      <w:marTop w:val="0"/>
      <w:marBottom w:val="0"/>
      <w:divBdr>
        <w:top w:val="none" w:sz="0" w:space="0" w:color="auto"/>
        <w:left w:val="none" w:sz="0" w:space="0" w:color="auto"/>
        <w:bottom w:val="none" w:sz="0" w:space="0" w:color="auto"/>
        <w:right w:val="none" w:sz="0" w:space="0" w:color="auto"/>
      </w:divBdr>
    </w:div>
    <w:div w:id="213308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394.htm" TargetMode="External"/><Relationship Id="rId3" Type="http://schemas.openxmlformats.org/officeDocument/2006/relationships/settings" Target="settings.xml"/><Relationship Id="rId7" Type="http://schemas.openxmlformats.org/officeDocument/2006/relationships/hyperlink" Target="mailto:souza.jcleci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F8A0D-8EA0-4D67-BBF5-79710C4A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3552</Words>
  <Characters>19186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Clécio Silva de Souza</dc:creator>
  <cp:keywords/>
  <dc:description/>
  <cp:lastModifiedBy>José Clécio Silva de Souza</cp:lastModifiedBy>
  <cp:revision>37</cp:revision>
  <dcterms:created xsi:type="dcterms:W3CDTF">2018-09-14T00:33:00Z</dcterms:created>
  <dcterms:modified xsi:type="dcterms:W3CDTF">2018-09-14T13:38:00Z</dcterms:modified>
</cp:coreProperties>
</file>