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17" w14:textId="77777777" w:rsidR="00C1524B" w:rsidRDefault="00FE7FEC" w:rsidP="00864700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CÂNCER DE MAMA NA POPULAÇÃO TRANS: U</w:t>
      </w:r>
      <w:r>
        <w:rPr>
          <w:b/>
          <w:sz w:val="24"/>
          <w:szCs w:val="24"/>
        </w:rPr>
        <w:t>MA REVISÃO SISTEMÁTICA</w:t>
      </w:r>
    </w:p>
    <w:p w14:paraId="00000018" w14:textId="77777777" w:rsidR="00C1524B" w:rsidRDefault="00C1524B" w:rsidP="00864700">
      <w:pPr>
        <w:spacing w:line="240" w:lineRule="auto"/>
        <w:jc w:val="both"/>
        <w:rPr>
          <w:sz w:val="24"/>
          <w:szCs w:val="24"/>
        </w:rPr>
      </w:pPr>
    </w:p>
    <w:p w14:paraId="00000019" w14:textId="11D7A9EE" w:rsidR="00C1524B" w:rsidRDefault="00FE7FEC" w:rsidP="008647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Sadi Bruno Freitas Santin¹; Fernanda Clara da Silva¹; Danielle Correia Furtado¹; </w:t>
      </w:r>
      <w:proofErr w:type="spellStart"/>
      <w:r>
        <w:rPr>
          <w:sz w:val="24"/>
          <w:szCs w:val="24"/>
        </w:rPr>
        <w:t>Lorrayne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Thariny</w:t>
      </w:r>
      <w:proofErr w:type="spellEnd"/>
      <w:r>
        <w:rPr>
          <w:sz w:val="24"/>
          <w:szCs w:val="24"/>
        </w:rPr>
        <w:t xml:space="preserve"> Vieira Tentoni²</w:t>
      </w:r>
    </w:p>
    <w:p w14:paraId="0000001A" w14:textId="77777777" w:rsidR="00C1524B" w:rsidRDefault="00C1524B" w:rsidP="00864700">
      <w:pPr>
        <w:spacing w:line="240" w:lineRule="auto"/>
        <w:jc w:val="center"/>
        <w:rPr>
          <w:sz w:val="24"/>
          <w:szCs w:val="24"/>
        </w:rPr>
      </w:pPr>
    </w:p>
    <w:p w14:paraId="0000001B" w14:textId="199ED453" w:rsidR="00C1524B" w:rsidRDefault="00FE7FEC" w:rsidP="008647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¹ Universidade do Estado do Rio Grande do Norte, Curso de Medicina, Mossoró, RN, Brasil.</w:t>
      </w:r>
    </w:p>
    <w:p w14:paraId="0000001C" w14:textId="77777777" w:rsidR="00C1524B" w:rsidRDefault="00FE7FEC" w:rsidP="008647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² Universidade de </w:t>
      </w:r>
      <w:proofErr w:type="spellStart"/>
      <w:r>
        <w:rPr>
          <w:sz w:val="24"/>
          <w:szCs w:val="24"/>
        </w:rPr>
        <w:t>Umeå</w:t>
      </w:r>
      <w:proofErr w:type="spellEnd"/>
      <w:r>
        <w:rPr>
          <w:sz w:val="24"/>
          <w:szCs w:val="24"/>
        </w:rPr>
        <w:t xml:space="preserve">, Mestrado em Direito e Sociedade; Universidade de </w:t>
      </w:r>
      <w:proofErr w:type="spellStart"/>
      <w:r>
        <w:rPr>
          <w:sz w:val="24"/>
          <w:szCs w:val="24"/>
        </w:rPr>
        <w:t>Linköping</w:t>
      </w:r>
      <w:proofErr w:type="spellEnd"/>
      <w:r>
        <w:rPr>
          <w:sz w:val="24"/>
          <w:szCs w:val="24"/>
        </w:rPr>
        <w:t xml:space="preserve">, Mestrado em Estudos de Gênero e Intersecções, </w:t>
      </w:r>
      <w:proofErr w:type="spellStart"/>
      <w:r>
        <w:rPr>
          <w:sz w:val="24"/>
          <w:szCs w:val="24"/>
        </w:rPr>
        <w:t>Linköping</w:t>
      </w:r>
      <w:proofErr w:type="spellEnd"/>
      <w:r>
        <w:rPr>
          <w:sz w:val="24"/>
          <w:szCs w:val="24"/>
        </w:rPr>
        <w:t>, Suécia.</w:t>
      </w:r>
    </w:p>
    <w:p w14:paraId="0000001D" w14:textId="77777777" w:rsidR="00C1524B" w:rsidRDefault="00C1524B" w:rsidP="00864700">
      <w:pPr>
        <w:spacing w:line="240" w:lineRule="auto"/>
        <w:jc w:val="center"/>
        <w:rPr>
          <w:b/>
          <w:sz w:val="24"/>
          <w:szCs w:val="24"/>
        </w:rPr>
      </w:pPr>
    </w:p>
    <w:p w14:paraId="0000001E" w14:textId="79C23939" w:rsidR="00C1524B" w:rsidRDefault="00FE7FEC" w:rsidP="00864700">
      <w:pPr>
        <w:spacing w:line="240" w:lineRule="auto"/>
        <w:jc w:val="both"/>
        <w:rPr>
          <w:b/>
          <w:sz w:val="24"/>
          <w:szCs w:val="24"/>
          <w:shd w:val="clear" w:color="auto" w:fill="FFD966"/>
        </w:rPr>
      </w:pPr>
      <w:r>
        <w:rPr>
          <w:b/>
          <w:sz w:val="24"/>
          <w:szCs w:val="24"/>
        </w:rPr>
        <w:t>Introdução e Objetivos</w:t>
      </w:r>
      <w:r>
        <w:rPr>
          <w:sz w:val="24"/>
          <w:szCs w:val="24"/>
        </w:rPr>
        <w:t xml:space="preserve">: Transgêneros, na busca constante de mudança de aparência no processo de adequação </w:t>
      </w:r>
      <w:r>
        <w:rPr>
          <w:sz w:val="24"/>
          <w:szCs w:val="24"/>
        </w:rPr>
        <w:t xml:space="preserve">a sua identificação de </w:t>
      </w:r>
      <w:r>
        <w:rPr>
          <w:sz w:val="24"/>
          <w:szCs w:val="24"/>
          <w:highlight w:val="white"/>
        </w:rPr>
        <w:t>gênero, p</w:t>
      </w:r>
      <w:r>
        <w:rPr>
          <w:sz w:val="24"/>
          <w:szCs w:val="24"/>
        </w:rPr>
        <w:t xml:space="preserve">rocuram a hormonioterapia e diversos tratamentos para modificações corporais necessárias a sua afirmação sexual. Muitas vezes utilizando essas práticas medicamentosas não </w:t>
      </w:r>
      <w:proofErr w:type="spellStart"/>
      <w:r>
        <w:rPr>
          <w:sz w:val="24"/>
          <w:szCs w:val="24"/>
        </w:rPr>
        <w:t>transespecíficas</w:t>
      </w:r>
      <w:proofErr w:type="spellEnd"/>
      <w:r>
        <w:rPr>
          <w:sz w:val="24"/>
          <w:szCs w:val="24"/>
        </w:rPr>
        <w:t xml:space="preserve"> ou sem assistência multiprofissional</w:t>
      </w:r>
      <w:r>
        <w:rPr>
          <w:sz w:val="24"/>
          <w:szCs w:val="24"/>
        </w:rPr>
        <w:t>, provocam progressivas transformações a nível celular, alterando não só a aparência, mas aumentando também o risco do desencadeamento de algumas comorbidades. Tendo isso em vista, o objetivo do estudo foi analisar a incidência de câncer de mama em pessoas</w:t>
      </w:r>
      <w:r>
        <w:rPr>
          <w:sz w:val="24"/>
          <w:szCs w:val="24"/>
        </w:rPr>
        <w:t xml:space="preserve"> trans. </w:t>
      </w:r>
      <w:r>
        <w:rPr>
          <w:b/>
          <w:sz w:val="24"/>
          <w:szCs w:val="24"/>
        </w:rPr>
        <w:t>Métodos:</w:t>
      </w:r>
      <w:r>
        <w:rPr>
          <w:sz w:val="24"/>
          <w:szCs w:val="24"/>
        </w:rPr>
        <w:t xml:space="preserve"> Tratou-se de uma revisão sistemática, nas bases de dados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Scielo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ScienceDirect</w:t>
      </w:r>
      <w:proofErr w:type="spellEnd"/>
      <w:r>
        <w:rPr>
          <w:sz w:val="24"/>
          <w:szCs w:val="24"/>
        </w:rPr>
        <w:t xml:space="preserve">, com o descritores </w:t>
      </w:r>
      <w:r>
        <w:rPr>
          <w:i/>
          <w:sz w:val="24"/>
          <w:szCs w:val="24"/>
        </w:rPr>
        <w:t>“</w:t>
      </w:r>
      <w:proofErr w:type="spellStart"/>
      <w:r>
        <w:rPr>
          <w:sz w:val="24"/>
          <w:szCs w:val="24"/>
        </w:rPr>
        <w:t>transgender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breast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cancer</w:t>
      </w:r>
      <w:proofErr w:type="spellEnd"/>
      <w:r>
        <w:rPr>
          <w:i/>
          <w:sz w:val="24"/>
          <w:szCs w:val="24"/>
        </w:rPr>
        <w:t>”</w:t>
      </w:r>
      <w:r>
        <w:rPr>
          <w:sz w:val="24"/>
          <w:szCs w:val="24"/>
        </w:rPr>
        <w:t>, coletando artigos de 2015 a 2020 que possuíam livre acesso. Dos</w:t>
      </w:r>
      <w:r w:rsidR="00D4781D">
        <w:rPr>
          <w:sz w:val="24"/>
          <w:szCs w:val="24"/>
        </w:rPr>
        <w:t xml:space="preserve"> </w:t>
      </w:r>
      <w:r>
        <w:rPr>
          <w:sz w:val="24"/>
          <w:szCs w:val="24"/>
        </w:rPr>
        <w:t>28 artigos encontrados, 4 foram se</w:t>
      </w:r>
      <w:r>
        <w:rPr>
          <w:sz w:val="24"/>
          <w:szCs w:val="24"/>
        </w:rPr>
        <w:t xml:space="preserve">lecionados para compor essa pesquisa. Foram excluídos editoriais, anais, revisões e tese e incluídos estudos primários que tivessem relação com os descritores. </w:t>
      </w:r>
      <w:r>
        <w:rPr>
          <w:b/>
          <w:sz w:val="24"/>
          <w:szCs w:val="24"/>
        </w:rPr>
        <w:t xml:space="preserve">Resultados: </w:t>
      </w:r>
      <w:r>
        <w:rPr>
          <w:sz w:val="24"/>
          <w:szCs w:val="24"/>
        </w:rPr>
        <w:t xml:space="preserve">Os estudos mostram uma maior elevação na taxa de risco de desenvolvimento de câncer </w:t>
      </w:r>
      <w:r>
        <w:rPr>
          <w:sz w:val="24"/>
          <w:szCs w:val="24"/>
        </w:rPr>
        <w:t xml:space="preserve">de mama em mulheres trans, quando em comparação com homens </w:t>
      </w:r>
      <w:proofErr w:type="spellStart"/>
      <w:r>
        <w:rPr>
          <w:sz w:val="24"/>
          <w:szCs w:val="24"/>
        </w:rPr>
        <w:t>cisgêneros</w:t>
      </w:r>
      <w:proofErr w:type="spellEnd"/>
      <w:r>
        <w:rPr>
          <w:sz w:val="24"/>
          <w:szCs w:val="24"/>
        </w:rPr>
        <w:t xml:space="preserve">. Essa análise mostrou que o aumento da exposição ao estrogênio pode ter um papel na proliferação do epitélio neoplásico da mama.  Não obstante, quando comparado a mulheres </w:t>
      </w:r>
      <w:proofErr w:type="spellStart"/>
      <w:r>
        <w:rPr>
          <w:sz w:val="24"/>
          <w:szCs w:val="24"/>
        </w:rPr>
        <w:t>cisgênero</w:t>
      </w:r>
      <w:proofErr w:type="spellEnd"/>
      <w:r>
        <w:rPr>
          <w:sz w:val="24"/>
          <w:szCs w:val="24"/>
        </w:rPr>
        <w:t>, hom</w:t>
      </w:r>
      <w:r>
        <w:rPr>
          <w:sz w:val="24"/>
          <w:szCs w:val="24"/>
        </w:rPr>
        <w:t>ens trans possuíam menor risco de desenvolvimento de câncer de mama.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Porém, um mecanismo encontrado em outro estudo relacionou</w:t>
      </w:r>
      <w:r>
        <w:rPr>
          <w:sz w:val="24"/>
          <w:szCs w:val="24"/>
          <w:highlight w:val="white"/>
        </w:rPr>
        <w:t xml:space="preserve"> a aromatização de testosterona em estrógenos em tecidos periféricos e a ativação de receptores de andrógenos, ao crescimento e p</w:t>
      </w:r>
      <w:r>
        <w:rPr>
          <w:sz w:val="24"/>
          <w:szCs w:val="24"/>
          <w:highlight w:val="white"/>
        </w:rPr>
        <w:t xml:space="preserve">roliferação celular no tecido mamário, podendo ter grande influência no câncer. </w:t>
      </w:r>
      <w:r>
        <w:rPr>
          <w:sz w:val="24"/>
          <w:szCs w:val="24"/>
        </w:rPr>
        <w:t>Embora o histórico familiar e mutações genéticas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tenham grande relevância, longas exposições hormonais, muitas vezes sem assistência adequada, representaram uma ampliação do ri</w:t>
      </w:r>
      <w:r>
        <w:rPr>
          <w:sz w:val="24"/>
          <w:szCs w:val="24"/>
        </w:rPr>
        <w:t xml:space="preserve">sco dessa doença. Ainda, viu-se que em pacientes trans com o vírus da imunodeficiência humana (HIV) há maior chance do desenvolvimento do câncer de mama, podendo ser um fator de risco. </w:t>
      </w:r>
      <w:r>
        <w:rPr>
          <w:b/>
          <w:sz w:val="24"/>
          <w:szCs w:val="24"/>
        </w:rPr>
        <w:t>Conclusões:</w:t>
      </w:r>
      <w:r>
        <w:rPr>
          <w:sz w:val="24"/>
          <w:szCs w:val="24"/>
        </w:rPr>
        <w:t xml:space="preserve"> A terapia hormonal apresenta-se como a principal maneira de</w:t>
      </w:r>
      <w:r>
        <w:rPr>
          <w:sz w:val="24"/>
          <w:szCs w:val="24"/>
        </w:rPr>
        <w:t xml:space="preserve"> busca pela adequação de gênero, porém, não se tem estudos a longo prazo sobre suas consequências e nem sempre ela é orientada por uma equipe multidisciplinar. O câncer de mama em transexuais ainda é um tema que carece de pesquisas, o que afeta diretamente</w:t>
      </w:r>
      <w:r>
        <w:rPr>
          <w:sz w:val="24"/>
          <w:szCs w:val="24"/>
        </w:rPr>
        <w:t xml:space="preserve"> o rastreamento e tratamento dessa doença na população trans.</w:t>
      </w:r>
    </w:p>
    <w:p w14:paraId="1765497B" w14:textId="77777777" w:rsidR="00864700" w:rsidRDefault="00864700" w:rsidP="00864700">
      <w:pPr>
        <w:spacing w:line="240" w:lineRule="auto"/>
        <w:jc w:val="both"/>
        <w:rPr>
          <w:b/>
          <w:sz w:val="24"/>
          <w:szCs w:val="24"/>
        </w:rPr>
      </w:pPr>
    </w:p>
    <w:p w14:paraId="0000001F" w14:textId="76E50A9F" w:rsidR="00C1524B" w:rsidRDefault="00FE7FEC" w:rsidP="00864700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</w:t>
      </w:r>
      <w:r>
        <w:rPr>
          <w:sz w:val="24"/>
          <w:szCs w:val="24"/>
        </w:rPr>
        <w:t>: Assistência Individualizada de Saúde; Neoplasia da Mama; Pessoas Transgênero.</w:t>
      </w:r>
    </w:p>
    <w:p w14:paraId="00000020" w14:textId="77777777" w:rsidR="00C1524B" w:rsidRDefault="00FE7FEC" w:rsidP="00864700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Nº de Protocolo do CEP ou CEUA</w:t>
      </w:r>
      <w:r>
        <w:rPr>
          <w:sz w:val="24"/>
          <w:szCs w:val="24"/>
        </w:rPr>
        <w:t xml:space="preserve">: Não se aplica. </w:t>
      </w:r>
    </w:p>
    <w:p w14:paraId="0000006D" w14:textId="558328D7" w:rsidR="00C1524B" w:rsidRDefault="00FE7FEC" w:rsidP="00864700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Fonte financiadora:</w:t>
      </w:r>
      <w:r>
        <w:rPr>
          <w:sz w:val="24"/>
          <w:szCs w:val="24"/>
        </w:rPr>
        <w:t xml:space="preserve"> Não se aplica.</w:t>
      </w:r>
    </w:p>
    <w:sectPr w:rsidR="00C1524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F653F" w14:textId="77777777" w:rsidR="00FE7FEC" w:rsidRDefault="00FE7FEC">
      <w:pPr>
        <w:spacing w:line="240" w:lineRule="auto"/>
      </w:pPr>
      <w:r>
        <w:separator/>
      </w:r>
    </w:p>
  </w:endnote>
  <w:endnote w:type="continuationSeparator" w:id="0">
    <w:p w14:paraId="417BE389" w14:textId="77777777" w:rsidR="00FE7FEC" w:rsidRDefault="00FE7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15B29" w14:textId="77777777" w:rsidR="00FE7FEC" w:rsidRDefault="00FE7FEC">
      <w:pPr>
        <w:spacing w:line="240" w:lineRule="auto"/>
      </w:pPr>
      <w:r>
        <w:separator/>
      </w:r>
    </w:p>
  </w:footnote>
  <w:footnote w:type="continuationSeparator" w:id="0">
    <w:p w14:paraId="484A3690" w14:textId="77777777" w:rsidR="00FE7FEC" w:rsidRDefault="00FE7F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E" w14:textId="77777777" w:rsidR="00C1524B" w:rsidRDefault="00C152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534A0"/>
    <w:multiLevelType w:val="multilevel"/>
    <w:tmpl w:val="1F9AE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4B"/>
    <w:rsid w:val="00864700"/>
    <w:rsid w:val="00C1524B"/>
    <w:rsid w:val="00D4781D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DD5E"/>
  <w15:docId w15:val="{76A6CFF3-26E0-4F80-BF24-98C89DFB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Santin</cp:lastModifiedBy>
  <cp:revision>2</cp:revision>
  <dcterms:created xsi:type="dcterms:W3CDTF">2020-08-14T22:48:00Z</dcterms:created>
  <dcterms:modified xsi:type="dcterms:W3CDTF">2020-08-14T23:02:00Z</dcterms:modified>
</cp:coreProperties>
</file>