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93" w:rsidRDefault="00E05144">
      <w:pPr>
        <w:pBdr>
          <w:top w:val="single" w:sz="8" w:space="0" w:color="C0C0C0"/>
          <w:left w:val="nil"/>
          <w:bottom w:val="nil"/>
          <w:right w:val="nil"/>
          <w:between w:val="nil"/>
        </w:pBdr>
        <w:spacing w:before="1100" w:after="0" w:line="276" w:lineRule="auto"/>
        <w:ind w:left="4" w:hanging="6"/>
        <w:jc w:val="left"/>
        <w:rPr>
          <w:rFonts w:ascii="Open Sans" w:eastAsia="Open Sans" w:hAnsi="Open Sans" w:cs="Open Sans"/>
          <w:color w:val="C0C0C0"/>
          <w:sz w:val="56"/>
          <w:szCs w:val="56"/>
        </w:rPr>
      </w:pPr>
      <w:bookmarkStart w:id="0" w:name="_heading=h.gjdgxs" w:colFirst="0" w:colLast="0"/>
      <w:bookmarkEnd w:id="0"/>
      <w:proofErr w:type="spellStart"/>
      <w:r>
        <w:rPr>
          <w:rFonts w:ascii="Open Sans" w:eastAsia="Open Sans" w:hAnsi="Open Sans" w:cs="Open Sans"/>
          <w:color w:val="C0C0C0"/>
          <w:sz w:val="56"/>
          <w:szCs w:val="56"/>
        </w:rPr>
        <w:t>Relato</w:t>
      </w:r>
      <w:proofErr w:type="spellEnd"/>
      <w:r>
        <w:rPr>
          <w:rFonts w:ascii="Open Sans" w:eastAsia="Open Sans" w:hAnsi="Open Sans" w:cs="Open Sans"/>
          <w:color w:val="C0C0C0"/>
          <w:sz w:val="56"/>
          <w:szCs w:val="56"/>
        </w:rPr>
        <w:t xml:space="preserve"> de </w:t>
      </w:r>
      <w:proofErr w:type="spellStart"/>
      <w:r>
        <w:rPr>
          <w:rFonts w:ascii="Open Sans" w:eastAsia="Open Sans" w:hAnsi="Open Sans" w:cs="Open Sans"/>
          <w:color w:val="C0C0C0"/>
          <w:sz w:val="56"/>
          <w:szCs w:val="56"/>
        </w:rPr>
        <w:t>Experiência</w:t>
      </w:r>
      <w:proofErr w:type="spellEnd"/>
    </w:p>
    <w:p w:rsidR="00A03193" w:rsidRDefault="00640F73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before="100" w:after="0" w:line="276" w:lineRule="auto"/>
        <w:ind w:left="2" w:hanging="4"/>
        <w:jc w:val="left"/>
        <w:rPr>
          <w:rFonts w:ascii="Open san" w:eastAsia="Open san" w:hAnsi="Open san" w:cs="Open san"/>
          <w:b/>
          <w:sz w:val="40"/>
          <w:szCs w:val="40"/>
          <w:shd w:val="clear" w:color="auto" w:fill="F9F9F9"/>
        </w:rPr>
      </w:pPr>
      <w:r>
        <w:rPr>
          <w:rFonts w:ascii="Open san" w:eastAsia="Open san" w:hAnsi="Open san" w:cs="Open san"/>
          <w:b/>
          <w:sz w:val="40"/>
          <w:szCs w:val="40"/>
          <w:shd w:val="clear" w:color="auto" w:fill="F9F9F9"/>
        </w:rPr>
        <w:t xml:space="preserve">UMA EXPERIÊNCIA COM </w:t>
      </w:r>
      <w:r w:rsidR="00E05144">
        <w:rPr>
          <w:rFonts w:ascii="Open san" w:eastAsia="Open san" w:hAnsi="Open san" w:cs="Open san"/>
          <w:b/>
          <w:sz w:val="40"/>
          <w:szCs w:val="40"/>
          <w:shd w:val="clear" w:color="auto" w:fill="F9F9F9"/>
        </w:rPr>
        <w:t>I WORKSHOP CONSTRUINDO DIÁLOGOS GEOGRÁFICOS E PRÁTICAS EDUCATIVAS NO CENTRO-NORTE DO TOCANTINS</w:t>
      </w:r>
    </w:p>
    <w:p w:rsidR="00A03193" w:rsidRDefault="00A03193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before="100" w:after="0" w:line="276" w:lineRule="auto"/>
        <w:ind w:left="2" w:hanging="4"/>
        <w:jc w:val="left"/>
        <w:rPr>
          <w:rFonts w:ascii="Open san" w:eastAsia="Open san" w:hAnsi="Open san" w:cs="Open san"/>
          <w:b/>
          <w:sz w:val="40"/>
          <w:szCs w:val="40"/>
          <w:shd w:val="clear" w:color="auto" w:fill="F9F9F9"/>
        </w:rPr>
      </w:pPr>
    </w:p>
    <w:p w:rsidR="00640F73" w:rsidRDefault="00E05144" w:rsidP="00976D7A">
      <w:pPr>
        <w:ind w:left="1" w:hanging="3"/>
        <w:jc w:val="right"/>
        <w:rPr>
          <w:rFonts w:ascii="Open Sans" w:eastAsia="Open Sans" w:hAnsi="Open Sans" w:cs="Open Sans"/>
          <w:sz w:val="28"/>
          <w:szCs w:val="28"/>
        </w:rPr>
      </w:pP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Eliseu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Pereira de Brito</w:t>
      </w:r>
      <w:r w:rsidRPr="00E04402">
        <w:rPr>
          <w:rFonts w:ascii="Open Sans" w:eastAsia="Open Sans" w:hAnsi="Open Sans" w:cs="Open Sans"/>
          <w:sz w:val="28"/>
          <w:szCs w:val="28"/>
        </w:rPr>
        <w:t xml:space="preserve">, </w:t>
      </w:r>
    </w:p>
    <w:p w:rsidR="00A03193" w:rsidRDefault="00640F73" w:rsidP="00976D7A">
      <w:pPr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proofErr w:type="spellStart"/>
      <w:r>
        <w:rPr>
          <w:rFonts w:ascii="Open Sans" w:hAnsi="Open Sans"/>
          <w:b/>
          <w:bCs/>
          <w:color w:val="000000"/>
          <w:sz w:val="28"/>
          <w:szCs w:val="28"/>
        </w:rPr>
        <w:t>Universidade</w:t>
      </w:r>
      <w:proofErr w:type="spellEnd"/>
      <w:r>
        <w:rPr>
          <w:rFonts w:ascii="Open Sans" w:hAnsi="Open Sans"/>
          <w:b/>
          <w:bCs/>
          <w:color w:val="000000"/>
          <w:sz w:val="28"/>
          <w:szCs w:val="28"/>
        </w:rPr>
        <w:t xml:space="preserve"> Federal do Norte do Tocantins (UFNT)</w:t>
      </w:r>
      <w:r w:rsidR="00E05144" w:rsidRPr="00E04402">
        <w:rPr>
          <w:rFonts w:ascii="Open Sans" w:eastAsia="Open Sans" w:hAnsi="Open Sans" w:cs="Open Sans"/>
          <w:sz w:val="28"/>
          <w:szCs w:val="28"/>
        </w:rPr>
        <w:t xml:space="preserve"> eliseu.brito@ufnt.edu.br</w:t>
      </w:r>
    </w:p>
    <w:p w:rsidR="00640F73" w:rsidRDefault="00E05144" w:rsidP="00976D7A">
      <w:pPr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Antonia Marcia Duarte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Queiroz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>,</w:t>
      </w:r>
      <w:r w:rsidR="00976D7A">
        <w:rPr>
          <w:rFonts w:ascii="Open Sans" w:eastAsia="Open Sans" w:hAnsi="Open Sans" w:cs="Open Sans"/>
          <w:b/>
          <w:sz w:val="28"/>
          <w:szCs w:val="28"/>
        </w:rPr>
        <w:t xml:space="preserve"> </w:t>
      </w:r>
    </w:p>
    <w:p w:rsidR="00A03193" w:rsidRDefault="00640F73" w:rsidP="00976D7A">
      <w:pPr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proofErr w:type="spellStart"/>
      <w:r>
        <w:rPr>
          <w:rFonts w:ascii="Open Sans" w:hAnsi="Open Sans"/>
          <w:b/>
          <w:bCs/>
          <w:color w:val="000000"/>
          <w:sz w:val="28"/>
          <w:szCs w:val="28"/>
        </w:rPr>
        <w:t>Universidade</w:t>
      </w:r>
      <w:proofErr w:type="spellEnd"/>
      <w:r>
        <w:rPr>
          <w:rFonts w:ascii="Open Sans" w:hAnsi="Open Sans"/>
          <w:b/>
          <w:bCs/>
          <w:color w:val="000000"/>
          <w:sz w:val="28"/>
          <w:szCs w:val="28"/>
        </w:rPr>
        <w:t xml:space="preserve"> Federal do Norte do Tocantins (UFNT)</w:t>
      </w:r>
      <w:r w:rsidR="00976D7A" w:rsidRPr="00E04402">
        <w:rPr>
          <w:rFonts w:ascii="Open Sans" w:eastAsia="Open Sans" w:hAnsi="Open Sans" w:cs="Open Sans"/>
          <w:sz w:val="28"/>
          <w:szCs w:val="28"/>
        </w:rPr>
        <w:t xml:space="preserve"> amdq@uft.edu.br </w:t>
      </w:r>
      <w:r w:rsidR="00E05144" w:rsidRPr="00E04402">
        <w:rPr>
          <w:rFonts w:ascii="Open Sans" w:eastAsia="Open Sans" w:hAnsi="Open Sans" w:cs="Open Sans"/>
          <w:sz w:val="28"/>
          <w:szCs w:val="28"/>
        </w:rPr>
        <w:t xml:space="preserve"> </w:t>
      </w:r>
    </w:p>
    <w:p w:rsidR="00640F73" w:rsidRDefault="00E05144" w:rsidP="00976D7A">
      <w:pPr>
        <w:ind w:left="1" w:hanging="3"/>
        <w:jc w:val="right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Carlos Augusto Machado,</w:t>
      </w:r>
      <w:r w:rsidR="00976D7A">
        <w:rPr>
          <w:rFonts w:ascii="Open Sans" w:eastAsia="Open Sans" w:hAnsi="Open Sans" w:cs="Open Sans"/>
          <w:b/>
          <w:sz w:val="28"/>
          <w:szCs w:val="28"/>
        </w:rPr>
        <w:t xml:space="preserve"> </w:t>
      </w:r>
    </w:p>
    <w:p w:rsidR="00A03193" w:rsidRDefault="00640F73" w:rsidP="00976D7A">
      <w:pPr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proofErr w:type="spellStart"/>
      <w:r>
        <w:rPr>
          <w:rFonts w:ascii="Open Sans" w:hAnsi="Open Sans"/>
          <w:b/>
          <w:bCs/>
          <w:color w:val="000000"/>
          <w:sz w:val="28"/>
          <w:szCs w:val="28"/>
        </w:rPr>
        <w:t>Universidade</w:t>
      </w:r>
      <w:proofErr w:type="spellEnd"/>
      <w:r>
        <w:rPr>
          <w:rFonts w:ascii="Open Sans" w:hAnsi="Open Sans"/>
          <w:b/>
          <w:bCs/>
          <w:color w:val="000000"/>
          <w:sz w:val="28"/>
          <w:szCs w:val="28"/>
        </w:rPr>
        <w:t xml:space="preserve"> Federal do Norte do Tocantins (UFNT)</w:t>
      </w:r>
      <w:r w:rsidR="00976D7A" w:rsidRPr="00E04402">
        <w:rPr>
          <w:rFonts w:ascii="Open Sans" w:eastAsia="Open Sans" w:hAnsi="Open Sans" w:cs="Open Sans"/>
          <w:sz w:val="28"/>
          <w:szCs w:val="28"/>
        </w:rPr>
        <w:t xml:space="preserve"> delagnesse@uft.edu.br</w:t>
      </w:r>
      <w:r w:rsidR="00976D7A" w:rsidRPr="00976D7A">
        <w:rPr>
          <w:rFonts w:ascii="Open Sans" w:eastAsia="Open Sans" w:hAnsi="Open Sans" w:cs="Open Sans"/>
          <w:b/>
          <w:sz w:val="28"/>
          <w:szCs w:val="28"/>
        </w:rPr>
        <w:t xml:space="preserve"> </w:t>
      </w:r>
      <w:r w:rsidR="00E05144">
        <w:rPr>
          <w:rFonts w:ascii="Open Sans" w:eastAsia="Open Sans" w:hAnsi="Open Sans" w:cs="Open Sans"/>
          <w:b/>
          <w:sz w:val="28"/>
          <w:szCs w:val="28"/>
        </w:rPr>
        <w:t xml:space="preserve"> </w:t>
      </w:r>
    </w:p>
    <w:p w:rsidR="00640F73" w:rsidRDefault="00E05144" w:rsidP="00976D7A">
      <w:pPr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Roberto Antero da Silva</w:t>
      </w:r>
      <w:r w:rsidR="00976D7A">
        <w:rPr>
          <w:rFonts w:ascii="Open Sans" w:eastAsia="Open Sans" w:hAnsi="Open Sans" w:cs="Open Sans"/>
          <w:b/>
          <w:sz w:val="28"/>
          <w:szCs w:val="28"/>
        </w:rPr>
        <w:t xml:space="preserve">, </w:t>
      </w:r>
    </w:p>
    <w:p w:rsidR="00A03193" w:rsidRDefault="00640F73" w:rsidP="00976D7A">
      <w:pPr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proofErr w:type="spellStart"/>
      <w:r>
        <w:rPr>
          <w:rFonts w:ascii="Open Sans" w:hAnsi="Open Sans"/>
          <w:b/>
          <w:bCs/>
          <w:color w:val="000000"/>
          <w:sz w:val="28"/>
          <w:szCs w:val="28"/>
        </w:rPr>
        <w:t>Universidade</w:t>
      </w:r>
      <w:proofErr w:type="spellEnd"/>
      <w:r>
        <w:rPr>
          <w:rFonts w:ascii="Open Sans" w:hAnsi="Open Sans"/>
          <w:b/>
          <w:bCs/>
          <w:color w:val="000000"/>
          <w:sz w:val="28"/>
          <w:szCs w:val="28"/>
        </w:rPr>
        <w:t xml:space="preserve"> Federal do Norte do Tocantins (UFNT)</w:t>
      </w:r>
      <w:r w:rsidR="00976D7A">
        <w:rPr>
          <w:rFonts w:ascii="Open Sans" w:eastAsia="Open Sans" w:hAnsi="Open Sans" w:cs="Open Sans"/>
          <w:b/>
          <w:sz w:val="28"/>
          <w:szCs w:val="28"/>
        </w:rPr>
        <w:t xml:space="preserve"> </w:t>
      </w:r>
      <w:r w:rsidR="00976D7A" w:rsidRPr="00E04402">
        <w:rPr>
          <w:rFonts w:ascii="Open Sans" w:eastAsia="Open Sans" w:hAnsi="Open Sans" w:cs="Open Sans"/>
          <w:sz w:val="28"/>
          <w:szCs w:val="28"/>
        </w:rPr>
        <w:t>robertoantero@uft.edu.br</w:t>
      </w:r>
    </w:p>
    <w:p w:rsidR="00640F73" w:rsidRDefault="00E05144" w:rsidP="00976D7A">
      <w:pPr>
        <w:ind w:left="1" w:hanging="3"/>
        <w:jc w:val="right"/>
        <w:rPr>
          <w:rFonts w:ascii="Open Sans" w:eastAsia="Open Sans" w:hAnsi="Open Sans" w:cs="Open Sans"/>
          <w:sz w:val="28"/>
          <w:szCs w:val="28"/>
        </w:rPr>
      </w:pP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Naiane</w:t>
      </w:r>
      <w:proofErr w:type="spellEnd"/>
      <w:r w:rsidR="00976D7A">
        <w:rPr>
          <w:rFonts w:ascii="Open Sans" w:eastAsia="Open Sans" w:hAnsi="Open Sans" w:cs="Open Sans"/>
          <w:b/>
          <w:sz w:val="28"/>
          <w:szCs w:val="28"/>
        </w:rPr>
        <w:t xml:space="preserve"> da Silva Ferreira, </w:t>
      </w:r>
    </w:p>
    <w:p w:rsidR="00A03193" w:rsidRDefault="00640F73" w:rsidP="00976D7A">
      <w:pPr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proofErr w:type="spellStart"/>
      <w:r>
        <w:rPr>
          <w:rFonts w:ascii="Open Sans" w:hAnsi="Open Sans"/>
          <w:b/>
          <w:bCs/>
          <w:color w:val="000000"/>
          <w:sz w:val="28"/>
          <w:szCs w:val="28"/>
        </w:rPr>
        <w:t>Universidade</w:t>
      </w:r>
      <w:proofErr w:type="spellEnd"/>
      <w:r>
        <w:rPr>
          <w:rFonts w:ascii="Open Sans" w:hAnsi="Open Sans"/>
          <w:b/>
          <w:bCs/>
          <w:color w:val="000000"/>
          <w:sz w:val="28"/>
          <w:szCs w:val="28"/>
        </w:rPr>
        <w:t xml:space="preserve"> Federal do Norte do Tocantins (UFNT)</w:t>
      </w:r>
      <w:r w:rsidR="00976D7A" w:rsidRPr="00E04402">
        <w:rPr>
          <w:rFonts w:ascii="Open Sans" w:eastAsia="Open Sans" w:hAnsi="Open Sans" w:cs="Open Sans"/>
          <w:sz w:val="28"/>
          <w:szCs w:val="28"/>
        </w:rPr>
        <w:t xml:space="preserve"> naiane.silva@mail.uft.edu.br</w:t>
      </w:r>
    </w:p>
    <w:p w:rsidR="00640F73" w:rsidRDefault="00976D7A" w:rsidP="00976D7A">
      <w:pPr>
        <w:ind w:left="1" w:hanging="3"/>
        <w:jc w:val="right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Nataly</w:t>
      </w:r>
      <w:r w:rsidR="00E05144">
        <w:rPr>
          <w:rFonts w:ascii="Open Sans" w:eastAsia="Open Sans" w:hAnsi="Open Sans" w:cs="Open Sans"/>
          <w:b/>
          <w:sz w:val="28"/>
          <w:szCs w:val="28"/>
        </w:rPr>
        <w:t xml:space="preserve">a </w:t>
      </w:r>
      <w:proofErr w:type="spellStart"/>
      <w:r w:rsidR="00E05144">
        <w:rPr>
          <w:rFonts w:ascii="Open Sans" w:eastAsia="Open Sans" w:hAnsi="Open Sans" w:cs="Open Sans"/>
          <w:b/>
          <w:sz w:val="28"/>
          <w:szCs w:val="28"/>
        </w:rPr>
        <w:t>Evora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Viera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da Silva, </w:t>
      </w:r>
    </w:p>
    <w:p w:rsidR="00640F73" w:rsidRDefault="00640F73" w:rsidP="00976D7A">
      <w:pPr>
        <w:ind w:left="1" w:hanging="3"/>
        <w:jc w:val="right"/>
        <w:rPr>
          <w:rFonts w:ascii="Open Sans" w:hAnsi="Open Sans"/>
          <w:b/>
          <w:bCs/>
          <w:color w:val="000000"/>
          <w:sz w:val="28"/>
          <w:szCs w:val="28"/>
        </w:rPr>
      </w:pPr>
      <w:proofErr w:type="spellStart"/>
      <w:r>
        <w:rPr>
          <w:rFonts w:ascii="Open Sans" w:hAnsi="Open Sans"/>
          <w:b/>
          <w:bCs/>
          <w:color w:val="000000"/>
          <w:sz w:val="28"/>
          <w:szCs w:val="28"/>
        </w:rPr>
        <w:t>Universidade</w:t>
      </w:r>
      <w:proofErr w:type="spellEnd"/>
      <w:r>
        <w:rPr>
          <w:rFonts w:ascii="Open Sans" w:hAnsi="Open Sans"/>
          <w:b/>
          <w:bCs/>
          <w:color w:val="000000"/>
          <w:sz w:val="28"/>
          <w:szCs w:val="28"/>
        </w:rPr>
        <w:t xml:space="preserve"> Federal do Norte do Tocantins (UFNT)</w:t>
      </w:r>
    </w:p>
    <w:p w:rsidR="00A03193" w:rsidRDefault="00976D7A" w:rsidP="00976D7A">
      <w:pPr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proofErr w:type="spellStart"/>
      <w:proofErr w:type="gramStart"/>
      <w:r w:rsidRPr="00E04402">
        <w:rPr>
          <w:rFonts w:ascii="Open Sans" w:eastAsia="Open Sans" w:hAnsi="Open Sans" w:cs="Open Sans"/>
          <w:sz w:val="28"/>
          <w:szCs w:val="28"/>
        </w:rPr>
        <w:t>natalia</w:t>
      </w:r>
      <w:proofErr w:type="spellEnd"/>
      <w:proofErr w:type="gramEnd"/>
      <w:r w:rsidRPr="00E04402">
        <w:rPr>
          <w:rFonts w:ascii="Open Sans" w:eastAsia="Open Sans" w:hAnsi="Open Sans" w:cs="Open Sans"/>
          <w:sz w:val="28"/>
          <w:szCs w:val="28"/>
        </w:rPr>
        <w:t xml:space="preserve"> evora.vieira@mail.uft.edu.br</w:t>
      </w:r>
    </w:p>
    <w:p w:rsidR="00A03193" w:rsidRDefault="00A03193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before="100" w:after="0" w:line="276" w:lineRule="auto"/>
        <w:ind w:left="2" w:hanging="4"/>
        <w:jc w:val="left"/>
        <w:rPr>
          <w:rFonts w:ascii="Open Sans" w:eastAsia="Open Sans" w:hAnsi="Open Sans" w:cs="Open Sans"/>
          <w:color w:val="000000"/>
          <w:sz w:val="40"/>
          <w:szCs w:val="40"/>
        </w:rPr>
        <w:sectPr w:rsidR="00A031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720" w:footer="720" w:gutter="0"/>
          <w:pgNumType w:start="1"/>
          <w:cols w:space="720"/>
        </w:sectPr>
      </w:pPr>
      <w:bookmarkStart w:id="1" w:name="_heading=h.1fob9te" w:colFirst="0" w:colLast="0"/>
      <w:bookmarkEnd w:id="1"/>
    </w:p>
    <w:p w:rsidR="00A03193" w:rsidRDefault="00E0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bookmarkStart w:id="2" w:name="bookmark=id.1fob9te" w:colFirst="0" w:colLast="0"/>
      <w:bookmarkStart w:id="3" w:name="_heading=h.30j0zll" w:colFirst="0" w:colLast="0"/>
      <w:bookmarkEnd w:id="2"/>
      <w:bookmarkEnd w:id="3"/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lastRenderedPageBreak/>
        <w:t>Introdução</w:t>
      </w:r>
      <w:proofErr w:type="spellEnd"/>
    </w:p>
    <w:p w:rsidR="00A03193" w:rsidRDefault="00A03193">
      <w:pPr>
        <w:spacing w:after="0" w:line="360" w:lineRule="auto"/>
        <w:ind w:left="0" w:hanging="2"/>
        <w:rPr>
          <w:rFonts w:ascii="Open Sans" w:eastAsia="Open Sans" w:hAnsi="Open Sans" w:cs="Open Sans"/>
        </w:rPr>
      </w:pPr>
    </w:p>
    <w:p w:rsidR="00A03193" w:rsidRDefault="00E05144">
      <w:pPr>
        <w:spacing w:after="0"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 </w:t>
      </w:r>
      <w:proofErr w:type="spellStart"/>
      <w:r>
        <w:rPr>
          <w:rFonts w:ascii="Open Sans" w:eastAsia="Open Sans" w:hAnsi="Open Sans" w:cs="Open Sans"/>
        </w:rPr>
        <w:t>proposta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construção</w:t>
      </w:r>
      <w:proofErr w:type="spellEnd"/>
      <w:r>
        <w:rPr>
          <w:rFonts w:ascii="Open Sans" w:eastAsia="Open Sans" w:hAnsi="Open Sans" w:cs="Open Sans"/>
        </w:rPr>
        <w:t xml:space="preserve"> do I Workshop </w:t>
      </w:r>
      <w:proofErr w:type="spellStart"/>
      <w:r>
        <w:rPr>
          <w:rFonts w:ascii="Open Sans" w:eastAsia="Open Sans" w:hAnsi="Open Sans" w:cs="Open Sans"/>
        </w:rPr>
        <w:t>surgiu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pelo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esforço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aprofundar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relação</w:t>
      </w:r>
      <w:proofErr w:type="spellEnd"/>
      <w:r>
        <w:rPr>
          <w:rFonts w:ascii="Open Sans" w:eastAsia="Open Sans" w:hAnsi="Open Sans" w:cs="Open Sans"/>
        </w:rPr>
        <w:t xml:space="preserve"> entre a 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comunidades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rurais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região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centro-norte</w:t>
      </w:r>
      <w:proofErr w:type="spellEnd"/>
      <w:r>
        <w:rPr>
          <w:rFonts w:ascii="Open Sans" w:eastAsia="Open Sans" w:hAnsi="Open Sans" w:cs="Open Sans"/>
        </w:rPr>
        <w:t xml:space="preserve"> do Tocantins. </w:t>
      </w:r>
      <w:proofErr w:type="spellStart"/>
      <w:r>
        <w:rPr>
          <w:rFonts w:ascii="Open Sans" w:eastAsia="Open Sans" w:hAnsi="Open Sans" w:cs="Open Sans"/>
        </w:rPr>
        <w:t>Integramos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desenvolvidas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Alvorecer</w:t>
      </w:r>
      <w:proofErr w:type="spellEnd"/>
      <w:r>
        <w:rPr>
          <w:rFonts w:ascii="Open Sans" w:eastAsia="Open Sans" w:hAnsi="Open Sans" w:cs="Open Sans"/>
        </w:rPr>
        <w:t xml:space="preserve">/ </w:t>
      </w:r>
      <w:proofErr w:type="spellStart"/>
      <w:r>
        <w:rPr>
          <w:rFonts w:ascii="Open Sans" w:eastAsia="Open Sans" w:hAnsi="Open Sans" w:cs="Open Sans"/>
        </w:rPr>
        <w:t>Geografia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ampliamos</w:t>
      </w:r>
      <w:proofErr w:type="spellEnd"/>
      <w:r>
        <w:rPr>
          <w:rFonts w:ascii="Open Sans" w:eastAsia="Open Sans" w:hAnsi="Open Sans" w:cs="Open Sans"/>
        </w:rPr>
        <w:t xml:space="preserve"> para um debate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extensão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proposta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proporciona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evento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agregando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semana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Geografia</w:t>
      </w:r>
      <w:proofErr w:type="spellEnd"/>
      <w:r>
        <w:rPr>
          <w:rFonts w:ascii="Open Sans" w:eastAsia="Open Sans" w:hAnsi="Open Sans" w:cs="Open Sans"/>
        </w:rPr>
        <w:t xml:space="preserve"> e a </w:t>
      </w:r>
      <w:proofErr w:type="spellStart"/>
      <w:r>
        <w:rPr>
          <w:rFonts w:ascii="Open Sans" w:eastAsia="Open Sans" w:hAnsi="Open Sans" w:cs="Open Sans"/>
        </w:rPr>
        <w:t>apresentação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parceiros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articulamos</w:t>
      </w:r>
      <w:proofErr w:type="spellEnd"/>
      <w:r>
        <w:rPr>
          <w:rFonts w:ascii="Open Sans" w:eastAsia="Open Sans" w:hAnsi="Open Sans" w:cs="Open Sans"/>
        </w:rPr>
        <w:t xml:space="preserve"> para o </w:t>
      </w:r>
      <w:proofErr w:type="spellStart"/>
      <w:r>
        <w:rPr>
          <w:rFonts w:ascii="Open Sans" w:eastAsia="Open Sans" w:hAnsi="Open Sans" w:cs="Open Sans"/>
        </w:rPr>
        <w:t>desenvolvimento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Floresça</w:t>
      </w:r>
      <w:proofErr w:type="spellEnd"/>
      <w:r>
        <w:rPr>
          <w:rFonts w:ascii="Open Sans" w:eastAsia="Open Sans" w:hAnsi="Open Sans" w:cs="Open Sans"/>
        </w:rPr>
        <w:t xml:space="preserve">. O </w:t>
      </w:r>
      <w:proofErr w:type="spellStart"/>
      <w:r>
        <w:rPr>
          <w:rFonts w:ascii="Open Sans" w:eastAsia="Open Sans" w:hAnsi="Open Sans" w:cs="Open Sans"/>
        </w:rPr>
        <w:t>título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indicado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evento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ficou</w:t>
      </w:r>
      <w:proofErr w:type="spellEnd"/>
      <w:r>
        <w:rPr>
          <w:rFonts w:ascii="Open Sans" w:eastAsia="Open Sans" w:hAnsi="Open Sans" w:cs="Open Sans"/>
        </w:rPr>
        <w:t xml:space="preserve"> “</w:t>
      </w:r>
      <w:proofErr w:type="spellStart"/>
      <w:r>
        <w:rPr>
          <w:rFonts w:ascii="Open Sans" w:eastAsia="Open Sans" w:hAnsi="Open Sans" w:cs="Open Sans"/>
        </w:rPr>
        <w:t>Construindo</w:t>
      </w:r>
      <w:proofErr w:type="spellEnd"/>
      <w:r>
        <w:rPr>
          <w:rFonts w:ascii="Open Sans" w:eastAsia="Open Sans" w:hAnsi="Open Sans" w:cs="Open Sans"/>
        </w:rPr>
        <w:t xml:space="preserve"> debates </w:t>
      </w:r>
      <w:proofErr w:type="spellStart"/>
      <w:r>
        <w:rPr>
          <w:rFonts w:ascii="Open Sans" w:eastAsia="Open Sans" w:hAnsi="Open Sans" w:cs="Open Sans"/>
        </w:rPr>
        <w:t>geográficos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práticas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educativas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centro-norte</w:t>
      </w:r>
      <w:proofErr w:type="spellEnd"/>
      <w:r>
        <w:rPr>
          <w:rFonts w:ascii="Open Sans" w:eastAsia="Open Sans" w:hAnsi="Open Sans" w:cs="Open Sans"/>
        </w:rPr>
        <w:t xml:space="preserve"> do Tocantins”, e </w:t>
      </w:r>
      <w:proofErr w:type="spellStart"/>
      <w:r>
        <w:rPr>
          <w:rFonts w:ascii="Open Sans" w:eastAsia="Open Sans" w:hAnsi="Open Sans" w:cs="Open Sans"/>
        </w:rPr>
        <w:t>representa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esforço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temos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empenhado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construir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novos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conhecimentos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geográficos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porção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tocantinense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mesmo</w:t>
      </w:r>
      <w:proofErr w:type="spellEnd"/>
      <w:r>
        <w:rPr>
          <w:rFonts w:ascii="Open Sans" w:eastAsia="Open Sans" w:hAnsi="Open Sans" w:cs="Open Sans"/>
        </w:rPr>
        <w:t xml:space="preserve"> tempo, </w:t>
      </w:r>
      <w:proofErr w:type="spellStart"/>
      <w:r>
        <w:rPr>
          <w:rFonts w:ascii="Open Sans" w:eastAsia="Open Sans" w:hAnsi="Open Sans" w:cs="Open Sans"/>
        </w:rPr>
        <w:t>articulando</w:t>
      </w:r>
      <w:proofErr w:type="spellEnd"/>
      <w:r>
        <w:rPr>
          <w:rFonts w:ascii="Open Sans" w:eastAsia="Open Sans" w:hAnsi="Open Sans" w:cs="Open Sans"/>
        </w:rPr>
        <w:t xml:space="preserve"> junto </w:t>
      </w:r>
      <w:proofErr w:type="spellStart"/>
      <w:r>
        <w:rPr>
          <w:rFonts w:ascii="Open Sans" w:eastAsia="Open Sans" w:hAnsi="Open Sans" w:cs="Open Sans"/>
        </w:rPr>
        <w:t>às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comunidades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novas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práticas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educativas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Também</w:t>
      </w:r>
      <w:proofErr w:type="spellEnd"/>
      <w:r>
        <w:rPr>
          <w:rFonts w:ascii="Open Sans" w:eastAsia="Open Sans" w:hAnsi="Open Sans" w:cs="Open Sans"/>
        </w:rPr>
        <w:t xml:space="preserve">, é </w:t>
      </w:r>
      <w:proofErr w:type="spellStart"/>
      <w:r>
        <w:rPr>
          <w:rFonts w:ascii="Open Sans" w:eastAsia="Open Sans" w:hAnsi="Open Sans" w:cs="Open Sans"/>
        </w:rPr>
        <w:t>válido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frisar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trata</w:t>
      </w:r>
      <w:proofErr w:type="spellEnd"/>
      <w:r>
        <w:rPr>
          <w:rFonts w:ascii="Open Sans" w:eastAsia="Open Sans" w:hAnsi="Open Sans" w:cs="Open Sans"/>
        </w:rPr>
        <w:t xml:space="preserve">-se de um </w:t>
      </w:r>
      <w:proofErr w:type="spellStart"/>
      <w:r>
        <w:rPr>
          <w:rFonts w:ascii="Open Sans" w:eastAsia="Open Sans" w:hAnsi="Open Sans" w:cs="Open Sans"/>
        </w:rPr>
        <w:t>evento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dialoga</w:t>
      </w:r>
      <w:proofErr w:type="spellEnd"/>
      <w:r>
        <w:rPr>
          <w:rFonts w:ascii="Open Sans" w:eastAsia="Open Sans" w:hAnsi="Open Sans" w:cs="Open Sans"/>
        </w:rPr>
        <w:t xml:space="preserve"> com a </w:t>
      </w:r>
      <w:proofErr w:type="spellStart"/>
      <w:r>
        <w:rPr>
          <w:rFonts w:ascii="Open Sans" w:eastAsia="Open Sans" w:hAnsi="Open Sans" w:cs="Open Sans"/>
        </w:rPr>
        <w:t>proposta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construção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mestrado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implantação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</w:rPr>
        <w:t>na</w:t>
      </w:r>
      <w:proofErr w:type="spellEnd"/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área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geografia</w:t>
      </w:r>
      <w:proofErr w:type="spellEnd"/>
      <w:r>
        <w:rPr>
          <w:rFonts w:ascii="Open Sans" w:eastAsia="Open Sans" w:hAnsi="Open Sans" w:cs="Open Sans"/>
        </w:rPr>
        <w:t>.</w:t>
      </w:r>
    </w:p>
    <w:p w:rsidR="00A03193" w:rsidRDefault="00E05144">
      <w:pPr>
        <w:spacing w:after="0"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 </w:t>
      </w:r>
      <w:proofErr w:type="spellStart"/>
      <w:r>
        <w:rPr>
          <w:rFonts w:ascii="Open Sans" w:eastAsia="Open Sans" w:hAnsi="Open Sans" w:cs="Open Sans"/>
        </w:rPr>
        <w:t>modo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fazer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meio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construção</w:t>
      </w:r>
      <w:proofErr w:type="spellEnd"/>
      <w:r>
        <w:rPr>
          <w:rFonts w:ascii="Open Sans" w:eastAsia="Open Sans" w:hAnsi="Open Sans" w:cs="Open Sans"/>
        </w:rPr>
        <w:t xml:space="preserve"> de debates de </w:t>
      </w:r>
      <w:proofErr w:type="spellStart"/>
      <w:r>
        <w:rPr>
          <w:rFonts w:ascii="Open Sans" w:eastAsia="Open Sans" w:hAnsi="Open Sans" w:cs="Open Sans"/>
        </w:rPr>
        <w:t>problemáticas</w:t>
      </w:r>
      <w:proofErr w:type="spellEnd"/>
      <w:r>
        <w:rPr>
          <w:rFonts w:ascii="Open Sans" w:eastAsia="Open Sans" w:hAnsi="Open Sans" w:cs="Open Sans"/>
        </w:rPr>
        <w:t xml:space="preserve"> junto a </w:t>
      </w:r>
      <w:proofErr w:type="spellStart"/>
      <w:r>
        <w:rPr>
          <w:rFonts w:ascii="Open Sans" w:eastAsia="Open Sans" w:hAnsi="Open Sans" w:cs="Open Sans"/>
        </w:rPr>
        <w:t>comunidade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especial </w:t>
      </w:r>
      <w:proofErr w:type="spellStart"/>
      <w:r>
        <w:rPr>
          <w:rFonts w:ascii="Open Sans" w:eastAsia="Open Sans" w:hAnsi="Open Sans" w:cs="Open Sans"/>
        </w:rPr>
        <w:t>aos</w:t>
      </w:r>
      <w:proofErr w:type="spellEnd"/>
      <w:r>
        <w:rPr>
          <w:rFonts w:ascii="Open Sans" w:eastAsia="Open Sans" w:hAnsi="Open Sans" w:cs="Open Sans"/>
        </w:rPr>
        <w:t xml:space="preserve"> Amigos da Terra, </w:t>
      </w:r>
      <w:proofErr w:type="spellStart"/>
      <w:r>
        <w:rPr>
          <w:rFonts w:ascii="Open Sans" w:eastAsia="Open Sans" w:hAnsi="Open Sans" w:cs="Open Sans"/>
        </w:rPr>
        <w:t>esta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resultou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participação</w:t>
      </w:r>
      <w:proofErr w:type="spellEnd"/>
      <w:r>
        <w:rPr>
          <w:rFonts w:ascii="Open Sans" w:eastAsia="Open Sans" w:hAnsi="Open Sans" w:cs="Open Sans"/>
        </w:rPr>
        <w:t xml:space="preserve"> e no </w:t>
      </w:r>
      <w:proofErr w:type="spellStart"/>
      <w:r>
        <w:rPr>
          <w:rFonts w:ascii="Open Sans" w:eastAsia="Open Sans" w:hAnsi="Open Sans" w:cs="Open Sans"/>
        </w:rPr>
        <w:t>financiamento</w:t>
      </w:r>
      <w:proofErr w:type="spellEnd"/>
      <w:r>
        <w:rPr>
          <w:rFonts w:ascii="Open Sans" w:eastAsia="Open Sans" w:hAnsi="Open Sans" w:cs="Open Sans"/>
        </w:rPr>
        <w:t xml:space="preserve"> da FUNBIO de um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Bioeconomia</w:t>
      </w:r>
      <w:proofErr w:type="spellEnd"/>
      <w:r>
        <w:rPr>
          <w:rFonts w:ascii="Open Sans" w:eastAsia="Open Sans" w:hAnsi="Open Sans" w:cs="Open Sans"/>
        </w:rPr>
        <w:t xml:space="preserve"> com a </w:t>
      </w:r>
      <w:proofErr w:type="spellStart"/>
      <w:r>
        <w:rPr>
          <w:rFonts w:ascii="Open Sans" w:eastAsia="Open Sans" w:hAnsi="Open Sans" w:cs="Open Sans"/>
        </w:rPr>
        <w:t>comunidade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parceria</w:t>
      </w:r>
      <w:proofErr w:type="spellEnd"/>
      <w:r>
        <w:rPr>
          <w:rFonts w:ascii="Open Sans" w:eastAsia="Open Sans" w:hAnsi="Open Sans" w:cs="Open Sans"/>
        </w:rPr>
        <w:t xml:space="preserve"> com a </w:t>
      </w:r>
      <w:proofErr w:type="spellStart"/>
      <w:r>
        <w:rPr>
          <w:rFonts w:ascii="Open Sans" w:eastAsia="Open Sans" w:hAnsi="Open Sans" w:cs="Open Sans"/>
        </w:rPr>
        <w:t>Empresa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Suzano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Papel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Celulose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estreitamentos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parceria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proporcionou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conjunto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materializadas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evento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comunidade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ações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culinária</w:t>
      </w:r>
      <w:proofErr w:type="spellEnd"/>
      <w:r>
        <w:rPr>
          <w:rFonts w:ascii="Open Sans" w:eastAsia="Open Sans" w:hAnsi="Open Sans" w:cs="Open Sans"/>
        </w:rPr>
        <w:t xml:space="preserve"> e a </w:t>
      </w:r>
      <w:proofErr w:type="spellStart"/>
      <w:r>
        <w:rPr>
          <w:rFonts w:ascii="Open Sans" w:eastAsia="Open Sans" w:hAnsi="Open Sans" w:cs="Open Sans"/>
        </w:rPr>
        <w:t>biodiversidade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assim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início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estudo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capacidade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carga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divulgação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atrativo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turístico</w:t>
      </w:r>
      <w:proofErr w:type="spellEnd"/>
      <w:r>
        <w:rPr>
          <w:rFonts w:ascii="Open Sans" w:eastAsia="Open Sans" w:hAnsi="Open Sans" w:cs="Open Sans"/>
        </w:rPr>
        <w:t xml:space="preserve"> do “</w:t>
      </w:r>
      <w:proofErr w:type="spellStart"/>
      <w:r>
        <w:rPr>
          <w:rFonts w:ascii="Open Sans" w:eastAsia="Open Sans" w:hAnsi="Open Sans" w:cs="Open Sans"/>
        </w:rPr>
        <w:t>Vão</w:t>
      </w:r>
      <w:proofErr w:type="spellEnd"/>
      <w:r>
        <w:rPr>
          <w:rFonts w:ascii="Open Sans" w:eastAsia="Open Sans" w:hAnsi="Open Sans" w:cs="Open Sans"/>
        </w:rPr>
        <w:t xml:space="preserve"> do Canto Grande”, </w:t>
      </w:r>
      <w:proofErr w:type="spellStart"/>
      <w:r>
        <w:rPr>
          <w:rFonts w:ascii="Open Sans" w:eastAsia="Open Sans" w:hAnsi="Open Sans" w:cs="Open Sans"/>
        </w:rPr>
        <w:t>até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então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desconhecido</w:t>
      </w:r>
      <w:proofErr w:type="spellEnd"/>
      <w:r>
        <w:rPr>
          <w:rFonts w:ascii="Open Sans" w:eastAsia="Open Sans" w:hAnsi="Open Sans" w:cs="Open Sans"/>
        </w:rPr>
        <w:t>.</w:t>
      </w:r>
    </w:p>
    <w:p w:rsidR="00A03193" w:rsidRDefault="00A03193">
      <w:pPr>
        <w:spacing w:after="0" w:line="360" w:lineRule="auto"/>
        <w:ind w:left="0" w:hanging="2"/>
        <w:rPr>
          <w:rFonts w:ascii="Open Sans" w:eastAsia="Open Sans" w:hAnsi="Open Sans" w:cs="Open Sans"/>
        </w:rPr>
      </w:pPr>
    </w:p>
    <w:p w:rsidR="00A03193" w:rsidRDefault="00E0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bookmarkStart w:id="4" w:name="_heading=h.3znysh7" w:colFirst="0" w:colLast="0"/>
      <w:bookmarkEnd w:id="4"/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Objetivos</w:t>
      </w:r>
      <w:proofErr w:type="spellEnd"/>
    </w:p>
    <w:p w:rsidR="00A03193" w:rsidRDefault="00A03193">
      <w:pPr>
        <w:spacing w:line="276" w:lineRule="auto"/>
        <w:ind w:left="0" w:hanging="2"/>
        <w:rPr>
          <w:rFonts w:ascii="Open Sans" w:eastAsia="Open Sans" w:hAnsi="Open Sans" w:cs="Open Sans"/>
        </w:rPr>
      </w:pPr>
      <w:bookmarkStart w:id="5" w:name="bookmark=id.2et92p0" w:colFirst="0" w:colLast="0"/>
      <w:bookmarkEnd w:id="5"/>
    </w:p>
    <w:p w:rsidR="00A03193" w:rsidRDefault="00E05144">
      <w:pPr>
        <w:spacing w:before="240" w:after="240"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 </w:t>
      </w:r>
      <w:proofErr w:type="spellStart"/>
      <w:r>
        <w:rPr>
          <w:rFonts w:ascii="Open Sans" w:eastAsia="Open Sans" w:hAnsi="Open Sans" w:cs="Open Sans"/>
        </w:rPr>
        <w:t>relato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aqui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exposto</w:t>
      </w:r>
      <w:proofErr w:type="spellEnd"/>
      <w:r>
        <w:rPr>
          <w:rFonts w:ascii="Open Sans" w:eastAsia="Open Sans" w:hAnsi="Open Sans" w:cs="Open Sans"/>
        </w:rPr>
        <w:t xml:space="preserve"> visa </w:t>
      </w:r>
      <w:proofErr w:type="spellStart"/>
      <w:r>
        <w:rPr>
          <w:rFonts w:ascii="Open Sans" w:eastAsia="Open Sans" w:hAnsi="Open Sans" w:cs="Open Sans"/>
        </w:rPr>
        <w:t>propor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reflexão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desenvolvidas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</w:rPr>
        <w:t>durante</w:t>
      </w:r>
      <w:proofErr w:type="spellEnd"/>
      <w:proofErr w:type="gram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realização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Floresça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ano</w:t>
      </w:r>
      <w:proofErr w:type="spellEnd"/>
      <w:r>
        <w:rPr>
          <w:rFonts w:ascii="Open Sans" w:eastAsia="Open Sans" w:hAnsi="Open Sans" w:cs="Open Sans"/>
        </w:rPr>
        <w:t xml:space="preserve"> de 2022/23. A </w:t>
      </w:r>
      <w:proofErr w:type="spellStart"/>
      <w:r>
        <w:rPr>
          <w:rFonts w:ascii="Open Sans" w:eastAsia="Open Sans" w:hAnsi="Open Sans" w:cs="Open Sans"/>
        </w:rPr>
        <w:t>proposta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visou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criar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diálogo</w:t>
      </w:r>
      <w:proofErr w:type="spellEnd"/>
      <w:r>
        <w:rPr>
          <w:rFonts w:ascii="Open Sans" w:eastAsia="Open Sans" w:hAnsi="Open Sans" w:cs="Open Sans"/>
        </w:rPr>
        <w:t xml:space="preserve"> entre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sujeitos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debaterem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seus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problemas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buscar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soluções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âmbito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geografia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gramStart"/>
      <w:r>
        <w:rPr>
          <w:rFonts w:ascii="Open Sans" w:eastAsia="Open Sans" w:hAnsi="Open Sans" w:cs="Open Sans"/>
        </w:rPr>
        <w:t xml:space="preserve">Para </w:t>
      </w:r>
      <w:proofErr w:type="spellStart"/>
      <w:r>
        <w:rPr>
          <w:rFonts w:ascii="Open Sans" w:eastAsia="Open Sans" w:hAnsi="Open Sans" w:cs="Open Sans"/>
        </w:rPr>
        <w:t>organizar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propomos</w:t>
      </w:r>
      <w:proofErr w:type="spellEnd"/>
      <w:r>
        <w:rPr>
          <w:rFonts w:ascii="Open Sans" w:eastAsia="Open Sans" w:hAnsi="Open Sans" w:cs="Open Sans"/>
        </w:rPr>
        <w:t xml:space="preserve"> a) </w:t>
      </w:r>
      <w:proofErr w:type="spellStart"/>
      <w:r>
        <w:rPr>
          <w:rFonts w:ascii="Open Sans" w:eastAsia="Open Sans" w:hAnsi="Open Sans" w:cs="Open Sans"/>
        </w:rPr>
        <w:t>Formar</w:t>
      </w:r>
      <w:proofErr w:type="spellEnd"/>
      <w:r>
        <w:rPr>
          <w:rFonts w:ascii="Open Sans" w:eastAsia="Open Sans" w:hAnsi="Open Sans" w:cs="Open Sans"/>
        </w:rPr>
        <w:t xml:space="preserve"> mesas com </w:t>
      </w:r>
      <w:proofErr w:type="spellStart"/>
      <w:r>
        <w:rPr>
          <w:rFonts w:ascii="Open Sans" w:eastAsia="Open Sans" w:hAnsi="Open Sans" w:cs="Open Sans"/>
        </w:rPr>
        <w:t>pesquisadores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indivíduos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dotado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notório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conhecimento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saberes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geografia</w:t>
      </w:r>
      <w:proofErr w:type="spellEnd"/>
      <w:r>
        <w:rPr>
          <w:rFonts w:ascii="Open Sans" w:eastAsia="Open Sans" w:hAnsi="Open Sans" w:cs="Open Sans"/>
        </w:rPr>
        <w:t xml:space="preserve"> do Centro-Norte do Tocantins; b)</w:t>
      </w:r>
      <w:r>
        <w:rPr>
          <w:rFonts w:ascii="Open Sans" w:eastAsia="Open Sans" w:hAnsi="Open Sans" w:cs="Open Sans"/>
        </w:rPr>
        <w:tab/>
      </w:r>
      <w:proofErr w:type="spellStart"/>
      <w:r>
        <w:rPr>
          <w:rFonts w:ascii="Open Sans" w:eastAsia="Open Sans" w:hAnsi="Open Sans" w:cs="Open Sans"/>
        </w:rPr>
        <w:t>Formar</w:t>
      </w:r>
      <w:proofErr w:type="spellEnd"/>
      <w:r>
        <w:rPr>
          <w:rFonts w:ascii="Open Sans" w:eastAsia="Open Sans" w:hAnsi="Open Sans" w:cs="Open Sans"/>
        </w:rPr>
        <w:t xml:space="preserve"> mesas com </w:t>
      </w:r>
      <w:proofErr w:type="spellStart"/>
      <w:r>
        <w:rPr>
          <w:rFonts w:ascii="Open Sans" w:eastAsia="Open Sans" w:hAnsi="Open Sans" w:cs="Open Sans"/>
        </w:rPr>
        <w:t>pesquisadores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representantes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movimentos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sociais</w:t>
      </w:r>
      <w:proofErr w:type="spellEnd"/>
      <w:r>
        <w:rPr>
          <w:rFonts w:ascii="Open Sans" w:eastAsia="Open Sans" w:hAnsi="Open Sans" w:cs="Open Sans"/>
        </w:rPr>
        <w:t xml:space="preserve">  do Centro-Norte do Tocantins; c) </w:t>
      </w:r>
      <w:proofErr w:type="spellStart"/>
      <w:r>
        <w:rPr>
          <w:rFonts w:ascii="Open Sans" w:eastAsia="Open Sans" w:hAnsi="Open Sans" w:cs="Open Sans"/>
        </w:rPr>
        <w:t>Construir</w:t>
      </w:r>
      <w:proofErr w:type="spellEnd"/>
      <w:r>
        <w:rPr>
          <w:rFonts w:ascii="Open Sans" w:eastAsia="Open Sans" w:hAnsi="Open Sans" w:cs="Open Sans"/>
        </w:rPr>
        <w:t xml:space="preserve"> debates com </w:t>
      </w:r>
      <w:proofErr w:type="spellStart"/>
      <w:r>
        <w:rPr>
          <w:rFonts w:ascii="Open Sans" w:eastAsia="Open Sans" w:hAnsi="Open Sans" w:cs="Open Sans"/>
        </w:rPr>
        <w:t>pesquisadores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entorno</w:t>
      </w:r>
      <w:proofErr w:type="spellEnd"/>
      <w:r>
        <w:rPr>
          <w:rFonts w:ascii="Open Sans" w:eastAsia="Open Sans" w:hAnsi="Open Sans" w:cs="Open Sans"/>
        </w:rPr>
        <w:t xml:space="preserve"> regional, </w:t>
      </w:r>
      <w:proofErr w:type="spellStart"/>
      <w:r>
        <w:rPr>
          <w:rFonts w:ascii="Open Sans" w:eastAsia="Open Sans" w:hAnsi="Open Sans" w:cs="Open Sans"/>
        </w:rPr>
        <w:t>aproximando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cursos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geografia</w:t>
      </w:r>
      <w:proofErr w:type="spellEnd"/>
      <w:r>
        <w:rPr>
          <w:rFonts w:ascii="Open Sans" w:eastAsia="Open Sans" w:hAnsi="Open Sans" w:cs="Open Sans"/>
        </w:rPr>
        <w:t>; c)</w:t>
      </w:r>
      <w:proofErr w:type="spellStart"/>
      <w:r>
        <w:rPr>
          <w:rFonts w:ascii="Open Sans" w:eastAsia="Open Sans" w:hAnsi="Open Sans" w:cs="Open Sans"/>
        </w:rPr>
        <w:t>Trazer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comunidade</w:t>
      </w:r>
      <w:proofErr w:type="spellEnd"/>
      <w:r>
        <w:rPr>
          <w:rFonts w:ascii="Open Sans" w:eastAsia="Open Sans" w:hAnsi="Open Sans" w:cs="Open Sans"/>
        </w:rPr>
        <w:t xml:space="preserve"> do Centro-Norte do Tocantins para a UFNT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busca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construir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conhecimentos</w:t>
      </w:r>
      <w:proofErr w:type="spellEnd"/>
      <w:r>
        <w:rPr>
          <w:rFonts w:ascii="Open Sans" w:eastAsia="Open Sans" w:hAnsi="Open Sans" w:cs="Open Sans"/>
        </w:rPr>
        <w:t xml:space="preserve"> e debates das </w:t>
      </w:r>
      <w:proofErr w:type="spellStart"/>
      <w:r>
        <w:rPr>
          <w:rFonts w:ascii="Open Sans" w:eastAsia="Open Sans" w:hAnsi="Open Sans" w:cs="Open Sans"/>
        </w:rPr>
        <w:t>questões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socioespaciais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regionais</w:t>
      </w:r>
      <w:proofErr w:type="spellEnd"/>
      <w:r>
        <w:rPr>
          <w:rFonts w:ascii="Open Sans" w:eastAsia="Open Sans" w:hAnsi="Open Sans" w:cs="Open Sans"/>
        </w:rPr>
        <w:t xml:space="preserve">; d) </w:t>
      </w:r>
      <w:proofErr w:type="spellStart"/>
      <w:r>
        <w:rPr>
          <w:rFonts w:ascii="Open Sans" w:eastAsia="Open Sans" w:hAnsi="Open Sans" w:cs="Open Sans"/>
        </w:rPr>
        <w:t>Criar</w:t>
      </w:r>
      <w:proofErr w:type="spellEnd"/>
      <w:r>
        <w:rPr>
          <w:rFonts w:ascii="Open Sans" w:eastAsia="Open Sans" w:hAnsi="Open Sans" w:cs="Open Sans"/>
        </w:rPr>
        <w:t xml:space="preserve"> um canal que </w:t>
      </w:r>
      <w:proofErr w:type="spellStart"/>
      <w:r>
        <w:rPr>
          <w:rFonts w:ascii="Open Sans" w:eastAsia="Open Sans" w:hAnsi="Open Sans" w:cs="Open Sans"/>
        </w:rPr>
        <w:t>permite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voz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ouvir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egressos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atores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envolvidos</w:t>
      </w:r>
      <w:proofErr w:type="spellEnd"/>
      <w:r>
        <w:rPr>
          <w:rFonts w:ascii="Open Sans" w:eastAsia="Open Sans" w:hAnsi="Open Sans" w:cs="Open Sans"/>
        </w:rPr>
        <w:t xml:space="preserve"> com a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especial o </w:t>
      </w:r>
      <w:proofErr w:type="spellStart"/>
      <w:r>
        <w:rPr>
          <w:rFonts w:ascii="Open Sans" w:eastAsia="Open Sans" w:hAnsi="Open Sans" w:cs="Open Sans"/>
        </w:rPr>
        <w:t>ensino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Geografia</w:t>
      </w:r>
      <w:proofErr w:type="spellEnd"/>
      <w:r>
        <w:rPr>
          <w:rFonts w:ascii="Open Sans" w:eastAsia="Open Sans" w:hAnsi="Open Sans" w:cs="Open Sans"/>
        </w:rPr>
        <w:t>.</w:t>
      </w:r>
      <w:proofErr w:type="gramEnd"/>
    </w:p>
    <w:p w:rsidR="00A03193" w:rsidRDefault="00E0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r>
        <w:rPr>
          <w:rFonts w:ascii="Open Sans" w:eastAsia="Open Sans" w:hAnsi="Open Sans" w:cs="Open Sans"/>
          <w:b/>
          <w:color w:val="000000"/>
          <w:sz w:val="40"/>
          <w:szCs w:val="40"/>
        </w:rPr>
        <w:t xml:space="preserve">As </w:t>
      </w: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ações</w:t>
      </w:r>
      <w:proofErr w:type="spellEnd"/>
      <w:r>
        <w:rPr>
          <w:rFonts w:ascii="Open Sans" w:eastAsia="Open Sans" w:hAnsi="Open Sans" w:cs="Open Sans"/>
          <w:b/>
          <w:color w:val="000000"/>
          <w:sz w:val="40"/>
          <w:szCs w:val="40"/>
        </w:rPr>
        <w:t xml:space="preserve"> do </w:t>
      </w: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projeto</w:t>
      </w:r>
      <w:proofErr w:type="spellEnd"/>
    </w:p>
    <w:p w:rsidR="00A03193" w:rsidRDefault="00A03193">
      <w:pPr>
        <w:spacing w:line="276" w:lineRule="auto"/>
        <w:ind w:left="0" w:hanging="2"/>
        <w:rPr>
          <w:rFonts w:ascii="Open Sans" w:eastAsia="Open Sans" w:hAnsi="Open Sans" w:cs="Open Sans"/>
        </w:rPr>
      </w:pPr>
    </w:p>
    <w:p w:rsidR="00A03193" w:rsidRDefault="00E05144">
      <w:pPr>
        <w:spacing w:line="360" w:lineRule="auto"/>
        <w:ind w:left="0" w:hanging="2"/>
        <w:rPr>
          <w:rFonts w:ascii="Open Sans" w:eastAsia="Open Sans" w:hAnsi="Open Sans" w:cs="Open Sans"/>
        </w:rPr>
      </w:pPr>
      <w:bookmarkStart w:id="6" w:name="_heading=h.tyjcwt" w:colFirst="0" w:colLast="0"/>
      <w:bookmarkEnd w:id="6"/>
      <w:r>
        <w:rPr>
          <w:rFonts w:ascii="Open Sans" w:eastAsia="Open Sans" w:hAnsi="Open Sans" w:cs="Open Sans"/>
        </w:rPr>
        <w:t xml:space="preserve">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organizado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eixos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principais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distribuídos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</w:rPr>
        <w:t>na</w:t>
      </w:r>
      <w:proofErr w:type="spellEnd"/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construção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extensão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comunidade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 Federal do Norte do Tocantins (UFNT). </w:t>
      </w:r>
      <w:proofErr w:type="spellStart"/>
      <w:r>
        <w:rPr>
          <w:rFonts w:ascii="Open Sans" w:eastAsia="Open Sans" w:hAnsi="Open Sans" w:cs="Open Sans"/>
        </w:rPr>
        <w:t>Todas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tiveram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envolvimentos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corpo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docente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, dos </w:t>
      </w:r>
      <w:proofErr w:type="spellStart"/>
      <w:r>
        <w:rPr>
          <w:rFonts w:ascii="Open Sans" w:eastAsia="Open Sans" w:hAnsi="Open Sans" w:cs="Open Sans"/>
        </w:rPr>
        <w:t>discentes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envolvidos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diretamente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</w:rPr>
        <w:t>como</w:t>
      </w:r>
      <w:proofErr w:type="spellEnd"/>
      <w:proofErr w:type="gram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envolvidos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indiretamente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extensionistas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Quanto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público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externo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focamos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comunidade</w:t>
      </w:r>
      <w:proofErr w:type="spellEnd"/>
      <w:r>
        <w:rPr>
          <w:rFonts w:ascii="Open Sans" w:eastAsia="Open Sans" w:hAnsi="Open Sans" w:cs="Open Sans"/>
        </w:rPr>
        <w:t xml:space="preserve"> rural com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aproximação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comunidade</w:t>
      </w:r>
      <w:proofErr w:type="spellEnd"/>
      <w:r>
        <w:rPr>
          <w:rFonts w:ascii="Open Sans" w:eastAsia="Open Sans" w:hAnsi="Open Sans" w:cs="Open Sans"/>
        </w:rPr>
        <w:t xml:space="preserve"> e de </w:t>
      </w:r>
      <w:proofErr w:type="spellStart"/>
      <w:r>
        <w:rPr>
          <w:rFonts w:ascii="Open Sans" w:eastAsia="Open Sans" w:hAnsi="Open Sans" w:cs="Open Sans"/>
        </w:rPr>
        <w:t>buscar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comunidade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estabelecer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construção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diálogos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temas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</w:rPr>
        <w:t>como</w:t>
      </w:r>
      <w:proofErr w:type="spellEnd"/>
      <w:proofErr w:type="gram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turismo</w:t>
      </w:r>
      <w:proofErr w:type="spellEnd"/>
      <w:r>
        <w:rPr>
          <w:rFonts w:ascii="Open Sans" w:eastAsia="Open Sans" w:hAnsi="Open Sans" w:cs="Open Sans"/>
        </w:rPr>
        <w:t xml:space="preserve"> e a </w:t>
      </w:r>
      <w:proofErr w:type="spellStart"/>
      <w:r>
        <w:rPr>
          <w:rFonts w:ascii="Open Sans" w:eastAsia="Open Sans" w:hAnsi="Open Sans" w:cs="Open Sans"/>
        </w:rPr>
        <w:t>organização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espacial</w:t>
      </w:r>
      <w:proofErr w:type="spellEnd"/>
      <w:r>
        <w:rPr>
          <w:rFonts w:ascii="Open Sans" w:eastAsia="Open Sans" w:hAnsi="Open Sans" w:cs="Open Sans"/>
        </w:rPr>
        <w:t>.</w:t>
      </w:r>
    </w:p>
    <w:p w:rsidR="00A03193" w:rsidRDefault="00E05144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principais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estiveram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direcionadas</w:t>
      </w:r>
      <w:proofErr w:type="spellEnd"/>
      <w:r>
        <w:rPr>
          <w:rFonts w:ascii="Open Sans" w:eastAsia="Open Sans" w:hAnsi="Open Sans" w:cs="Open Sans"/>
        </w:rPr>
        <w:t xml:space="preserve"> para as </w:t>
      </w:r>
      <w:proofErr w:type="spellStart"/>
      <w:r>
        <w:rPr>
          <w:rFonts w:ascii="Open Sans" w:eastAsia="Open Sans" w:hAnsi="Open Sans" w:cs="Open Sans"/>
        </w:rPr>
        <w:t>seguintes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>:</w:t>
      </w:r>
    </w:p>
    <w:p w:rsidR="00A03193" w:rsidRDefault="00E051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Um </w:t>
      </w:r>
      <w:proofErr w:type="spellStart"/>
      <w:r>
        <w:rPr>
          <w:rFonts w:ascii="Open Sans" w:eastAsia="Open Sans" w:hAnsi="Open Sans" w:cs="Open Sans"/>
          <w:color w:val="000000"/>
        </w:rPr>
        <w:t>evento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  <w:color w:val="000000"/>
        </w:rPr>
        <w:t>na</w:t>
      </w:r>
      <w:proofErr w:type="spellEnd"/>
      <w:proofErr w:type="gram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comunidade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com a </w:t>
      </w:r>
      <w:proofErr w:type="spellStart"/>
      <w:r>
        <w:rPr>
          <w:rFonts w:ascii="Open Sans" w:eastAsia="Open Sans" w:hAnsi="Open Sans" w:cs="Open Sans"/>
          <w:color w:val="000000"/>
        </w:rPr>
        <w:t>presença</w:t>
      </w:r>
      <w:proofErr w:type="spellEnd"/>
      <w:r>
        <w:rPr>
          <w:rFonts w:ascii="Open Sans" w:eastAsia="Open Sans" w:hAnsi="Open Sans" w:cs="Open Sans"/>
          <w:color w:val="000000"/>
        </w:rPr>
        <w:t xml:space="preserve"> de 25 </w:t>
      </w:r>
      <w:proofErr w:type="spellStart"/>
      <w:r>
        <w:rPr>
          <w:rFonts w:ascii="Open Sans" w:eastAsia="Open Sans" w:hAnsi="Open Sans" w:cs="Open Sans"/>
          <w:color w:val="000000"/>
        </w:rPr>
        <w:t>assentados</w:t>
      </w:r>
      <w:proofErr w:type="spellEnd"/>
      <w:r>
        <w:rPr>
          <w:rFonts w:ascii="Open Sans" w:eastAsia="Open Sans" w:hAnsi="Open Sans" w:cs="Open Sans"/>
          <w:color w:val="000000"/>
        </w:rPr>
        <w:t xml:space="preserve">, 18 </w:t>
      </w:r>
      <w:proofErr w:type="spellStart"/>
      <w:r>
        <w:rPr>
          <w:rFonts w:ascii="Open Sans" w:eastAsia="Open Sans" w:hAnsi="Open Sans" w:cs="Open Sans"/>
          <w:color w:val="000000"/>
        </w:rPr>
        <w:t>alunos</w:t>
      </w:r>
      <w:proofErr w:type="spellEnd"/>
      <w:r>
        <w:rPr>
          <w:rFonts w:ascii="Open Sans" w:eastAsia="Open Sans" w:hAnsi="Open Sans" w:cs="Open Sans"/>
          <w:color w:val="000000"/>
        </w:rPr>
        <w:t xml:space="preserve"> da UFNT, 02 </w:t>
      </w:r>
      <w:proofErr w:type="spellStart"/>
      <w:r>
        <w:rPr>
          <w:rFonts w:ascii="Open Sans" w:eastAsia="Open Sans" w:hAnsi="Open Sans" w:cs="Open Sans"/>
          <w:color w:val="000000"/>
        </w:rPr>
        <w:t>vereadores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representantes</w:t>
      </w:r>
      <w:proofErr w:type="spellEnd"/>
      <w:r>
        <w:rPr>
          <w:rFonts w:ascii="Open Sans" w:eastAsia="Open Sans" w:hAnsi="Open Sans" w:cs="Open Sans"/>
          <w:color w:val="000000"/>
        </w:rPr>
        <w:t xml:space="preserve"> do </w:t>
      </w:r>
      <w:proofErr w:type="spellStart"/>
      <w:r>
        <w:rPr>
          <w:rFonts w:ascii="Open Sans" w:eastAsia="Open Sans" w:hAnsi="Open Sans" w:cs="Open Sans"/>
          <w:color w:val="000000"/>
        </w:rPr>
        <w:t>governo</w:t>
      </w:r>
      <w:proofErr w:type="spellEnd"/>
      <w:r>
        <w:rPr>
          <w:rFonts w:ascii="Open Sans" w:eastAsia="Open Sans" w:hAnsi="Open Sans" w:cs="Open Sans"/>
          <w:color w:val="000000"/>
        </w:rPr>
        <w:t xml:space="preserve"> municipal. </w:t>
      </w:r>
      <w:proofErr w:type="spellStart"/>
      <w:r>
        <w:rPr>
          <w:rFonts w:ascii="Open Sans" w:eastAsia="Open Sans" w:hAnsi="Open Sans" w:cs="Open Sans"/>
          <w:color w:val="000000"/>
        </w:rPr>
        <w:t>Neste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evento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entregamos</w:t>
      </w:r>
      <w:proofErr w:type="spellEnd"/>
      <w:r>
        <w:rPr>
          <w:rFonts w:ascii="Open Sans" w:eastAsia="Open Sans" w:hAnsi="Open Sans" w:cs="Open Sans"/>
          <w:color w:val="000000"/>
        </w:rPr>
        <w:t xml:space="preserve"> as </w:t>
      </w:r>
      <w:proofErr w:type="spellStart"/>
      <w:r>
        <w:rPr>
          <w:rFonts w:ascii="Open Sans" w:eastAsia="Open Sans" w:hAnsi="Open Sans" w:cs="Open Sans"/>
          <w:color w:val="000000"/>
        </w:rPr>
        <w:t>cartilhas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impressas</w:t>
      </w:r>
      <w:proofErr w:type="spellEnd"/>
      <w:r>
        <w:rPr>
          <w:rFonts w:ascii="Open Sans" w:eastAsia="Open Sans" w:hAnsi="Open Sans" w:cs="Open Sans"/>
          <w:color w:val="000000"/>
        </w:rPr>
        <w:t xml:space="preserve"> para a </w:t>
      </w:r>
      <w:proofErr w:type="spellStart"/>
      <w:r>
        <w:rPr>
          <w:rFonts w:ascii="Open Sans" w:eastAsia="Open Sans" w:hAnsi="Open Sans" w:cs="Open Sans"/>
          <w:color w:val="000000"/>
        </w:rPr>
        <w:t>comunidade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</w:rPr>
        <w:t xml:space="preserve">e </w:t>
      </w:r>
      <w:proofErr w:type="spellStart"/>
      <w:r>
        <w:rPr>
          <w:rFonts w:ascii="Open Sans" w:eastAsia="Open Sans" w:hAnsi="Open Sans" w:cs="Open Sans"/>
          <w:color w:val="FF0000"/>
        </w:rPr>
        <w:t>expomos</w:t>
      </w:r>
      <w:proofErr w:type="spellEnd"/>
      <w:r>
        <w:rPr>
          <w:rFonts w:ascii="Open Sans" w:eastAsia="Open Sans" w:hAnsi="Open Sans" w:cs="Open Sans"/>
          <w:color w:val="FF0000"/>
        </w:rPr>
        <w:t xml:space="preserve"> </w:t>
      </w:r>
      <w:r>
        <w:rPr>
          <w:rFonts w:ascii="Open Sans" w:eastAsia="Open Sans" w:hAnsi="Open Sans" w:cs="Open Sans"/>
          <w:color w:val="000000"/>
        </w:rPr>
        <w:t xml:space="preserve">que </w:t>
      </w:r>
      <w:proofErr w:type="spellStart"/>
      <w:r>
        <w:rPr>
          <w:rFonts w:ascii="Open Sans" w:eastAsia="Open Sans" w:hAnsi="Open Sans" w:cs="Open Sans"/>
          <w:color w:val="000000"/>
        </w:rPr>
        <w:t>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Vão</w:t>
      </w:r>
      <w:proofErr w:type="spellEnd"/>
      <w:r>
        <w:rPr>
          <w:rFonts w:ascii="Open Sans" w:eastAsia="Open Sans" w:hAnsi="Open Sans" w:cs="Open Sans"/>
          <w:color w:val="000000"/>
        </w:rPr>
        <w:t xml:space="preserve"> do Canto tem </w:t>
      </w:r>
      <w:proofErr w:type="spellStart"/>
      <w:r>
        <w:rPr>
          <w:rFonts w:ascii="Open Sans" w:eastAsia="Open Sans" w:hAnsi="Open Sans" w:cs="Open Sans"/>
          <w:color w:val="000000"/>
        </w:rPr>
        <w:t>potencial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paisagístico</w:t>
      </w:r>
      <w:proofErr w:type="spellEnd"/>
      <w:r>
        <w:rPr>
          <w:rFonts w:ascii="Open Sans" w:eastAsia="Open Sans" w:hAnsi="Open Sans" w:cs="Open Sans"/>
          <w:color w:val="000000"/>
        </w:rPr>
        <w:t xml:space="preserve"> para um </w:t>
      </w:r>
      <w:proofErr w:type="spellStart"/>
      <w:r>
        <w:rPr>
          <w:rFonts w:ascii="Open Sans" w:eastAsia="Open Sans" w:hAnsi="Open Sans" w:cs="Open Sans"/>
          <w:color w:val="000000"/>
        </w:rPr>
        <w:t>ecoturismo</w:t>
      </w:r>
      <w:proofErr w:type="spellEnd"/>
      <w:r>
        <w:rPr>
          <w:rFonts w:ascii="Open Sans" w:eastAsia="Open Sans" w:hAnsi="Open Sans" w:cs="Open Sans"/>
          <w:color w:val="000000"/>
        </w:rPr>
        <w:t xml:space="preserve"> e a </w:t>
      </w:r>
      <w:proofErr w:type="spellStart"/>
      <w:r>
        <w:rPr>
          <w:rFonts w:ascii="Open Sans" w:eastAsia="Open Sans" w:hAnsi="Open Sans" w:cs="Open Sans"/>
          <w:color w:val="000000"/>
        </w:rPr>
        <w:t>comunidade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precisava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ser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organizada</w:t>
      </w:r>
      <w:proofErr w:type="spellEnd"/>
      <w:r>
        <w:rPr>
          <w:rFonts w:ascii="Open Sans" w:eastAsia="Open Sans" w:hAnsi="Open Sans" w:cs="Open Sans"/>
          <w:color w:val="000000"/>
        </w:rPr>
        <w:t xml:space="preserve"> para </w:t>
      </w:r>
      <w:proofErr w:type="spellStart"/>
      <w:r>
        <w:rPr>
          <w:rFonts w:ascii="Open Sans" w:eastAsia="Open Sans" w:hAnsi="Open Sans" w:cs="Open Sans"/>
          <w:color w:val="000000"/>
        </w:rPr>
        <w:t>encampar</w:t>
      </w:r>
      <w:proofErr w:type="spellEnd"/>
      <w:r>
        <w:rPr>
          <w:rFonts w:ascii="Open Sans" w:eastAsia="Open Sans" w:hAnsi="Open Sans" w:cs="Open Sans"/>
          <w:color w:val="000000"/>
        </w:rPr>
        <w:t xml:space="preserve"> o </w:t>
      </w:r>
      <w:proofErr w:type="spellStart"/>
      <w:r>
        <w:rPr>
          <w:rFonts w:ascii="Open Sans" w:eastAsia="Open Sans" w:hAnsi="Open Sans" w:cs="Open Sans"/>
          <w:color w:val="000000"/>
        </w:rPr>
        <w:t>turismo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base </w:t>
      </w:r>
      <w:proofErr w:type="spellStart"/>
      <w:r>
        <w:rPr>
          <w:rFonts w:ascii="Open Sans" w:eastAsia="Open Sans" w:hAnsi="Open Sans" w:cs="Open Sans"/>
          <w:color w:val="000000"/>
        </w:rPr>
        <w:t>comunitária</w:t>
      </w:r>
      <w:proofErr w:type="spellEnd"/>
      <w:r>
        <w:rPr>
          <w:rFonts w:ascii="Open Sans" w:eastAsia="Open Sans" w:hAnsi="Open Sans" w:cs="Open Sans"/>
          <w:color w:val="000000"/>
        </w:rPr>
        <w:t>.</w:t>
      </w:r>
    </w:p>
    <w:p w:rsidR="00A03193" w:rsidRDefault="00E051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  <w:proofErr w:type="spellStart"/>
      <w:r>
        <w:rPr>
          <w:rFonts w:ascii="Open Sans" w:eastAsia="Open Sans" w:hAnsi="Open Sans" w:cs="Open Sans"/>
          <w:color w:val="000000"/>
        </w:rPr>
        <w:t>Atividade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de campo </w:t>
      </w:r>
      <w:proofErr w:type="spellStart"/>
      <w:r>
        <w:rPr>
          <w:rFonts w:ascii="Open Sans" w:eastAsia="Open Sans" w:hAnsi="Open Sans" w:cs="Open Sans"/>
          <w:color w:val="000000"/>
        </w:rPr>
        <w:t>direcionada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pensando</w:t>
      </w:r>
      <w:proofErr w:type="spellEnd"/>
      <w:r>
        <w:rPr>
          <w:rFonts w:ascii="Open Sans" w:eastAsia="Open Sans" w:hAnsi="Open Sans" w:cs="Open Sans"/>
          <w:color w:val="000000"/>
        </w:rPr>
        <w:t xml:space="preserve"> a </w:t>
      </w:r>
      <w:proofErr w:type="spellStart"/>
      <w:r>
        <w:rPr>
          <w:rFonts w:ascii="Open Sans" w:eastAsia="Open Sans" w:hAnsi="Open Sans" w:cs="Open Sans"/>
          <w:color w:val="000000"/>
        </w:rPr>
        <w:t>trilha</w:t>
      </w:r>
      <w:proofErr w:type="spellEnd"/>
      <w:r>
        <w:rPr>
          <w:rFonts w:ascii="Open Sans" w:eastAsia="Open Sans" w:hAnsi="Open Sans" w:cs="Open Sans"/>
          <w:color w:val="000000"/>
        </w:rPr>
        <w:t xml:space="preserve"> no </w:t>
      </w:r>
      <w:proofErr w:type="spellStart"/>
      <w:r>
        <w:rPr>
          <w:rFonts w:ascii="Open Sans" w:eastAsia="Open Sans" w:hAnsi="Open Sans" w:cs="Open Sans"/>
          <w:color w:val="000000"/>
        </w:rPr>
        <w:t>vão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fazendo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primeiros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apontamentos</w:t>
      </w:r>
      <w:proofErr w:type="spellEnd"/>
      <w:r>
        <w:rPr>
          <w:rFonts w:ascii="Open Sans" w:eastAsia="Open Sans" w:hAnsi="Open Sans" w:cs="Open Sans"/>
          <w:color w:val="000000"/>
        </w:rPr>
        <w:t xml:space="preserve"> do </w:t>
      </w:r>
      <w:proofErr w:type="spellStart"/>
      <w:r>
        <w:rPr>
          <w:rFonts w:ascii="Open Sans" w:eastAsia="Open Sans" w:hAnsi="Open Sans" w:cs="Open Sans"/>
          <w:color w:val="000000"/>
        </w:rPr>
        <w:t>estudo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capacidade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carga</w:t>
      </w:r>
      <w:proofErr w:type="spellEnd"/>
      <w:r>
        <w:rPr>
          <w:rFonts w:ascii="Open Sans" w:eastAsia="Open Sans" w:hAnsi="Open Sans" w:cs="Open Sans"/>
          <w:color w:val="000000"/>
        </w:rPr>
        <w:t xml:space="preserve">. Este </w:t>
      </w:r>
      <w:proofErr w:type="spellStart"/>
      <w:r>
        <w:rPr>
          <w:rFonts w:ascii="Open Sans" w:eastAsia="Open Sans" w:hAnsi="Open Sans" w:cs="Open Sans"/>
          <w:color w:val="000000"/>
        </w:rPr>
        <w:t>estudo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foi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feito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por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alunos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graduação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em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Geografia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Turismo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guiados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por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representantes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locais</w:t>
      </w:r>
      <w:proofErr w:type="spellEnd"/>
      <w:r>
        <w:rPr>
          <w:rFonts w:ascii="Open Sans" w:eastAsia="Open Sans" w:hAnsi="Open Sans" w:cs="Open Sans"/>
          <w:color w:val="000000"/>
        </w:rPr>
        <w:t xml:space="preserve">. Na </w:t>
      </w:r>
      <w:proofErr w:type="spellStart"/>
      <w:r>
        <w:rPr>
          <w:rFonts w:ascii="Open Sans" w:eastAsia="Open Sans" w:hAnsi="Open Sans" w:cs="Open Sans"/>
          <w:color w:val="000000"/>
        </w:rPr>
        <w:t>trilha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alguns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apontamentos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foram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elencados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  <w:color w:val="000000"/>
        </w:rPr>
        <w:t>como</w:t>
      </w:r>
      <w:proofErr w:type="spellEnd"/>
      <w:proofErr w:type="gramEnd"/>
      <w:r>
        <w:rPr>
          <w:rFonts w:ascii="Open Sans" w:eastAsia="Open Sans" w:hAnsi="Open Sans" w:cs="Open Sans"/>
          <w:color w:val="000000"/>
        </w:rPr>
        <w:t xml:space="preserve"> a </w:t>
      </w:r>
      <w:proofErr w:type="spellStart"/>
      <w:r>
        <w:rPr>
          <w:rFonts w:ascii="Open Sans" w:eastAsia="Open Sans" w:hAnsi="Open Sans" w:cs="Open Sans"/>
          <w:color w:val="000000"/>
        </w:rPr>
        <w:t>necessidade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criar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escadarias</w:t>
      </w:r>
      <w:proofErr w:type="spellEnd"/>
      <w:r>
        <w:rPr>
          <w:rFonts w:ascii="Open Sans" w:eastAsia="Open Sans" w:hAnsi="Open Sans" w:cs="Open Sans"/>
          <w:color w:val="000000"/>
        </w:rPr>
        <w:t xml:space="preserve"> de madeira e a </w:t>
      </w:r>
      <w:proofErr w:type="spellStart"/>
      <w:r>
        <w:rPr>
          <w:rFonts w:ascii="Open Sans" w:eastAsia="Open Sans" w:hAnsi="Open Sans" w:cs="Open Sans"/>
          <w:color w:val="000000"/>
        </w:rPr>
        <w:t>necessidade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de se </w:t>
      </w:r>
      <w:proofErr w:type="spellStart"/>
      <w:r>
        <w:rPr>
          <w:rFonts w:ascii="Open Sans" w:eastAsia="Open Sans" w:hAnsi="Open Sans" w:cs="Open Sans"/>
          <w:color w:val="000000"/>
        </w:rPr>
        <w:t>fazer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curvas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níveis</w:t>
      </w:r>
      <w:proofErr w:type="spellEnd"/>
      <w:r>
        <w:rPr>
          <w:rFonts w:ascii="Open Sans" w:eastAsia="Open Sans" w:hAnsi="Open Sans" w:cs="Open Sans"/>
          <w:color w:val="000000"/>
        </w:rPr>
        <w:t xml:space="preserve"> para </w:t>
      </w:r>
      <w:proofErr w:type="spellStart"/>
      <w:r>
        <w:rPr>
          <w:rFonts w:ascii="Open Sans" w:eastAsia="Open Sans" w:hAnsi="Open Sans" w:cs="Open Sans"/>
          <w:color w:val="000000"/>
        </w:rPr>
        <w:t>evitar</w:t>
      </w:r>
      <w:proofErr w:type="spellEnd"/>
      <w:r>
        <w:rPr>
          <w:rFonts w:ascii="Open Sans" w:eastAsia="Open Sans" w:hAnsi="Open Sans" w:cs="Open Sans"/>
          <w:color w:val="000000"/>
        </w:rPr>
        <w:t xml:space="preserve"> o </w:t>
      </w:r>
      <w:proofErr w:type="spellStart"/>
      <w:r>
        <w:rPr>
          <w:rFonts w:ascii="Open Sans" w:eastAsia="Open Sans" w:hAnsi="Open Sans" w:cs="Open Sans"/>
          <w:color w:val="000000"/>
        </w:rPr>
        <w:t>processo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erosivo</w:t>
      </w:r>
      <w:proofErr w:type="spellEnd"/>
      <w:r>
        <w:rPr>
          <w:rFonts w:ascii="Open Sans" w:eastAsia="Open Sans" w:hAnsi="Open Sans" w:cs="Open Sans"/>
          <w:color w:val="000000"/>
        </w:rPr>
        <w:t>.</w:t>
      </w:r>
    </w:p>
    <w:p w:rsidR="00A03193" w:rsidRDefault="00E051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Buscando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maior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integração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no </w:t>
      </w:r>
      <w:proofErr w:type="spellStart"/>
      <w:r>
        <w:rPr>
          <w:rFonts w:ascii="Open Sans" w:eastAsia="Open Sans" w:hAnsi="Open Sans" w:cs="Open Sans"/>
          <w:color w:val="000000"/>
        </w:rPr>
        <w:t>projeto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ampliamos</w:t>
      </w:r>
      <w:proofErr w:type="spellEnd"/>
      <w:r>
        <w:rPr>
          <w:rFonts w:ascii="Open Sans" w:eastAsia="Open Sans" w:hAnsi="Open Sans" w:cs="Open Sans"/>
          <w:color w:val="000000"/>
        </w:rPr>
        <w:t xml:space="preserve"> o </w:t>
      </w:r>
      <w:proofErr w:type="spellStart"/>
      <w:r>
        <w:rPr>
          <w:rFonts w:ascii="Open Sans" w:eastAsia="Open Sans" w:hAnsi="Open Sans" w:cs="Open Sans"/>
          <w:color w:val="000000"/>
        </w:rPr>
        <w:t>foco</w:t>
      </w:r>
      <w:proofErr w:type="spellEnd"/>
      <w:r>
        <w:rPr>
          <w:rFonts w:ascii="Open Sans" w:eastAsia="Open Sans" w:hAnsi="Open Sans" w:cs="Open Sans"/>
          <w:color w:val="000000"/>
        </w:rPr>
        <w:t xml:space="preserve"> para o </w:t>
      </w:r>
      <w:proofErr w:type="spellStart"/>
      <w:r>
        <w:rPr>
          <w:rFonts w:ascii="Open Sans" w:eastAsia="Open Sans" w:hAnsi="Open Sans" w:cs="Open Sans"/>
          <w:color w:val="000000"/>
        </w:rPr>
        <w:t>estudo</w:t>
      </w:r>
      <w:proofErr w:type="spellEnd"/>
      <w:r>
        <w:rPr>
          <w:rFonts w:ascii="Open Sans" w:eastAsia="Open Sans" w:hAnsi="Open Sans" w:cs="Open Sans"/>
          <w:color w:val="000000"/>
        </w:rPr>
        <w:t xml:space="preserve"> com as </w:t>
      </w:r>
      <w:proofErr w:type="spellStart"/>
      <w:r>
        <w:rPr>
          <w:rFonts w:ascii="Open Sans" w:eastAsia="Open Sans" w:hAnsi="Open Sans" w:cs="Open Sans"/>
        </w:rPr>
        <w:t>árvores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fossilizadas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sua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importância</w:t>
      </w:r>
      <w:proofErr w:type="spellEnd"/>
      <w:r>
        <w:rPr>
          <w:rFonts w:ascii="Open Sans" w:eastAsia="Open Sans" w:hAnsi="Open Sans" w:cs="Open Sans"/>
          <w:color w:val="000000"/>
        </w:rPr>
        <w:t xml:space="preserve"> para </w:t>
      </w:r>
      <w:proofErr w:type="spellStart"/>
      <w:r>
        <w:rPr>
          <w:rFonts w:ascii="Open Sans" w:eastAsia="Open Sans" w:hAnsi="Open Sans" w:cs="Open Sans"/>
          <w:color w:val="000000"/>
        </w:rPr>
        <w:t>região</w:t>
      </w:r>
      <w:proofErr w:type="spellEnd"/>
      <w:r>
        <w:rPr>
          <w:rFonts w:ascii="Open Sans" w:eastAsia="Open Sans" w:hAnsi="Open Sans" w:cs="Open Sans"/>
          <w:color w:val="000000"/>
        </w:rPr>
        <w:t xml:space="preserve">. Nos </w:t>
      </w:r>
      <w:proofErr w:type="spellStart"/>
      <w:r>
        <w:rPr>
          <w:rFonts w:ascii="Open Sans" w:eastAsia="Open Sans" w:hAnsi="Open Sans" w:cs="Open Sans"/>
          <w:color w:val="000000"/>
        </w:rPr>
        <w:t>restringimos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levantamento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fotográfico</w:t>
      </w:r>
      <w:proofErr w:type="spellEnd"/>
      <w:r>
        <w:rPr>
          <w:rFonts w:ascii="Open Sans" w:eastAsia="Open Sans" w:hAnsi="Open Sans" w:cs="Open Sans"/>
          <w:color w:val="000000"/>
        </w:rPr>
        <w:t xml:space="preserve"> dos </w:t>
      </w:r>
      <w:proofErr w:type="spellStart"/>
      <w:r>
        <w:rPr>
          <w:rFonts w:ascii="Open Sans" w:eastAsia="Open Sans" w:hAnsi="Open Sans" w:cs="Open Sans"/>
          <w:color w:val="000000"/>
        </w:rPr>
        <w:t>lugares</w:t>
      </w:r>
      <w:proofErr w:type="spellEnd"/>
      <w:r>
        <w:rPr>
          <w:rFonts w:ascii="Open Sans" w:eastAsia="Open Sans" w:hAnsi="Open Sans" w:cs="Open Sans"/>
          <w:color w:val="000000"/>
        </w:rPr>
        <w:t xml:space="preserve"> para </w:t>
      </w:r>
      <w:proofErr w:type="spellStart"/>
      <w:r>
        <w:rPr>
          <w:rFonts w:ascii="Open Sans" w:eastAsia="Open Sans" w:hAnsi="Open Sans" w:cs="Open Sans"/>
          <w:color w:val="000000"/>
        </w:rPr>
        <w:t>propor</w:t>
      </w:r>
      <w:proofErr w:type="spellEnd"/>
      <w:r>
        <w:rPr>
          <w:rFonts w:ascii="Open Sans" w:eastAsia="Open Sans" w:hAnsi="Open Sans" w:cs="Open Sans"/>
          <w:color w:val="000000"/>
        </w:rPr>
        <w:t xml:space="preserve"> debates </w:t>
      </w:r>
      <w:proofErr w:type="spellStart"/>
      <w:r>
        <w:rPr>
          <w:rFonts w:ascii="Open Sans" w:eastAsia="Open Sans" w:hAnsi="Open Sans" w:cs="Open Sans"/>
          <w:color w:val="000000"/>
        </w:rPr>
        <w:t>geográficos</w:t>
      </w:r>
      <w:proofErr w:type="spellEnd"/>
      <w:r>
        <w:rPr>
          <w:rFonts w:ascii="Open Sans" w:eastAsia="Open Sans" w:hAnsi="Open Sans" w:cs="Open Sans"/>
          <w:color w:val="000000"/>
        </w:rPr>
        <w:t xml:space="preserve"> dos </w:t>
      </w:r>
      <w:proofErr w:type="spellStart"/>
      <w:r>
        <w:rPr>
          <w:rFonts w:ascii="Open Sans" w:eastAsia="Open Sans" w:hAnsi="Open Sans" w:cs="Open Sans"/>
          <w:color w:val="000000"/>
        </w:rPr>
        <w:t>monumentos</w:t>
      </w:r>
      <w:proofErr w:type="spellEnd"/>
      <w:r>
        <w:rPr>
          <w:rFonts w:ascii="Open Sans" w:eastAsia="Open Sans" w:hAnsi="Open Sans" w:cs="Open Sans"/>
          <w:color w:val="000000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árvores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fossilizadas</w:t>
      </w:r>
      <w:proofErr w:type="spellEnd"/>
      <w:r>
        <w:rPr>
          <w:rFonts w:ascii="Open Sans" w:eastAsia="Open Sans" w:hAnsi="Open Sans" w:cs="Open Sans"/>
          <w:color w:val="000000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</w:rPr>
        <w:t>Estas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atividades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foram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</w:rPr>
        <w:t>materializadas</w:t>
      </w:r>
      <w:proofErr w:type="spellEnd"/>
      <w:r>
        <w:rPr>
          <w:rFonts w:ascii="Open Sans" w:eastAsia="Open Sans" w:hAnsi="Open Sans" w:cs="Open Sans"/>
          <w:color w:val="000000"/>
        </w:rPr>
        <w:t xml:space="preserve"> com </w:t>
      </w:r>
      <w:proofErr w:type="spellStart"/>
      <w:r>
        <w:rPr>
          <w:rFonts w:ascii="Open Sans" w:eastAsia="Open Sans" w:hAnsi="Open Sans" w:cs="Open Sans"/>
          <w:color w:val="000000"/>
        </w:rPr>
        <w:t>uma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exposição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fotográfica</w:t>
      </w:r>
      <w:proofErr w:type="spellEnd"/>
      <w:r>
        <w:rPr>
          <w:rFonts w:ascii="Open Sans" w:eastAsia="Open Sans" w:hAnsi="Open Sans" w:cs="Open Sans"/>
          <w:color w:val="000000"/>
        </w:rPr>
        <w:t xml:space="preserve">, </w:t>
      </w:r>
      <w:proofErr w:type="spellStart"/>
      <w:r>
        <w:rPr>
          <w:rFonts w:ascii="Open Sans" w:eastAsia="Open Sans" w:hAnsi="Open Sans" w:cs="Open Sans"/>
          <w:color w:val="000000"/>
        </w:rPr>
        <w:t>por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meio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banner no </w:t>
      </w:r>
      <w:proofErr w:type="spellStart"/>
      <w:r>
        <w:rPr>
          <w:rFonts w:ascii="Open Sans" w:eastAsia="Open Sans" w:hAnsi="Open Sans" w:cs="Open Sans"/>
          <w:color w:val="000000"/>
        </w:rPr>
        <w:t>evento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permanente</w:t>
      </w:r>
      <w:proofErr w:type="spellEnd"/>
      <w:r>
        <w:rPr>
          <w:rFonts w:ascii="Open Sans" w:eastAsia="Open Sans" w:hAnsi="Open Sans" w:cs="Open Sans"/>
          <w:color w:val="000000"/>
        </w:rPr>
        <w:t xml:space="preserve"> no </w:t>
      </w:r>
      <w:proofErr w:type="spellStart"/>
      <w:r>
        <w:rPr>
          <w:rFonts w:ascii="Open Sans" w:eastAsia="Open Sans" w:hAnsi="Open Sans" w:cs="Open Sans"/>
          <w:color w:val="000000"/>
        </w:rPr>
        <w:t>laboratório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Geologia</w:t>
      </w:r>
      <w:proofErr w:type="spellEnd"/>
      <w:r>
        <w:rPr>
          <w:rFonts w:ascii="Open Sans" w:eastAsia="Open Sans" w:hAnsi="Open Sans" w:cs="Open Sans"/>
          <w:color w:val="000000"/>
        </w:rPr>
        <w:t xml:space="preserve"> e Solos (LABGESOL). </w:t>
      </w:r>
      <w:proofErr w:type="spellStart"/>
      <w:r>
        <w:rPr>
          <w:rFonts w:ascii="Open Sans" w:eastAsia="Open Sans" w:hAnsi="Open Sans" w:cs="Open Sans"/>
          <w:color w:val="000000"/>
        </w:rPr>
        <w:t>Também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foi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resultado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destas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atividades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</w:rPr>
        <w:t>diretamente</w:t>
      </w:r>
      <w:proofErr w:type="spellEnd"/>
      <w:r>
        <w:rPr>
          <w:rFonts w:ascii="Open Sans" w:eastAsia="Open Sans" w:hAnsi="Open Sans" w:cs="Open Sans"/>
          <w:color w:val="000000"/>
        </w:rPr>
        <w:t xml:space="preserve"> com o </w:t>
      </w:r>
      <w:proofErr w:type="spellStart"/>
      <w:r>
        <w:rPr>
          <w:rFonts w:ascii="Open Sans" w:eastAsia="Open Sans" w:hAnsi="Open Sans" w:cs="Open Sans"/>
          <w:color w:val="000000"/>
        </w:rPr>
        <w:t>monumento</w:t>
      </w:r>
      <w:proofErr w:type="spellEnd"/>
      <w:r>
        <w:rPr>
          <w:rFonts w:ascii="Open Sans" w:eastAsia="Open Sans" w:hAnsi="Open Sans" w:cs="Open Sans"/>
          <w:color w:val="000000"/>
        </w:rPr>
        <w:t xml:space="preserve">, </w:t>
      </w:r>
      <w:proofErr w:type="spellStart"/>
      <w:r>
        <w:rPr>
          <w:rFonts w:ascii="Open Sans" w:eastAsia="Open Sans" w:hAnsi="Open Sans" w:cs="Open Sans"/>
          <w:color w:val="000000"/>
        </w:rPr>
        <w:t>uma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exposição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que </w:t>
      </w:r>
      <w:proofErr w:type="spellStart"/>
      <w:proofErr w:type="gramStart"/>
      <w:r>
        <w:rPr>
          <w:rFonts w:ascii="Open Sans" w:eastAsia="Open Sans" w:hAnsi="Open Sans" w:cs="Open Sans"/>
          <w:color w:val="000000"/>
        </w:rPr>
        <w:t>fica</w:t>
      </w:r>
      <w:proofErr w:type="spellEnd"/>
      <w:proofErr w:type="gram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disponível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guardada</w:t>
      </w:r>
      <w:proofErr w:type="spellEnd"/>
      <w:r>
        <w:rPr>
          <w:rFonts w:ascii="Open Sans" w:eastAsia="Open Sans" w:hAnsi="Open Sans" w:cs="Open Sans"/>
          <w:color w:val="000000"/>
        </w:rPr>
        <w:t xml:space="preserve"> com </w:t>
      </w:r>
      <w:proofErr w:type="spellStart"/>
      <w:r>
        <w:rPr>
          <w:rFonts w:ascii="Open Sans" w:eastAsia="Open Sans" w:hAnsi="Open Sans" w:cs="Open Sans"/>
          <w:color w:val="000000"/>
        </w:rPr>
        <w:t>segurança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amostras</w:t>
      </w:r>
      <w:proofErr w:type="spellEnd"/>
      <w:r>
        <w:rPr>
          <w:rFonts w:ascii="Open Sans" w:eastAsia="Open Sans" w:hAnsi="Open Sans" w:cs="Open Sans"/>
          <w:color w:val="000000"/>
        </w:rPr>
        <w:t>.</w:t>
      </w:r>
    </w:p>
    <w:p w:rsidR="00A03193" w:rsidRDefault="00E051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  <w:proofErr w:type="spellStart"/>
      <w:r>
        <w:rPr>
          <w:rFonts w:ascii="Open Sans" w:eastAsia="Open Sans" w:hAnsi="Open Sans" w:cs="Open Sans"/>
          <w:color w:val="000000"/>
        </w:rPr>
        <w:t>Recepção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alunos</w:t>
      </w:r>
      <w:proofErr w:type="spellEnd"/>
      <w:r>
        <w:rPr>
          <w:rFonts w:ascii="Open Sans" w:eastAsia="Open Sans" w:hAnsi="Open Sans" w:cs="Open Sans"/>
          <w:color w:val="000000"/>
        </w:rPr>
        <w:t xml:space="preserve"> da </w:t>
      </w:r>
      <w:proofErr w:type="spellStart"/>
      <w:r>
        <w:rPr>
          <w:rFonts w:ascii="Open Sans" w:eastAsia="Open Sans" w:hAnsi="Open Sans" w:cs="Open Sans"/>
          <w:color w:val="000000"/>
        </w:rPr>
        <w:t>educação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básica</w:t>
      </w:r>
      <w:proofErr w:type="spellEnd"/>
      <w:r>
        <w:rPr>
          <w:rFonts w:ascii="Open Sans" w:eastAsia="Open Sans" w:hAnsi="Open Sans" w:cs="Open Sans"/>
          <w:color w:val="000000"/>
        </w:rPr>
        <w:t xml:space="preserve"> no </w:t>
      </w:r>
      <w:proofErr w:type="spellStart"/>
      <w:r>
        <w:rPr>
          <w:rFonts w:ascii="Open Sans" w:eastAsia="Open Sans" w:hAnsi="Open Sans" w:cs="Open Sans"/>
          <w:color w:val="000000"/>
        </w:rPr>
        <w:t>laboratório</w:t>
      </w:r>
      <w:proofErr w:type="spellEnd"/>
      <w:r>
        <w:rPr>
          <w:rFonts w:ascii="Open Sans" w:eastAsia="Open Sans" w:hAnsi="Open Sans" w:cs="Open Sans"/>
          <w:color w:val="000000"/>
        </w:rPr>
        <w:t xml:space="preserve"> com </w:t>
      </w:r>
      <w:proofErr w:type="spellStart"/>
      <w:r>
        <w:rPr>
          <w:rFonts w:ascii="Open Sans" w:eastAsia="Open Sans" w:hAnsi="Open Sans" w:cs="Open Sans"/>
          <w:color w:val="000000"/>
        </w:rPr>
        <w:t>exposição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dos </w:t>
      </w:r>
      <w:proofErr w:type="spellStart"/>
      <w:r>
        <w:rPr>
          <w:rFonts w:ascii="Open Sans" w:eastAsia="Open Sans" w:hAnsi="Open Sans" w:cs="Open Sans"/>
          <w:color w:val="000000"/>
        </w:rPr>
        <w:t>resultados</w:t>
      </w:r>
      <w:proofErr w:type="spellEnd"/>
      <w:r>
        <w:rPr>
          <w:rFonts w:ascii="Open Sans" w:eastAsia="Open Sans" w:hAnsi="Open Sans" w:cs="Open Sans"/>
          <w:color w:val="000000"/>
        </w:rPr>
        <w:t xml:space="preserve"> das </w:t>
      </w:r>
      <w:proofErr w:type="spellStart"/>
      <w:r>
        <w:rPr>
          <w:rFonts w:ascii="Open Sans" w:eastAsia="Open Sans" w:hAnsi="Open Sans" w:cs="Open Sans"/>
          <w:color w:val="000000"/>
        </w:rPr>
        <w:t>atividades</w:t>
      </w:r>
      <w:proofErr w:type="spellEnd"/>
      <w:r>
        <w:rPr>
          <w:rFonts w:ascii="Open Sans" w:eastAsia="Open Sans" w:hAnsi="Open Sans" w:cs="Open Sans"/>
          <w:color w:val="000000"/>
        </w:rPr>
        <w:t xml:space="preserve"> de campo.</w:t>
      </w:r>
    </w:p>
    <w:p w:rsidR="00A03193" w:rsidRDefault="00E051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  <w:proofErr w:type="spellStart"/>
      <w:r>
        <w:rPr>
          <w:rFonts w:ascii="Open Sans" w:eastAsia="Open Sans" w:hAnsi="Open Sans" w:cs="Open Sans"/>
          <w:color w:val="000000"/>
        </w:rPr>
        <w:t>Realização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do </w:t>
      </w:r>
      <w:proofErr w:type="spellStart"/>
      <w:r>
        <w:rPr>
          <w:rFonts w:ascii="Open Sans" w:eastAsia="Open Sans" w:hAnsi="Open Sans" w:cs="Open Sans"/>
          <w:color w:val="000000"/>
        </w:rPr>
        <w:t>evento</w:t>
      </w:r>
      <w:proofErr w:type="spellEnd"/>
      <w:r>
        <w:rPr>
          <w:rFonts w:ascii="Open Sans" w:eastAsia="Open Sans" w:hAnsi="Open Sans" w:cs="Open Sans"/>
          <w:color w:val="000000"/>
        </w:rPr>
        <w:t xml:space="preserve"> que </w:t>
      </w:r>
      <w:proofErr w:type="spellStart"/>
      <w:r>
        <w:rPr>
          <w:rFonts w:ascii="Open Sans" w:eastAsia="Open Sans" w:hAnsi="Open Sans" w:cs="Open Sans"/>
          <w:color w:val="000000"/>
        </w:rPr>
        <w:t>contou</w:t>
      </w:r>
      <w:proofErr w:type="spellEnd"/>
      <w:r>
        <w:rPr>
          <w:rFonts w:ascii="Open Sans" w:eastAsia="Open Sans" w:hAnsi="Open Sans" w:cs="Open Sans"/>
          <w:color w:val="000000"/>
        </w:rPr>
        <w:t xml:space="preserve"> com 109 </w:t>
      </w:r>
      <w:proofErr w:type="spellStart"/>
      <w:r>
        <w:rPr>
          <w:rFonts w:ascii="Open Sans" w:eastAsia="Open Sans" w:hAnsi="Open Sans" w:cs="Open Sans"/>
          <w:color w:val="000000"/>
        </w:rPr>
        <w:t>inscritos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teve</w:t>
      </w:r>
      <w:proofErr w:type="spellEnd"/>
      <w:r>
        <w:rPr>
          <w:rFonts w:ascii="Open Sans" w:eastAsia="Open Sans" w:hAnsi="Open Sans" w:cs="Open Sans"/>
          <w:color w:val="000000"/>
        </w:rPr>
        <w:t xml:space="preserve"> a </w:t>
      </w:r>
      <w:proofErr w:type="spellStart"/>
      <w:r>
        <w:rPr>
          <w:rFonts w:ascii="Open Sans" w:eastAsia="Open Sans" w:hAnsi="Open Sans" w:cs="Open Sans"/>
          <w:color w:val="000000"/>
        </w:rPr>
        <w:t>seguinte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composição</w:t>
      </w:r>
      <w:proofErr w:type="spellEnd"/>
      <w:r>
        <w:rPr>
          <w:rFonts w:ascii="Open Sans" w:eastAsia="Open Sans" w:hAnsi="Open Sans" w:cs="Open Sans"/>
          <w:color w:val="000000"/>
        </w:rPr>
        <w:t>:</w:t>
      </w:r>
    </w:p>
    <w:p w:rsidR="00A03193" w:rsidRDefault="00E0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Mesa </w:t>
      </w:r>
      <w:proofErr w:type="spellStart"/>
      <w:r>
        <w:rPr>
          <w:rFonts w:ascii="Open Sans" w:eastAsia="Open Sans" w:hAnsi="Open Sans" w:cs="Open Sans"/>
          <w:color w:val="000000"/>
        </w:rPr>
        <w:t>redonda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formada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por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professores</w:t>
      </w:r>
      <w:proofErr w:type="spellEnd"/>
      <w:r>
        <w:rPr>
          <w:rFonts w:ascii="Open Sans" w:eastAsia="Open Sans" w:hAnsi="Open Sans" w:cs="Open Sans"/>
          <w:color w:val="000000"/>
        </w:rPr>
        <w:t xml:space="preserve"> do </w:t>
      </w:r>
      <w:proofErr w:type="spellStart"/>
      <w:r>
        <w:rPr>
          <w:rFonts w:ascii="Open Sans" w:eastAsia="Open Sans" w:hAnsi="Open Sans" w:cs="Open Sans"/>
          <w:color w:val="000000"/>
        </w:rPr>
        <w:t>curso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Geografia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Araguaína</w:t>
      </w:r>
      <w:proofErr w:type="spellEnd"/>
      <w:r>
        <w:rPr>
          <w:rFonts w:ascii="Open Sans" w:eastAsia="Open Sans" w:hAnsi="Open Sans" w:cs="Open Sans"/>
          <w:color w:val="000000"/>
        </w:rPr>
        <w:t xml:space="preserve"> e da UNIFESSPA – </w:t>
      </w:r>
      <w:proofErr w:type="spellStart"/>
      <w:proofErr w:type="gramStart"/>
      <w:r>
        <w:rPr>
          <w:rFonts w:ascii="Open Sans" w:eastAsia="Open Sans" w:hAnsi="Open Sans" w:cs="Open Sans"/>
          <w:color w:val="000000"/>
        </w:rPr>
        <w:t>Xinguara</w:t>
      </w:r>
      <w:proofErr w:type="spellEnd"/>
      <w:r>
        <w:rPr>
          <w:rFonts w:ascii="Open Sans" w:eastAsia="Open Sans" w:hAnsi="Open Sans" w:cs="Open Sans"/>
          <w:color w:val="000000"/>
        </w:rPr>
        <w:t>(</w:t>
      </w:r>
      <w:proofErr w:type="gramEnd"/>
      <w:r>
        <w:rPr>
          <w:rFonts w:ascii="Open Sans" w:eastAsia="Open Sans" w:hAnsi="Open Sans" w:cs="Open Sans"/>
          <w:color w:val="000000"/>
        </w:rPr>
        <w:t xml:space="preserve">PA). O </w:t>
      </w:r>
      <w:proofErr w:type="spellStart"/>
      <w:r>
        <w:rPr>
          <w:rFonts w:ascii="Open Sans" w:eastAsia="Open Sans" w:hAnsi="Open Sans" w:cs="Open Sans"/>
          <w:color w:val="000000"/>
        </w:rPr>
        <w:t>objetivo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desta</w:t>
      </w:r>
      <w:proofErr w:type="spellEnd"/>
      <w:r>
        <w:rPr>
          <w:rFonts w:ascii="Open Sans" w:eastAsia="Open Sans" w:hAnsi="Open Sans" w:cs="Open Sans"/>
          <w:color w:val="000000"/>
        </w:rPr>
        <w:t xml:space="preserve"> mesa </w:t>
      </w:r>
      <w:proofErr w:type="spellStart"/>
      <w:r>
        <w:rPr>
          <w:rFonts w:ascii="Open Sans" w:eastAsia="Open Sans" w:hAnsi="Open Sans" w:cs="Open Sans"/>
          <w:color w:val="000000"/>
        </w:rPr>
        <w:t>foi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construir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uma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aproximação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com </w:t>
      </w:r>
      <w:proofErr w:type="spellStart"/>
      <w:r>
        <w:rPr>
          <w:rFonts w:ascii="Open Sans" w:eastAsia="Open Sans" w:hAnsi="Open Sans" w:cs="Open Sans"/>
          <w:color w:val="000000"/>
        </w:rPr>
        <w:t>cursos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Geografia</w:t>
      </w:r>
      <w:proofErr w:type="spellEnd"/>
      <w:r>
        <w:rPr>
          <w:rFonts w:ascii="Open Sans" w:eastAsia="Open Sans" w:hAnsi="Open Sans" w:cs="Open Sans"/>
          <w:color w:val="000000"/>
        </w:rPr>
        <w:t xml:space="preserve"> do </w:t>
      </w:r>
      <w:proofErr w:type="spellStart"/>
      <w:r>
        <w:rPr>
          <w:rFonts w:ascii="Open Sans" w:eastAsia="Open Sans" w:hAnsi="Open Sans" w:cs="Open Sans"/>
          <w:color w:val="000000"/>
        </w:rPr>
        <w:t>entorno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Araguaína</w:t>
      </w:r>
      <w:proofErr w:type="spellEnd"/>
      <w:r>
        <w:rPr>
          <w:rFonts w:ascii="Open Sans" w:eastAsia="Open Sans" w:hAnsi="Open Sans" w:cs="Open Sans"/>
          <w:color w:val="000000"/>
        </w:rPr>
        <w:t xml:space="preserve">. A mesa </w:t>
      </w:r>
      <w:proofErr w:type="spellStart"/>
      <w:r>
        <w:rPr>
          <w:rFonts w:ascii="Open Sans" w:eastAsia="Open Sans" w:hAnsi="Open Sans" w:cs="Open Sans"/>
          <w:color w:val="000000"/>
        </w:rPr>
        <w:t>foi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coordenada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por</w:t>
      </w:r>
      <w:proofErr w:type="spellEnd"/>
      <w:r>
        <w:rPr>
          <w:rFonts w:ascii="Open Sans" w:eastAsia="Open Sans" w:hAnsi="Open Sans" w:cs="Open Sans"/>
          <w:color w:val="000000"/>
        </w:rPr>
        <w:t xml:space="preserve"> um professor do </w:t>
      </w:r>
      <w:proofErr w:type="spellStart"/>
      <w:r>
        <w:rPr>
          <w:rFonts w:ascii="Open Sans" w:eastAsia="Open Sans" w:hAnsi="Open Sans" w:cs="Open Sans"/>
          <w:color w:val="000000"/>
        </w:rPr>
        <w:t>colegiado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Geografia</w:t>
      </w:r>
      <w:proofErr w:type="spellEnd"/>
      <w:r>
        <w:rPr>
          <w:rFonts w:ascii="Open Sans" w:eastAsia="Open Sans" w:hAnsi="Open Sans" w:cs="Open Sans"/>
          <w:color w:val="000000"/>
        </w:rPr>
        <w:t xml:space="preserve">. </w:t>
      </w:r>
    </w:p>
    <w:p w:rsidR="00A03193" w:rsidRDefault="00E0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Mesa </w:t>
      </w:r>
      <w:proofErr w:type="spellStart"/>
      <w:r>
        <w:rPr>
          <w:rFonts w:ascii="Open Sans" w:eastAsia="Open Sans" w:hAnsi="Open Sans" w:cs="Open Sans"/>
          <w:color w:val="000000"/>
        </w:rPr>
        <w:t>redonda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formada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por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lideranças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rurais</w:t>
      </w:r>
      <w:proofErr w:type="spellEnd"/>
      <w:r>
        <w:rPr>
          <w:rFonts w:ascii="Open Sans" w:eastAsia="Open Sans" w:hAnsi="Open Sans" w:cs="Open Sans"/>
          <w:color w:val="000000"/>
        </w:rPr>
        <w:t xml:space="preserve"> do </w:t>
      </w:r>
      <w:proofErr w:type="spellStart"/>
      <w:r>
        <w:rPr>
          <w:rFonts w:ascii="Open Sans" w:eastAsia="Open Sans" w:hAnsi="Open Sans" w:cs="Open Sans"/>
          <w:color w:val="000000"/>
        </w:rPr>
        <w:t>centro-norte</w:t>
      </w:r>
      <w:proofErr w:type="spellEnd"/>
      <w:r>
        <w:rPr>
          <w:rFonts w:ascii="Open Sans" w:eastAsia="Open Sans" w:hAnsi="Open Sans" w:cs="Open Sans"/>
          <w:color w:val="000000"/>
        </w:rPr>
        <w:t xml:space="preserve"> do Tocantins. O </w:t>
      </w:r>
      <w:proofErr w:type="spellStart"/>
      <w:r>
        <w:rPr>
          <w:rFonts w:ascii="Open Sans" w:eastAsia="Open Sans" w:hAnsi="Open Sans" w:cs="Open Sans"/>
          <w:color w:val="000000"/>
        </w:rPr>
        <w:t>objetivo</w:t>
      </w:r>
      <w:proofErr w:type="spellEnd"/>
      <w:r>
        <w:rPr>
          <w:rFonts w:ascii="Open Sans" w:eastAsia="Open Sans" w:hAnsi="Open Sans" w:cs="Open Sans"/>
          <w:color w:val="000000"/>
        </w:rPr>
        <w:t xml:space="preserve"> central </w:t>
      </w:r>
      <w:proofErr w:type="spellStart"/>
      <w:r>
        <w:rPr>
          <w:rFonts w:ascii="Open Sans" w:eastAsia="Open Sans" w:hAnsi="Open Sans" w:cs="Open Sans"/>
          <w:color w:val="000000"/>
        </w:rPr>
        <w:t>desta</w:t>
      </w:r>
      <w:proofErr w:type="spellEnd"/>
      <w:r>
        <w:rPr>
          <w:rFonts w:ascii="Open Sans" w:eastAsia="Open Sans" w:hAnsi="Open Sans" w:cs="Open Sans"/>
          <w:color w:val="000000"/>
        </w:rPr>
        <w:t xml:space="preserve"> mesa </w:t>
      </w:r>
      <w:proofErr w:type="spellStart"/>
      <w:r>
        <w:rPr>
          <w:rFonts w:ascii="Open Sans" w:eastAsia="Open Sans" w:hAnsi="Open Sans" w:cs="Open Sans"/>
          <w:color w:val="000000"/>
        </w:rPr>
        <w:t>foi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construir</w:t>
      </w:r>
      <w:proofErr w:type="spellEnd"/>
      <w:r>
        <w:rPr>
          <w:rFonts w:ascii="Open Sans" w:eastAsia="Open Sans" w:hAnsi="Open Sans" w:cs="Open Sans"/>
          <w:color w:val="000000"/>
        </w:rPr>
        <w:t xml:space="preserve"> um </w:t>
      </w:r>
      <w:proofErr w:type="spellStart"/>
      <w:r>
        <w:rPr>
          <w:rFonts w:ascii="Open Sans" w:eastAsia="Open Sans" w:hAnsi="Open Sans" w:cs="Open Sans"/>
          <w:color w:val="000000"/>
        </w:rPr>
        <w:t>diálogo</w:t>
      </w:r>
      <w:proofErr w:type="spellEnd"/>
      <w:r>
        <w:rPr>
          <w:rFonts w:ascii="Open Sans" w:eastAsia="Open Sans" w:hAnsi="Open Sans" w:cs="Open Sans"/>
          <w:color w:val="000000"/>
        </w:rPr>
        <w:t xml:space="preserve"> com a </w:t>
      </w:r>
      <w:proofErr w:type="spellStart"/>
      <w:r>
        <w:rPr>
          <w:rFonts w:ascii="Open Sans" w:eastAsia="Open Sans" w:hAnsi="Open Sans" w:cs="Open Sans"/>
          <w:color w:val="000000"/>
        </w:rPr>
        <w:t>comunidade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organização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do Tocantins, </w:t>
      </w:r>
      <w:proofErr w:type="spellStart"/>
      <w:r>
        <w:rPr>
          <w:rFonts w:ascii="Open Sans" w:eastAsia="Open Sans" w:hAnsi="Open Sans" w:cs="Open Sans"/>
          <w:color w:val="000000"/>
        </w:rPr>
        <w:t>trazendo-os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até</w:t>
      </w:r>
      <w:proofErr w:type="spellEnd"/>
      <w:r>
        <w:rPr>
          <w:rFonts w:ascii="Open Sans" w:eastAsia="Open Sans" w:hAnsi="Open Sans" w:cs="Open Sans"/>
          <w:color w:val="000000"/>
        </w:rPr>
        <w:t xml:space="preserve"> a </w:t>
      </w:r>
      <w:proofErr w:type="spellStart"/>
      <w:r>
        <w:rPr>
          <w:rFonts w:ascii="Open Sans" w:eastAsia="Open Sans" w:hAnsi="Open Sans" w:cs="Open Sans"/>
          <w:color w:val="000000"/>
        </w:rPr>
        <w:t>universidade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para </w:t>
      </w:r>
      <w:proofErr w:type="spellStart"/>
      <w:r>
        <w:rPr>
          <w:rFonts w:ascii="Open Sans" w:eastAsia="Open Sans" w:hAnsi="Open Sans" w:cs="Open Sans"/>
          <w:color w:val="000000"/>
        </w:rPr>
        <w:t>construir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projetos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aproximação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do </w:t>
      </w:r>
      <w:proofErr w:type="spellStart"/>
      <w:r>
        <w:rPr>
          <w:rFonts w:ascii="Open Sans" w:eastAsia="Open Sans" w:hAnsi="Open Sans" w:cs="Open Sans"/>
          <w:color w:val="000000"/>
        </w:rPr>
        <w:t>curso</w:t>
      </w:r>
      <w:proofErr w:type="spellEnd"/>
      <w:r>
        <w:rPr>
          <w:rFonts w:ascii="Open Sans" w:eastAsia="Open Sans" w:hAnsi="Open Sans" w:cs="Open Sans"/>
          <w:color w:val="000000"/>
        </w:rPr>
        <w:t xml:space="preserve"> com o </w:t>
      </w:r>
      <w:proofErr w:type="spellStart"/>
      <w:r>
        <w:rPr>
          <w:rFonts w:ascii="Open Sans" w:eastAsia="Open Sans" w:hAnsi="Open Sans" w:cs="Open Sans"/>
          <w:color w:val="000000"/>
        </w:rPr>
        <w:t>entorno</w:t>
      </w:r>
      <w:proofErr w:type="spellEnd"/>
      <w:r>
        <w:rPr>
          <w:rFonts w:ascii="Open Sans" w:eastAsia="Open Sans" w:hAnsi="Open Sans" w:cs="Open Sans"/>
          <w:color w:val="000000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</w:rPr>
        <w:t>Esta</w:t>
      </w:r>
      <w:proofErr w:type="spellEnd"/>
      <w:r>
        <w:rPr>
          <w:rFonts w:ascii="Open Sans" w:eastAsia="Open Sans" w:hAnsi="Open Sans" w:cs="Open Sans"/>
          <w:color w:val="000000"/>
        </w:rPr>
        <w:t xml:space="preserve"> mesa </w:t>
      </w:r>
      <w:proofErr w:type="spellStart"/>
      <w:r>
        <w:rPr>
          <w:rFonts w:ascii="Open Sans" w:eastAsia="Open Sans" w:hAnsi="Open Sans" w:cs="Open Sans"/>
          <w:color w:val="000000"/>
        </w:rPr>
        <w:t>foi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coordenada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por</w:t>
      </w:r>
      <w:proofErr w:type="spellEnd"/>
      <w:r>
        <w:rPr>
          <w:rFonts w:ascii="Open Sans" w:eastAsia="Open Sans" w:hAnsi="Open Sans" w:cs="Open Sans"/>
          <w:color w:val="000000"/>
        </w:rPr>
        <w:t xml:space="preserve"> um </w:t>
      </w:r>
      <w:proofErr w:type="spellStart"/>
      <w:r>
        <w:rPr>
          <w:rFonts w:ascii="Open Sans" w:eastAsia="Open Sans" w:hAnsi="Open Sans" w:cs="Open Sans"/>
          <w:color w:val="000000"/>
        </w:rPr>
        <w:t>egresso</w:t>
      </w:r>
      <w:proofErr w:type="spellEnd"/>
      <w:r>
        <w:rPr>
          <w:rFonts w:ascii="Open Sans" w:eastAsia="Open Sans" w:hAnsi="Open Sans" w:cs="Open Sans"/>
          <w:color w:val="000000"/>
        </w:rPr>
        <w:t xml:space="preserve"> do </w:t>
      </w:r>
      <w:proofErr w:type="spellStart"/>
      <w:r>
        <w:rPr>
          <w:rFonts w:ascii="Open Sans" w:eastAsia="Open Sans" w:hAnsi="Open Sans" w:cs="Open Sans"/>
          <w:color w:val="000000"/>
        </w:rPr>
        <w:t>curso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Curso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Geografia</w:t>
      </w:r>
      <w:proofErr w:type="spellEnd"/>
      <w:r>
        <w:rPr>
          <w:rFonts w:ascii="Open Sans" w:eastAsia="Open Sans" w:hAnsi="Open Sans" w:cs="Open Sans"/>
          <w:color w:val="000000"/>
        </w:rPr>
        <w:t>.</w:t>
      </w:r>
    </w:p>
    <w:p w:rsidR="00A03193" w:rsidRDefault="00E0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Mesa </w:t>
      </w:r>
      <w:proofErr w:type="spellStart"/>
      <w:r>
        <w:rPr>
          <w:rFonts w:ascii="Open Sans" w:eastAsia="Open Sans" w:hAnsi="Open Sans" w:cs="Open Sans"/>
          <w:color w:val="000000"/>
        </w:rPr>
        <w:t>redonda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formada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por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pesquisadores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</w:rPr>
        <w:t>representantes</w:t>
      </w:r>
      <w:proofErr w:type="spellEnd"/>
      <w:r>
        <w:rPr>
          <w:rFonts w:ascii="Open Sans" w:eastAsia="Open Sans" w:hAnsi="Open Sans" w:cs="Open Sans"/>
          <w:color w:val="000000"/>
        </w:rPr>
        <w:t xml:space="preserve"> do </w:t>
      </w:r>
      <w:proofErr w:type="spellStart"/>
      <w:r>
        <w:rPr>
          <w:rFonts w:ascii="Open Sans" w:eastAsia="Open Sans" w:hAnsi="Open Sans" w:cs="Open Sans"/>
          <w:color w:val="000000"/>
        </w:rPr>
        <w:t>Governo</w:t>
      </w:r>
      <w:proofErr w:type="spellEnd"/>
      <w:r>
        <w:rPr>
          <w:rFonts w:ascii="Open Sans" w:eastAsia="Open Sans" w:hAnsi="Open Sans" w:cs="Open Sans"/>
          <w:color w:val="000000"/>
        </w:rPr>
        <w:t xml:space="preserve"> do Tocantins para </w:t>
      </w:r>
      <w:proofErr w:type="spellStart"/>
      <w:r>
        <w:rPr>
          <w:rFonts w:ascii="Open Sans" w:eastAsia="Open Sans" w:hAnsi="Open Sans" w:cs="Open Sans"/>
          <w:color w:val="000000"/>
        </w:rPr>
        <w:t>discutir</w:t>
      </w:r>
      <w:proofErr w:type="spellEnd"/>
      <w:r>
        <w:rPr>
          <w:rFonts w:ascii="Open Sans" w:eastAsia="Open Sans" w:hAnsi="Open Sans" w:cs="Open Sans"/>
          <w:color w:val="000000"/>
        </w:rPr>
        <w:t xml:space="preserve"> o MONAF. O </w:t>
      </w:r>
      <w:proofErr w:type="spellStart"/>
      <w:r>
        <w:rPr>
          <w:rFonts w:ascii="Open Sans" w:eastAsia="Open Sans" w:hAnsi="Open Sans" w:cs="Open Sans"/>
          <w:color w:val="000000"/>
        </w:rPr>
        <w:t>objetivo</w:t>
      </w:r>
      <w:proofErr w:type="spellEnd"/>
      <w:r>
        <w:rPr>
          <w:rFonts w:ascii="Open Sans" w:eastAsia="Open Sans" w:hAnsi="Open Sans" w:cs="Open Sans"/>
          <w:color w:val="000000"/>
        </w:rPr>
        <w:t xml:space="preserve"> principal </w:t>
      </w:r>
      <w:proofErr w:type="spellStart"/>
      <w:r>
        <w:rPr>
          <w:rFonts w:ascii="Open Sans" w:eastAsia="Open Sans" w:hAnsi="Open Sans" w:cs="Open Sans"/>
          <w:color w:val="000000"/>
        </w:rPr>
        <w:t>foi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aproximar</w:t>
      </w:r>
      <w:proofErr w:type="spellEnd"/>
      <w:r>
        <w:rPr>
          <w:rFonts w:ascii="Open Sans" w:eastAsia="Open Sans" w:hAnsi="Open Sans" w:cs="Open Sans"/>
          <w:color w:val="000000"/>
        </w:rPr>
        <w:t xml:space="preserve"> a </w:t>
      </w:r>
      <w:proofErr w:type="spellStart"/>
      <w:r>
        <w:rPr>
          <w:rFonts w:ascii="Open Sans" w:eastAsia="Open Sans" w:hAnsi="Open Sans" w:cs="Open Sans"/>
          <w:color w:val="000000"/>
        </w:rPr>
        <w:t>Universidade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Naturatins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estudos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sobre</w:t>
      </w:r>
      <w:proofErr w:type="spellEnd"/>
      <w:r>
        <w:rPr>
          <w:rFonts w:ascii="Open Sans" w:eastAsia="Open Sans" w:hAnsi="Open Sans" w:cs="Open Sans"/>
          <w:color w:val="000000"/>
        </w:rPr>
        <w:t xml:space="preserve"> o </w:t>
      </w:r>
      <w:proofErr w:type="spellStart"/>
      <w:r>
        <w:rPr>
          <w:rFonts w:ascii="Open Sans" w:eastAsia="Open Sans" w:hAnsi="Open Sans" w:cs="Open Sans"/>
          <w:color w:val="000000"/>
        </w:rPr>
        <w:t>monumento</w:t>
      </w:r>
      <w:proofErr w:type="spellEnd"/>
      <w:r>
        <w:rPr>
          <w:rFonts w:ascii="Open Sans" w:eastAsia="Open Sans" w:hAnsi="Open Sans" w:cs="Open Sans"/>
          <w:color w:val="000000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árvores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fossilizadas</w:t>
      </w:r>
      <w:proofErr w:type="spellEnd"/>
      <w:r>
        <w:rPr>
          <w:rFonts w:ascii="Open Sans" w:eastAsia="Open Sans" w:hAnsi="Open Sans" w:cs="Open Sans"/>
          <w:color w:val="000000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</w:rPr>
        <w:t>Esta</w:t>
      </w:r>
      <w:proofErr w:type="spellEnd"/>
      <w:r>
        <w:rPr>
          <w:rFonts w:ascii="Open Sans" w:eastAsia="Open Sans" w:hAnsi="Open Sans" w:cs="Open Sans"/>
          <w:color w:val="000000"/>
        </w:rPr>
        <w:t xml:space="preserve"> mesa </w:t>
      </w:r>
      <w:proofErr w:type="spellStart"/>
      <w:r>
        <w:rPr>
          <w:rFonts w:ascii="Open Sans" w:eastAsia="Open Sans" w:hAnsi="Open Sans" w:cs="Open Sans"/>
          <w:color w:val="000000"/>
        </w:rPr>
        <w:t>foi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coordenada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por</w:t>
      </w:r>
      <w:proofErr w:type="spellEnd"/>
      <w:r>
        <w:rPr>
          <w:rFonts w:ascii="Open Sans" w:eastAsia="Open Sans" w:hAnsi="Open Sans" w:cs="Open Sans"/>
          <w:color w:val="000000"/>
        </w:rPr>
        <w:t xml:space="preserve"> um professor do </w:t>
      </w:r>
      <w:proofErr w:type="spellStart"/>
      <w:r>
        <w:rPr>
          <w:rFonts w:ascii="Open Sans" w:eastAsia="Open Sans" w:hAnsi="Open Sans" w:cs="Open Sans"/>
          <w:color w:val="000000"/>
        </w:rPr>
        <w:t>colegiado</w:t>
      </w:r>
      <w:proofErr w:type="spellEnd"/>
      <w:r>
        <w:rPr>
          <w:rFonts w:ascii="Open Sans" w:eastAsia="Open Sans" w:hAnsi="Open Sans" w:cs="Open Sans"/>
          <w:color w:val="000000"/>
        </w:rPr>
        <w:t>.</w:t>
      </w:r>
    </w:p>
    <w:p w:rsidR="00A03193" w:rsidRDefault="00E0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  <w:proofErr w:type="spellStart"/>
      <w:r>
        <w:rPr>
          <w:rFonts w:ascii="Open Sans" w:eastAsia="Open Sans" w:hAnsi="Open Sans" w:cs="Open Sans"/>
          <w:color w:val="000000"/>
        </w:rPr>
        <w:t>Conferência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sobre</w:t>
      </w:r>
      <w:proofErr w:type="spellEnd"/>
      <w:r>
        <w:rPr>
          <w:rFonts w:ascii="Open Sans" w:eastAsia="Open Sans" w:hAnsi="Open Sans" w:cs="Open Sans"/>
          <w:color w:val="000000"/>
        </w:rPr>
        <w:t xml:space="preserve"> o </w:t>
      </w:r>
      <w:proofErr w:type="spellStart"/>
      <w:r>
        <w:rPr>
          <w:rFonts w:ascii="Open Sans" w:eastAsia="Open Sans" w:hAnsi="Open Sans" w:cs="Open Sans"/>
          <w:color w:val="000000"/>
        </w:rPr>
        <w:t>Ensino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Geografia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  <w:color w:val="000000"/>
        </w:rPr>
        <w:t>na</w:t>
      </w:r>
      <w:proofErr w:type="spellEnd"/>
      <w:proofErr w:type="gram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coordenação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uma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professora</w:t>
      </w:r>
      <w:proofErr w:type="spellEnd"/>
      <w:r>
        <w:rPr>
          <w:rFonts w:ascii="Open Sans" w:eastAsia="Open Sans" w:hAnsi="Open Sans" w:cs="Open Sans"/>
          <w:color w:val="000000"/>
        </w:rPr>
        <w:t xml:space="preserve"> do </w:t>
      </w:r>
      <w:proofErr w:type="spellStart"/>
      <w:r>
        <w:rPr>
          <w:rFonts w:ascii="Open Sans" w:eastAsia="Open Sans" w:hAnsi="Open Sans" w:cs="Open Sans"/>
          <w:color w:val="000000"/>
        </w:rPr>
        <w:t>colegiado</w:t>
      </w:r>
      <w:proofErr w:type="spellEnd"/>
      <w:r>
        <w:rPr>
          <w:rFonts w:ascii="Open Sans" w:eastAsia="Open Sans" w:hAnsi="Open Sans" w:cs="Open Sans"/>
          <w:color w:val="000000"/>
        </w:rPr>
        <w:t>.</w:t>
      </w:r>
    </w:p>
    <w:p w:rsidR="00A03193" w:rsidRDefault="00E0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Um </w:t>
      </w:r>
      <w:proofErr w:type="spellStart"/>
      <w:r>
        <w:rPr>
          <w:rFonts w:ascii="Open Sans" w:eastAsia="Open Sans" w:hAnsi="Open Sans" w:cs="Open Sans"/>
          <w:color w:val="000000"/>
        </w:rPr>
        <w:t>minicurso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sobre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Cartografia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ministrado</w:t>
      </w:r>
      <w:proofErr w:type="spellEnd"/>
      <w:r>
        <w:rPr>
          <w:rFonts w:ascii="Open Sans" w:eastAsia="Open Sans" w:hAnsi="Open Sans" w:cs="Open Sans"/>
          <w:color w:val="000000"/>
        </w:rPr>
        <w:t xml:space="preserve"> no </w:t>
      </w:r>
      <w:proofErr w:type="spellStart"/>
      <w:r>
        <w:rPr>
          <w:rFonts w:ascii="Open Sans" w:eastAsia="Open Sans" w:hAnsi="Open Sans" w:cs="Open Sans"/>
          <w:color w:val="000000"/>
        </w:rPr>
        <w:t>Laboratório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Geografia</w:t>
      </w:r>
      <w:proofErr w:type="spellEnd"/>
      <w:r>
        <w:rPr>
          <w:rFonts w:ascii="Open Sans" w:eastAsia="Open Sans" w:hAnsi="Open Sans" w:cs="Open Sans"/>
          <w:color w:val="000000"/>
        </w:rPr>
        <w:t>.</w:t>
      </w:r>
    </w:p>
    <w:p w:rsidR="00A03193" w:rsidRDefault="00E0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  <w:proofErr w:type="spellStart"/>
      <w:r>
        <w:rPr>
          <w:rFonts w:ascii="Open Sans" w:eastAsia="Open Sans" w:hAnsi="Open Sans" w:cs="Open Sans"/>
          <w:color w:val="000000"/>
        </w:rPr>
        <w:t>Exposição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das </w:t>
      </w:r>
      <w:proofErr w:type="spellStart"/>
      <w:r>
        <w:rPr>
          <w:rFonts w:ascii="Open Sans" w:eastAsia="Open Sans" w:hAnsi="Open Sans" w:cs="Open Sans"/>
          <w:color w:val="000000"/>
        </w:rPr>
        <w:t>fotos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em</w:t>
      </w:r>
      <w:proofErr w:type="spellEnd"/>
      <w:r>
        <w:rPr>
          <w:rFonts w:ascii="Open Sans" w:eastAsia="Open Sans" w:hAnsi="Open Sans" w:cs="Open Sans"/>
          <w:color w:val="000000"/>
        </w:rPr>
        <w:t xml:space="preserve"> forma de Banners </w:t>
      </w:r>
      <w:proofErr w:type="spellStart"/>
      <w:proofErr w:type="gramStart"/>
      <w:r>
        <w:rPr>
          <w:rFonts w:ascii="Open Sans" w:eastAsia="Open Sans" w:hAnsi="Open Sans" w:cs="Open Sans"/>
          <w:color w:val="000000"/>
        </w:rPr>
        <w:t>durante</w:t>
      </w:r>
      <w:proofErr w:type="spellEnd"/>
      <w:proofErr w:type="gramEnd"/>
      <w:r>
        <w:rPr>
          <w:rFonts w:ascii="Open Sans" w:eastAsia="Open Sans" w:hAnsi="Open Sans" w:cs="Open Sans"/>
          <w:color w:val="000000"/>
        </w:rPr>
        <w:t xml:space="preserve"> o </w:t>
      </w:r>
      <w:proofErr w:type="spellStart"/>
      <w:r>
        <w:rPr>
          <w:rFonts w:ascii="Open Sans" w:eastAsia="Open Sans" w:hAnsi="Open Sans" w:cs="Open Sans"/>
          <w:color w:val="000000"/>
        </w:rPr>
        <w:t>evento</w:t>
      </w:r>
      <w:proofErr w:type="spellEnd"/>
      <w:r>
        <w:rPr>
          <w:rFonts w:ascii="Open Sans" w:eastAsia="Open Sans" w:hAnsi="Open Sans" w:cs="Open Sans"/>
          <w:color w:val="000000"/>
        </w:rPr>
        <w:t>.</w:t>
      </w:r>
    </w:p>
    <w:p w:rsidR="00A03193" w:rsidRDefault="00A03193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b/>
          <w:color w:val="000000"/>
        </w:rPr>
      </w:pPr>
    </w:p>
    <w:p w:rsidR="00A03193" w:rsidRDefault="00E0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Reflexões</w:t>
      </w:r>
      <w:proofErr w:type="spellEnd"/>
      <w:r>
        <w:rPr>
          <w:rFonts w:ascii="Open Sans" w:eastAsia="Open Sans" w:hAnsi="Open Sans" w:cs="Open Sans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sobre</w:t>
      </w:r>
      <w:proofErr w:type="spellEnd"/>
      <w:r>
        <w:rPr>
          <w:rFonts w:ascii="Open Sans" w:eastAsia="Open Sans" w:hAnsi="Open Sans" w:cs="Open Sans"/>
          <w:b/>
          <w:color w:val="000000"/>
          <w:sz w:val="40"/>
          <w:szCs w:val="40"/>
        </w:rPr>
        <w:t xml:space="preserve"> o </w:t>
      </w: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projeto</w:t>
      </w:r>
      <w:proofErr w:type="spellEnd"/>
    </w:p>
    <w:p w:rsidR="00A03193" w:rsidRDefault="00A03193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b/>
          <w:color w:val="000000"/>
        </w:rPr>
      </w:pPr>
    </w:p>
    <w:p w:rsidR="00A03193" w:rsidRDefault="00E05144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As </w:t>
      </w:r>
      <w:proofErr w:type="spellStart"/>
      <w:r>
        <w:rPr>
          <w:rFonts w:ascii="Open Sans" w:eastAsia="Open Sans" w:hAnsi="Open Sans" w:cs="Open Sans"/>
          <w:color w:val="000000"/>
        </w:rPr>
        <w:t>atividades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extensionistas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proporcionaram</w:t>
      </w:r>
      <w:proofErr w:type="spellEnd"/>
      <w:r>
        <w:rPr>
          <w:rFonts w:ascii="Open Sans" w:eastAsia="Open Sans" w:hAnsi="Open Sans" w:cs="Open Sans"/>
          <w:color w:val="000000"/>
        </w:rPr>
        <w:t xml:space="preserve"> a </w:t>
      </w:r>
      <w:proofErr w:type="spellStart"/>
      <w:r>
        <w:rPr>
          <w:rFonts w:ascii="Open Sans" w:eastAsia="Open Sans" w:hAnsi="Open Sans" w:cs="Open Sans"/>
          <w:color w:val="000000"/>
        </w:rPr>
        <w:t>construção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uma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ideia</w:t>
      </w:r>
      <w:proofErr w:type="spellEnd"/>
      <w:r>
        <w:rPr>
          <w:rFonts w:ascii="Open Sans" w:eastAsia="Open Sans" w:hAnsi="Open Sans" w:cs="Open Sans"/>
          <w:color w:val="000000"/>
        </w:rPr>
        <w:t xml:space="preserve"> que </w:t>
      </w:r>
      <w:proofErr w:type="spellStart"/>
      <w:r>
        <w:rPr>
          <w:rFonts w:ascii="Open Sans" w:eastAsia="Open Sans" w:hAnsi="Open Sans" w:cs="Open Sans"/>
          <w:color w:val="000000"/>
        </w:rPr>
        <w:t>elucida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elementos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postos</w:t>
      </w:r>
      <w:proofErr w:type="spellEnd"/>
      <w:r>
        <w:rPr>
          <w:rFonts w:ascii="Open Sans" w:eastAsia="Open Sans" w:hAnsi="Open Sans" w:cs="Open Sans"/>
          <w:color w:val="000000"/>
        </w:rPr>
        <w:t xml:space="preserve"> da </w:t>
      </w:r>
      <w:proofErr w:type="spellStart"/>
      <w:r>
        <w:rPr>
          <w:rFonts w:ascii="Open Sans" w:eastAsia="Open Sans" w:hAnsi="Open Sans" w:cs="Open Sans"/>
          <w:color w:val="000000"/>
        </w:rPr>
        <w:t>presença</w:t>
      </w:r>
      <w:proofErr w:type="spellEnd"/>
      <w:r>
        <w:rPr>
          <w:rFonts w:ascii="Open Sans" w:eastAsia="Open Sans" w:hAnsi="Open Sans" w:cs="Open Sans"/>
          <w:color w:val="000000"/>
        </w:rPr>
        <w:t xml:space="preserve"> da </w:t>
      </w:r>
      <w:proofErr w:type="spellStart"/>
      <w:r>
        <w:rPr>
          <w:rFonts w:ascii="Open Sans" w:eastAsia="Open Sans" w:hAnsi="Open Sans" w:cs="Open Sans"/>
          <w:color w:val="000000"/>
        </w:rPr>
        <w:t>universidade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nas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comunidades</w:t>
      </w:r>
      <w:proofErr w:type="spellEnd"/>
      <w:r>
        <w:rPr>
          <w:rFonts w:ascii="Open Sans" w:eastAsia="Open Sans" w:hAnsi="Open Sans" w:cs="Open Sans"/>
          <w:color w:val="000000"/>
        </w:rPr>
        <w:t xml:space="preserve"> e da </w:t>
      </w:r>
      <w:proofErr w:type="spellStart"/>
      <w:r>
        <w:rPr>
          <w:rFonts w:ascii="Open Sans" w:eastAsia="Open Sans" w:hAnsi="Open Sans" w:cs="Open Sans"/>
          <w:color w:val="000000"/>
        </w:rPr>
        <w:t>comunidade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  <w:color w:val="000000"/>
        </w:rPr>
        <w:t>na</w:t>
      </w:r>
      <w:proofErr w:type="spellEnd"/>
      <w:proofErr w:type="gram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universidade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. Este </w:t>
      </w:r>
      <w:proofErr w:type="spellStart"/>
      <w:r>
        <w:rPr>
          <w:rFonts w:ascii="Open Sans" w:eastAsia="Open Sans" w:hAnsi="Open Sans" w:cs="Open Sans"/>
          <w:color w:val="000000"/>
        </w:rPr>
        <w:t>estreitamento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vínculos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aproximação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dos debates, </w:t>
      </w:r>
      <w:proofErr w:type="spellStart"/>
      <w:r>
        <w:rPr>
          <w:rFonts w:ascii="Open Sans" w:eastAsia="Open Sans" w:hAnsi="Open Sans" w:cs="Open Sans"/>
          <w:color w:val="000000"/>
        </w:rPr>
        <w:t>produzem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gramStart"/>
      <w:r>
        <w:rPr>
          <w:rFonts w:ascii="Open Sans" w:eastAsia="Open Sans" w:hAnsi="Open Sans" w:cs="Open Sans"/>
          <w:color w:val="000000"/>
        </w:rPr>
        <w:t>a</w:t>
      </w:r>
      <w:proofErr w:type="gram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ideia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uma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universidade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parceira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presente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nos</w:t>
      </w:r>
      <w:proofErr w:type="spellEnd"/>
      <w:r>
        <w:rPr>
          <w:rFonts w:ascii="Open Sans" w:eastAsia="Open Sans" w:hAnsi="Open Sans" w:cs="Open Sans"/>
          <w:color w:val="000000"/>
        </w:rPr>
        <w:t xml:space="preserve"> debates </w:t>
      </w:r>
      <w:proofErr w:type="spellStart"/>
      <w:r>
        <w:rPr>
          <w:rFonts w:ascii="Open Sans" w:eastAsia="Open Sans" w:hAnsi="Open Sans" w:cs="Open Sans"/>
          <w:color w:val="000000"/>
        </w:rPr>
        <w:t>regionais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problemáticas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diversas</w:t>
      </w:r>
      <w:proofErr w:type="spellEnd"/>
      <w:r>
        <w:rPr>
          <w:rFonts w:ascii="Open Sans" w:eastAsia="Open Sans" w:hAnsi="Open Sans" w:cs="Open Sans"/>
          <w:color w:val="000000"/>
        </w:rPr>
        <w:t xml:space="preserve"> com </w:t>
      </w:r>
      <w:proofErr w:type="spellStart"/>
      <w:r>
        <w:rPr>
          <w:rFonts w:ascii="Open Sans" w:eastAsia="Open Sans" w:hAnsi="Open Sans" w:cs="Open Sans"/>
          <w:color w:val="000000"/>
        </w:rPr>
        <w:t>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sujeitos</w:t>
      </w:r>
      <w:proofErr w:type="spellEnd"/>
      <w:r>
        <w:rPr>
          <w:rFonts w:ascii="Open Sans" w:eastAsia="Open Sans" w:hAnsi="Open Sans" w:cs="Open Sans"/>
          <w:color w:val="000000"/>
        </w:rPr>
        <w:t xml:space="preserve"> que </w:t>
      </w:r>
      <w:proofErr w:type="spellStart"/>
      <w:r>
        <w:rPr>
          <w:rFonts w:ascii="Open Sans" w:eastAsia="Open Sans" w:hAnsi="Open Sans" w:cs="Open Sans"/>
          <w:color w:val="000000"/>
        </w:rPr>
        <w:t>também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fazem</w:t>
      </w:r>
      <w:proofErr w:type="spellEnd"/>
      <w:r>
        <w:rPr>
          <w:rFonts w:ascii="Open Sans" w:eastAsia="Open Sans" w:hAnsi="Open Sans" w:cs="Open Sans"/>
          <w:color w:val="000000"/>
        </w:rPr>
        <w:t xml:space="preserve"> a </w:t>
      </w:r>
      <w:proofErr w:type="spellStart"/>
      <w:r>
        <w:rPr>
          <w:rFonts w:ascii="Open Sans" w:eastAsia="Open Sans" w:hAnsi="Open Sans" w:cs="Open Sans"/>
          <w:color w:val="000000"/>
        </w:rPr>
        <w:t>universidade</w:t>
      </w:r>
      <w:proofErr w:type="spellEnd"/>
      <w:r>
        <w:rPr>
          <w:rFonts w:ascii="Open Sans" w:eastAsia="Open Sans" w:hAnsi="Open Sans" w:cs="Open Sans"/>
          <w:color w:val="000000"/>
        </w:rPr>
        <w:t>.</w:t>
      </w:r>
    </w:p>
    <w:p w:rsidR="00A03193" w:rsidRDefault="00E05144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  <w:proofErr w:type="spellStart"/>
      <w:r>
        <w:rPr>
          <w:rFonts w:ascii="Open Sans" w:eastAsia="Open Sans" w:hAnsi="Open Sans" w:cs="Open Sans"/>
          <w:color w:val="000000"/>
        </w:rPr>
        <w:t>Ao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propor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  <w:color w:val="000000"/>
        </w:rPr>
        <w:t>este</w:t>
      </w:r>
      <w:proofErr w:type="spellEnd"/>
      <w:proofErr w:type="gramEnd"/>
      <w:r>
        <w:rPr>
          <w:rFonts w:ascii="Open Sans" w:eastAsia="Open Sans" w:hAnsi="Open Sans" w:cs="Open Sans"/>
          <w:color w:val="000000"/>
        </w:rPr>
        <w:t xml:space="preserve"> debate no </w:t>
      </w:r>
      <w:proofErr w:type="spellStart"/>
      <w:r>
        <w:rPr>
          <w:rFonts w:ascii="Open Sans" w:eastAsia="Open Sans" w:hAnsi="Open Sans" w:cs="Open Sans"/>
          <w:color w:val="000000"/>
        </w:rPr>
        <w:t>âmbito</w:t>
      </w:r>
      <w:proofErr w:type="spellEnd"/>
      <w:r>
        <w:rPr>
          <w:rFonts w:ascii="Open Sans" w:eastAsia="Open Sans" w:hAnsi="Open Sans" w:cs="Open Sans"/>
          <w:color w:val="000000"/>
        </w:rPr>
        <w:t xml:space="preserve"> da </w:t>
      </w:r>
      <w:proofErr w:type="spellStart"/>
      <w:r>
        <w:rPr>
          <w:rFonts w:ascii="Open Sans" w:eastAsia="Open Sans" w:hAnsi="Open Sans" w:cs="Open Sans"/>
          <w:color w:val="000000"/>
        </w:rPr>
        <w:t>geografia</w:t>
      </w:r>
      <w:proofErr w:type="spellEnd"/>
      <w:r>
        <w:rPr>
          <w:rFonts w:ascii="Open Sans" w:eastAsia="Open Sans" w:hAnsi="Open Sans" w:cs="Open Sans"/>
          <w:color w:val="000000"/>
        </w:rPr>
        <w:t xml:space="preserve">, a </w:t>
      </w:r>
      <w:proofErr w:type="spellStart"/>
      <w:r>
        <w:rPr>
          <w:rFonts w:ascii="Open Sans" w:eastAsia="Open Sans" w:hAnsi="Open Sans" w:cs="Open Sans"/>
          <w:color w:val="000000"/>
        </w:rPr>
        <w:t>extensão</w:t>
      </w:r>
      <w:proofErr w:type="spellEnd"/>
      <w:r>
        <w:rPr>
          <w:rFonts w:ascii="Open Sans" w:eastAsia="Open Sans" w:hAnsi="Open Sans" w:cs="Open Sans"/>
          <w:color w:val="000000"/>
        </w:rPr>
        <w:t xml:space="preserve"> tem </w:t>
      </w:r>
      <w:proofErr w:type="spellStart"/>
      <w:r>
        <w:rPr>
          <w:rFonts w:ascii="Open Sans" w:eastAsia="Open Sans" w:hAnsi="Open Sans" w:cs="Open Sans"/>
          <w:color w:val="000000"/>
        </w:rPr>
        <w:t>papel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relevante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necessário</w:t>
      </w:r>
      <w:proofErr w:type="spellEnd"/>
      <w:r>
        <w:rPr>
          <w:rFonts w:ascii="Open Sans" w:eastAsia="Open Sans" w:hAnsi="Open Sans" w:cs="Open Sans"/>
          <w:color w:val="000000"/>
        </w:rPr>
        <w:t xml:space="preserve">, </w:t>
      </w:r>
      <w:proofErr w:type="spellStart"/>
      <w:r>
        <w:rPr>
          <w:rFonts w:ascii="Open Sans" w:eastAsia="Open Sans" w:hAnsi="Open Sans" w:cs="Open Sans"/>
          <w:color w:val="000000"/>
        </w:rPr>
        <w:t>principalmente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em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uma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ciência</w:t>
      </w:r>
      <w:proofErr w:type="spellEnd"/>
      <w:r>
        <w:rPr>
          <w:rFonts w:ascii="Open Sans" w:eastAsia="Open Sans" w:hAnsi="Open Sans" w:cs="Open Sans"/>
          <w:color w:val="000000"/>
        </w:rPr>
        <w:t xml:space="preserve"> que tem </w:t>
      </w:r>
      <w:proofErr w:type="spellStart"/>
      <w:r>
        <w:rPr>
          <w:rFonts w:ascii="Open Sans" w:eastAsia="Open Sans" w:hAnsi="Open Sans" w:cs="Open Sans"/>
          <w:color w:val="000000"/>
        </w:rPr>
        <w:t>consolidado</w:t>
      </w:r>
      <w:proofErr w:type="spellEnd"/>
      <w:r>
        <w:rPr>
          <w:rFonts w:ascii="Open Sans" w:eastAsia="Open Sans" w:hAnsi="Open Sans" w:cs="Open Sans"/>
          <w:color w:val="000000"/>
        </w:rPr>
        <w:t xml:space="preserve"> o </w:t>
      </w:r>
      <w:proofErr w:type="spellStart"/>
      <w:r>
        <w:rPr>
          <w:rFonts w:ascii="Open Sans" w:eastAsia="Open Sans" w:hAnsi="Open Sans" w:cs="Open Sans"/>
          <w:color w:val="000000"/>
        </w:rPr>
        <w:t>entendimento</w:t>
      </w:r>
      <w:proofErr w:type="spellEnd"/>
      <w:r>
        <w:rPr>
          <w:rFonts w:ascii="Open Sans" w:eastAsia="Open Sans" w:hAnsi="Open Sans" w:cs="Open Sans"/>
          <w:color w:val="000000"/>
        </w:rPr>
        <w:t xml:space="preserve"> que </w:t>
      </w:r>
      <w:proofErr w:type="spellStart"/>
      <w:r>
        <w:rPr>
          <w:rFonts w:ascii="Open Sans" w:eastAsia="Open Sans" w:hAnsi="Open Sans" w:cs="Open Sans"/>
          <w:color w:val="000000"/>
        </w:rPr>
        <w:t>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trabalho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campo é </w:t>
      </w:r>
      <w:proofErr w:type="spellStart"/>
      <w:r>
        <w:rPr>
          <w:rFonts w:ascii="Open Sans" w:eastAsia="Open Sans" w:hAnsi="Open Sans" w:cs="Open Sans"/>
          <w:color w:val="000000"/>
        </w:rPr>
        <w:t>uma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importante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ferramenta</w:t>
      </w:r>
      <w:proofErr w:type="spellEnd"/>
      <w:r>
        <w:rPr>
          <w:rFonts w:ascii="Open Sans" w:eastAsia="Open Sans" w:hAnsi="Open Sans" w:cs="Open Sans"/>
          <w:color w:val="000000"/>
        </w:rPr>
        <w:t xml:space="preserve"> para a </w:t>
      </w:r>
      <w:proofErr w:type="spellStart"/>
      <w:r>
        <w:rPr>
          <w:rFonts w:ascii="Open Sans" w:eastAsia="Open Sans" w:hAnsi="Open Sans" w:cs="Open Sans"/>
          <w:color w:val="000000"/>
        </w:rPr>
        <w:t>construção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da </w:t>
      </w:r>
      <w:proofErr w:type="spellStart"/>
      <w:r>
        <w:rPr>
          <w:rFonts w:ascii="Open Sans" w:eastAsia="Open Sans" w:hAnsi="Open Sans" w:cs="Open Sans"/>
          <w:color w:val="000000"/>
        </w:rPr>
        <w:t>pesquisa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geográfica</w:t>
      </w:r>
      <w:proofErr w:type="spellEnd"/>
      <w:r>
        <w:rPr>
          <w:rFonts w:ascii="Open Sans" w:eastAsia="Open Sans" w:hAnsi="Open Sans" w:cs="Open Sans"/>
          <w:color w:val="000000"/>
        </w:rPr>
        <w:t xml:space="preserve"> e o </w:t>
      </w:r>
      <w:proofErr w:type="spellStart"/>
      <w:r>
        <w:rPr>
          <w:rFonts w:ascii="Open Sans" w:eastAsia="Open Sans" w:hAnsi="Open Sans" w:cs="Open Sans"/>
          <w:color w:val="000000"/>
        </w:rPr>
        <w:t>ator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ir</w:t>
      </w:r>
      <w:proofErr w:type="spellEnd"/>
      <w:r>
        <w:rPr>
          <w:rFonts w:ascii="Open Sans" w:eastAsia="Open Sans" w:hAnsi="Open Sans" w:cs="Open Sans"/>
          <w:color w:val="000000"/>
        </w:rPr>
        <w:t xml:space="preserve"> a </w:t>
      </w:r>
      <w:proofErr w:type="spellStart"/>
      <w:r>
        <w:rPr>
          <w:rFonts w:ascii="Open Sans" w:eastAsia="Open Sans" w:hAnsi="Open Sans" w:cs="Open Sans"/>
          <w:color w:val="000000"/>
        </w:rPr>
        <w:t>comunidade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é um </w:t>
      </w:r>
      <w:proofErr w:type="spellStart"/>
      <w:r>
        <w:rPr>
          <w:rFonts w:ascii="Open Sans" w:eastAsia="Open Sans" w:hAnsi="Open Sans" w:cs="Open Sans"/>
          <w:color w:val="000000"/>
        </w:rPr>
        <w:t>momento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construir</w:t>
      </w:r>
      <w:proofErr w:type="spellEnd"/>
      <w:r>
        <w:rPr>
          <w:rFonts w:ascii="Open Sans" w:eastAsia="Open Sans" w:hAnsi="Open Sans" w:cs="Open Sans"/>
          <w:color w:val="000000"/>
        </w:rPr>
        <w:t xml:space="preserve"> o </w:t>
      </w:r>
      <w:proofErr w:type="spellStart"/>
      <w:r>
        <w:rPr>
          <w:rFonts w:ascii="Open Sans" w:eastAsia="Open Sans" w:hAnsi="Open Sans" w:cs="Open Sans"/>
          <w:color w:val="000000"/>
        </w:rPr>
        <w:t>conhecimento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criar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práticas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ensino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diferentes</w:t>
      </w:r>
      <w:proofErr w:type="spellEnd"/>
      <w:r>
        <w:rPr>
          <w:rFonts w:ascii="Open Sans" w:eastAsia="Open Sans" w:hAnsi="Open Sans" w:cs="Open Sans"/>
          <w:color w:val="000000"/>
        </w:rPr>
        <w:t xml:space="preserve">. </w:t>
      </w:r>
    </w:p>
    <w:p w:rsidR="00A03193" w:rsidRDefault="00E05144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  <w:proofErr w:type="gramStart"/>
      <w:r>
        <w:rPr>
          <w:rFonts w:ascii="Open Sans" w:eastAsia="Open Sans" w:hAnsi="Open Sans" w:cs="Open Sans"/>
          <w:color w:val="000000"/>
        </w:rPr>
        <w:t>A</w:t>
      </w:r>
      <w:proofErr w:type="gram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extensão</w:t>
      </w:r>
      <w:proofErr w:type="spellEnd"/>
      <w:r>
        <w:rPr>
          <w:rFonts w:ascii="Open Sans" w:eastAsia="Open Sans" w:hAnsi="Open Sans" w:cs="Open Sans"/>
          <w:color w:val="000000"/>
        </w:rPr>
        <w:t xml:space="preserve"> é a </w:t>
      </w:r>
      <w:proofErr w:type="spellStart"/>
      <w:r>
        <w:rPr>
          <w:rFonts w:ascii="Open Sans" w:eastAsia="Open Sans" w:hAnsi="Open Sans" w:cs="Open Sans"/>
          <w:color w:val="000000"/>
        </w:rPr>
        <w:t>possibilidade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acesso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sujeitos</w:t>
      </w:r>
      <w:proofErr w:type="spellEnd"/>
      <w:r>
        <w:rPr>
          <w:rFonts w:ascii="Open Sans" w:eastAsia="Open Sans" w:hAnsi="Open Sans" w:cs="Open Sans"/>
          <w:color w:val="000000"/>
        </w:rPr>
        <w:t xml:space="preserve"> de forma </w:t>
      </w:r>
      <w:proofErr w:type="spellStart"/>
      <w:r>
        <w:rPr>
          <w:rFonts w:ascii="Open Sans" w:eastAsia="Open Sans" w:hAnsi="Open Sans" w:cs="Open Sans"/>
          <w:color w:val="000000"/>
        </w:rPr>
        <w:t>equilibrada</w:t>
      </w:r>
      <w:proofErr w:type="spellEnd"/>
      <w:r>
        <w:rPr>
          <w:rFonts w:ascii="Open Sans" w:eastAsia="Open Sans" w:hAnsi="Open Sans" w:cs="Open Sans"/>
          <w:color w:val="000000"/>
        </w:rPr>
        <w:t xml:space="preserve">, </w:t>
      </w:r>
      <w:proofErr w:type="spellStart"/>
      <w:r>
        <w:rPr>
          <w:rFonts w:ascii="Open Sans" w:eastAsia="Open Sans" w:hAnsi="Open Sans" w:cs="Open Sans"/>
          <w:color w:val="000000"/>
        </w:rPr>
        <w:t>buscando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caminhos</w:t>
      </w:r>
      <w:proofErr w:type="spellEnd"/>
      <w:r>
        <w:rPr>
          <w:rFonts w:ascii="Open Sans" w:eastAsia="Open Sans" w:hAnsi="Open Sans" w:cs="Open Sans"/>
          <w:color w:val="000000"/>
        </w:rPr>
        <w:t xml:space="preserve"> do </w:t>
      </w:r>
      <w:proofErr w:type="spellStart"/>
      <w:r>
        <w:rPr>
          <w:rFonts w:ascii="Open Sans" w:eastAsia="Open Sans" w:hAnsi="Open Sans" w:cs="Open Sans"/>
          <w:color w:val="000000"/>
        </w:rPr>
        <w:t>retorno</w:t>
      </w:r>
      <w:proofErr w:type="spellEnd"/>
      <w:r>
        <w:rPr>
          <w:rFonts w:ascii="Open Sans" w:eastAsia="Open Sans" w:hAnsi="Open Sans" w:cs="Open Sans"/>
          <w:color w:val="000000"/>
        </w:rPr>
        <w:t xml:space="preserve"> para a </w:t>
      </w:r>
      <w:proofErr w:type="spellStart"/>
      <w:r>
        <w:rPr>
          <w:rFonts w:ascii="Open Sans" w:eastAsia="Open Sans" w:hAnsi="Open Sans" w:cs="Open Sans"/>
          <w:color w:val="000000"/>
        </w:rPr>
        <w:t>entrega</w:t>
      </w:r>
      <w:proofErr w:type="spellEnd"/>
      <w:r>
        <w:rPr>
          <w:rFonts w:ascii="Open Sans" w:eastAsia="Open Sans" w:hAnsi="Open Sans" w:cs="Open Sans"/>
          <w:color w:val="000000"/>
        </w:rPr>
        <w:t xml:space="preserve"> dos </w:t>
      </w:r>
      <w:proofErr w:type="spellStart"/>
      <w:r>
        <w:rPr>
          <w:rFonts w:ascii="Open Sans" w:eastAsia="Open Sans" w:hAnsi="Open Sans" w:cs="Open Sans"/>
          <w:color w:val="000000"/>
        </w:rPr>
        <w:t>resultados</w:t>
      </w:r>
      <w:proofErr w:type="spellEnd"/>
      <w:r>
        <w:rPr>
          <w:rFonts w:ascii="Open Sans" w:eastAsia="Open Sans" w:hAnsi="Open Sans" w:cs="Open Sans"/>
          <w:color w:val="000000"/>
        </w:rPr>
        <w:t xml:space="preserve"> das </w:t>
      </w:r>
      <w:proofErr w:type="spellStart"/>
      <w:r>
        <w:rPr>
          <w:rFonts w:ascii="Open Sans" w:eastAsia="Open Sans" w:hAnsi="Open Sans" w:cs="Open Sans"/>
          <w:color w:val="000000"/>
        </w:rPr>
        <w:t>pesquisas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desenvolvidas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na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universidade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</w:rPr>
        <w:t>Em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Shimazaki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gramStart"/>
      <w:r>
        <w:rPr>
          <w:rFonts w:ascii="Open Sans" w:eastAsia="Open Sans" w:hAnsi="Open Sans" w:cs="Open Sans"/>
          <w:color w:val="000000"/>
        </w:rPr>
        <w:t>et</w:t>
      </w:r>
      <w:proofErr w:type="gramEnd"/>
      <w:r>
        <w:rPr>
          <w:rFonts w:ascii="Open Sans" w:eastAsia="Open Sans" w:hAnsi="Open Sans" w:cs="Open Sans"/>
          <w:color w:val="000000"/>
        </w:rPr>
        <w:t xml:space="preserve"> all (2021) </w:t>
      </w:r>
      <w:proofErr w:type="spellStart"/>
      <w:r>
        <w:rPr>
          <w:rFonts w:ascii="Open Sans" w:eastAsia="Open Sans" w:hAnsi="Open Sans" w:cs="Open Sans"/>
          <w:color w:val="000000"/>
        </w:rPr>
        <w:t>apontamos</w:t>
      </w:r>
      <w:proofErr w:type="spellEnd"/>
      <w:r>
        <w:rPr>
          <w:rFonts w:ascii="Open Sans" w:eastAsia="Open Sans" w:hAnsi="Open Sans" w:cs="Open Sans"/>
          <w:color w:val="000000"/>
        </w:rPr>
        <w:t xml:space="preserve"> que a </w:t>
      </w:r>
      <w:proofErr w:type="spellStart"/>
      <w:r>
        <w:rPr>
          <w:rFonts w:ascii="Open Sans" w:eastAsia="Open Sans" w:hAnsi="Open Sans" w:cs="Open Sans"/>
          <w:color w:val="000000"/>
        </w:rPr>
        <w:t>integração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dos </w:t>
      </w:r>
      <w:proofErr w:type="spellStart"/>
      <w:r>
        <w:rPr>
          <w:rFonts w:ascii="Open Sans" w:eastAsia="Open Sans" w:hAnsi="Open Sans" w:cs="Open Sans"/>
          <w:color w:val="000000"/>
        </w:rPr>
        <w:t>alunos</w:t>
      </w:r>
      <w:proofErr w:type="spellEnd"/>
      <w:r>
        <w:rPr>
          <w:rFonts w:ascii="Open Sans" w:eastAsia="Open Sans" w:hAnsi="Open Sans" w:cs="Open Sans"/>
          <w:color w:val="000000"/>
        </w:rPr>
        <w:t xml:space="preserve"> as </w:t>
      </w:r>
      <w:proofErr w:type="spellStart"/>
      <w:r>
        <w:rPr>
          <w:rFonts w:ascii="Open Sans" w:eastAsia="Open Sans" w:hAnsi="Open Sans" w:cs="Open Sans"/>
          <w:color w:val="000000"/>
        </w:rPr>
        <w:t>atividades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extensionistas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são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necessárias</w:t>
      </w:r>
      <w:proofErr w:type="spellEnd"/>
      <w:r>
        <w:rPr>
          <w:rFonts w:ascii="Open Sans" w:eastAsia="Open Sans" w:hAnsi="Open Sans" w:cs="Open Sans"/>
          <w:color w:val="000000"/>
        </w:rPr>
        <w:t xml:space="preserve"> para </w:t>
      </w:r>
      <w:proofErr w:type="spellStart"/>
      <w:r>
        <w:rPr>
          <w:rFonts w:ascii="Open Sans" w:eastAsia="Open Sans" w:hAnsi="Open Sans" w:cs="Open Sans"/>
          <w:color w:val="000000"/>
        </w:rPr>
        <w:t>uma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construção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uma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formação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universitária</w:t>
      </w:r>
      <w:proofErr w:type="spellEnd"/>
      <w:r>
        <w:rPr>
          <w:rFonts w:ascii="Open Sans" w:eastAsia="Open Sans" w:hAnsi="Open Sans" w:cs="Open Sans"/>
          <w:color w:val="000000"/>
        </w:rPr>
        <w:t xml:space="preserve">, </w:t>
      </w:r>
      <w:proofErr w:type="spellStart"/>
      <w:r>
        <w:rPr>
          <w:rFonts w:ascii="Open Sans" w:eastAsia="Open Sans" w:hAnsi="Open Sans" w:cs="Open Sans"/>
          <w:color w:val="000000"/>
        </w:rPr>
        <w:t>aproximando</w:t>
      </w:r>
      <w:proofErr w:type="spellEnd"/>
      <w:r>
        <w:rPr>
          <w:rFonts w:ascii="Open Sans" w:eastAsia="Open Sans" w:hAnsi="Open Sans" w:cs="Open Sans"/>
          <w:color w:val="000000"/>
        </w:rPr>
        <w:t xml:space="preserve"> o </w:t>
      </w:r>
      <w:proofErr w:type="spellStart"/>
      <w:r>
        <w:rPr>
          <w:rFonts w:ascii="Open Sans" w:eastAsia="Open Sans" w:hAnsi="Open Sans" w:cs="Open Sans"/>
          <w:color w:val="000000"/>
        </w:rPr>
        <w:t>ensino</w:t>
      </w:r>
      <w:proofErr w:type="spellEnd"/>
      <w:r>
        <w:rPr>
          <w:rFonts w:ascii="Open Sans" w:eastAsia="Open Sans" w:hAnsi="Open Sans" w:cs="Open Sans"/>
          <w:color w:val="000000"/>
        </w:rPr>
        <w:t xml:space="preserve"> e a </w:t>
      </w:r>
      <w:proofErr w:type="spellStart"/>
      <w:r>
        <w:rPr>
          <w:rFonts w:ascii="Open Sans" w:eastAsia="Open Sans" w:hAnsi="Open Sans" w:cs="Open Sans"/>
          <w:color w:val="000000"/>
        </w:rPr>
        <w:t>pesquisa</w:t>
      </w:r>
      <w:proofErr w:type="spellEnd"/>
      <w:r>
        <w:rPr>
          <w:rFonts w:ascii="Open Sans" w:eastAsia="Open Sans" w:hAnsi="Open Sans" w:cs="Open Sans"/>
          <w:color w:val="000000"/>
        </w:rPr>
        <w:t xml:space="preserve"> as </w:t>
      </w:r>
      <w:proofErr w:type="spellStart"/>
      <w:r>
        <w:rPr>
          <w:rFonts w:ascii="Open Sans" w:eastAsia="Open Sans" w:hAnsi="Open Sans" w:cs="Open Sans"/>
          <w:color w:val="000000"/>
        </w:rPr>
        <w:t>lógicas</w:t>
      </w:r>
      <w:proofErr w:type="spellEnd"/>
      <w:r>
        <w:rPr>
          <w:rFonts w:ascii="Open Sans" w:eastAsia="Open Sans" w:hAnsi="Open Sans" w:cs="Open Sans"/>
          <w:color w:val="000000"/>
        </w:rPr>
        <w:t xml:space="preserve"> das </w:t>
      </w:r>
      <w:proofErr w:type="spellStart"/>
      <w:r>
        <w:rPr>
          <w:rFonts w:ascii="Open Sans" w:eastAsia="Open Sans" w:hAnsi="Open Sans" w:cs="Open Sans"/>
          <w:color w:val="000000"/>
        </w:rPr>
        <w:t>comunidades</w:t>
      </w:r>
      <w:proofErr w:type="spellEnd"/>
      <w:r>
        <w:rPr>
          <w:rFonts w:ascii="Open Sans" w:eastAsia="Open Sans" w:hAnsi="Open Sans" w:cs="Open Sans"/>
          <w:color w:val="000000"/>
        </w:rPr>
        <w:t xml:space="preserve">, </w:t>
      </w:r>
      <w:proofErr w:type="spellStart"/>
      <w:r>
        <w:rPr>
          <w:rFonts w:ascii="Open Sans" w:eastAsia="Open Sans" w:hAnsi="Open Sans" w:cs="Open Sans"/>
          <w:color w:val="000000"/>
        </w:rPr>
        <w:t>buscando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desfazer</w:t>
      </w:r>
      <w:proofErr w:type="spellEnd"/>
      <w:r>
        <w:rPr>
          <w:rFonts w:ascii="Open Sans" w:eastAsia="Open Sans" w:hAnsi="Open Sans" w:cs="Open Sans"/>
          <w:color w:val="000000"/>
        </w:rPr>
        <w:t xml:space="preserve"> a </w:t>
      </w:r>
      <w:proofErr w:type="spellStart"/>
      <w:r>
        <w:rPr>
          <w:rFonts w:ascii="Open Sans" w:eastAsia="Open Sans" w:hAnsi="Open Sans" w:cs="Open Sans"/>
          <w:color w:val="000000"/>
        </w:rPr>
        <w:t>ideia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uma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universidade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ilhada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em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sua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área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atuação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</w:rPr>
        <w:t>Ao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longo</w:t>
      </w:r>
      <w:proofErr w:type="spellEnd"/>
      <w:r>
        <w:rPr>
          <w:rFonts w:ascii="Open Sans" w:eastAsia="Open Sans" w:hAnsi="Open Sans" w:cs="Open Sans"/>
          <w:color w:val="000000"/>
        </w:rPr>
        <w:t xml:space="preserve"> da </w:t>
      </w:r>
      <w:proofErr w:type="spellStart"/>
      <w:r>
        <w:rPr>
          <w:rFonts w:ascii="Open Sans" w:eastAsia="Open Sans" w:hAnsi="Open Sans" w:cs="Open Sans"/>
          <w:color w:val="000000"/>
        </w:rPr>
        <w:t>aplicação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deste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projeto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buscamos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gramStart"/>
      <w:r>
        <w:rPr>
          <w:rFonts w:ascii="Open Sans" w:eastAsia="Open Sans" w:hAnsi="Open Sans" w:cs="Open Sans"/>
          <w:color w:val="000000"/>
        </w:rPr>
        <w:t>a</w:t>
      </w:r>
      <w:proofErr w:type="gram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integração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dos </w:t>
      </w:r>
      <w:proofErr w:type="spellStart"/>
      <w:r>
        <w:rPr>
          <w:rFonts w:ascii="Open Sans" w:eastAsia="Open Sans" w:hAnsi="Open Sans" w:cs="Open Sans"/>
          <w:color w:val="000000"/>
        </w:rPr>
        <w:t>alunos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comunidades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representados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em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algumas</w:t>
      </w:r>
      <w:proofErr w:type="spellEnd"/>
      <w:r>
        <w:rPr>
          <w:rFonts w:ascii="Open Sans" w:eastAsia="Open Sans" w:hAnsi="Open Sans" w:cs="Open Sans"/>
          <w:color w:val="000000"/>
        </w:rPr>
        <w:t xml:space="preserve"> imagens </w:t>
      </w:r>
      <w:proofErr w:type="spellStart"/>
      <w:r>
        <w:rPr>
          <w:rFonts w:ascii="Open Sans" w:eastAsia="Open Sans" w:hAnsi="Open Sans" w:cs="Open Sans"/>
          <w:color w:val="000000"/>
        </w:rPr>
        <w:t>abaixo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selecionadas</w:t>
      </w:r>
      <w:proofErr w:type="spellEnd"/>
      <w:r>
        <w:rPr>
          <w:rFonts w:ascii="Open Sans" w:eastAsia="Open Sans" w:hAnsi="Open Sans" w:cs="Open Sans"/>
          <w:color w:val="000000"/>
        </w:rPr>
        <w:t>:</w:t>
      </w:r>
    </w:p>
    <w:p w:rsidR="00976D7A" w:rsidRDefault="00976D7A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976D7A" w:rsidRDefault="00976D7A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976D7A" w:rsidRDefault="00976D7A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976D7A" w:rsidRDefault="00976D7A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976D7A" w:rsidRDefault="00976D7A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976D7A" w:rsidRDefault="00976D7A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976D7A" w:rsidRDefault="00976D7A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A03193" w:rsidRDefault="00A03193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A03193" w:rsidRDefault="00E05144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center"/>
        <w:rPr>
          <w:rFonts w:ascii="Open Sans" w:eastAsia="Open Sans" w:hAnsi="Open Sans" w:cs="Open Sans"/>
          <w:color w:val="000000"/>
        </w:rPr>
      </w:pPr>
      <w:proofErr w:type="spellStart"/>
      <w:r>
        <w:rPr>
          <w:rFonts w:ascii="Open Sans" w:eastAsia="Open Sans" w:hAnsi="Open Sans" w:cs="Open Sans"/>
          <w:b/>
          <w:color w:val="000000"/>
        </w:rPr>
        <w:t>Figura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1</w:t>
      </w:r>
      <w:r>
        <w:rPr>
          <w:rFonts w:ascii="Open Sans" w:eastAsia="Open Sans" w:hAnsi="Open Sans" w:cs="Open Sans"/>
          <w:color w:val="000000"/>
        </w:rPr>
        <w:t xml:space="preserve"> – </w:t>
      </w:r>
      <w:proofErr w:type="spellStart"/>
      <w:r>
        <w:rPr>
          <w:rFonts w:ascii="Open Sans" w:eastAsia="Open Sans" w:hAnsi="Open Sans" w:cs="Open Sans"/>
          <w:color w:val="000000"/>
        </w:rPr>
        <w:t>Alunos</w:t>
      </w:r>
      <w:proofErr w:type="spellEnd"/>
      <w:r>
        <w:rPr>
          <w:rFonts w:ascii="Open Sans" w:eastAsia="Open Sans" w:hAnsi="Open Sans" w:cs="Open Sans"/>
          <w:color w:val="000000"/>
        </w:rPr>
        <w:t xml:space="preserve"> e professor no </w:t>
      </w:r>
      <w:proofErr w:type="spellStart"/>
      <w:r>
        <w:rPr>
          <w:rFonts w:ascii="Open Sans" w:eastAsia="Open Sans" w:hAnsi="Open Sans" w:cs="Open Sans"/>
          <w:color w:val="000000"/>
        </w:rPr>
        <w:t>assentamento</w:t>
      </w:r>
      <w:proofErr w:type="spellEnd"/>
      <w:r>
        <w:rPr>
          <w:rFonts w:ascii="Open Sans" w:eastAsia="Open Sans" w:hAnsi="Open Sans" w:cs="Open Sans"/>
          <w:color w:val="000000"/>
        </w:rPr>
        <w:t xml:space="preserve"> Amigos da Terra.</w:t>
      </w:r>
    </w:p>
    <w:p w:rsidR="00A03193" w:rsidRDefault="00E05144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center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noProof/>
          <w:color w:val="000000"/>
          <w:lang w:val="pt-BR" w:eastAsia="pt-BR"/>
        </w:rPr>
        <w:drawing>
          <wp:inline distT="0" distB="0" distL="0" distR="0">
            <wp:extent cx="3597335" cy="2697391"/>
            <wp:effectExtent l="0" t="0" r="0" b="0"/>
            <wp:docPr id="18" name="image3.jpg" descr="F:\DCIM\100NIKON\DSCN61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F:\DCIM\100NIKON\DSCN6165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7335" cy="2697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3193" w:rsidRPr="00E04402" w:rsidRDefault="00E05144" w:rsidP="00E044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rFonts w:ascii="Open Sans" w:eastAsia="Open Sans" w:hAnsi="Open Sans" w:cs="Open Sans"/>
          <w:color w:val="000000"/>
          <w:sz w:val="18"/>
          <w:szCs w:val="18"/>
        </w:rPr>
      </w:pPr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Fonte: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Acervo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do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Labgsol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, set. 2022. É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uma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figura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que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traz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os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alunos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da UFNT para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integrar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gram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a</w:t>
      </w:r>
      <w:proofErr w:type="gram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uma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atividade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de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extensão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na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comunidade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Amigos da Terra</w:t>
      </w:r>
    </w:p>
    <w:p w:rsidR="00A03193" w:rsidRDefault="00A03193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A03193" w:rsidRDefault="00E05144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center"/>
        <w:rPr>
          <w:rFonts w:ascii="Open Sans" w:eastAsia="Open Sans" w:hAnsi="Open Sans" w:cs="Open Sans"/>
          <w:color w:val="000000"/>
        </w:rPr>
      </w:pPr>
      <w:proofErr w:type="spellStart"/>
      <w:r>
        <w:rPr>
          <w:rFonts w:ascii="Open Sans" w:eastAsia="Open Sans" w:hAnsi="Open Sans" w:cs="Open Sans"/>
          <w:b/>
          <w:color w:val="000000"/>
        </w:rPr>
        <w:t>Figura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2</w:t>
      </w:r>
      <w:r>
        <w:rPr>
          <w:rFonts w:ascii="Open Sans" w:eastAsia="Open Sans" w:hAnsi="Open Sans" w:cs="Open Sans"/>
          <w:color w:val="000000"/>
        </w:rPr>
        <w:t xml:space="preserve"> – </w:t>
      </w:r>
      <w:proofErr w:type="spellStart"/>
      <w:r>
        <w:rPr>
          <w:rFonts w:ascii="Open Sans" w:eastAsia="Open Sans" w:hAnsi="Open Sans" w:cs="Open Sans"/>
          <w:color w:val="000000"/>
        </w:rPr>
        <w:t>Entrega</w:t>
      </w:r>
      <w:proofErr w:type="spellEnd"/>
      <w:r>
        <w:rPr>
          <w:rFonts w:ascii="Open Sans" w:eastAsia="Open Sans" w:hAnsi="Open Sans" w:cs="Open Sans"/>
          <w:color w:val="000000"/>
        </w:rPr>
        <w:t xml:space="preserve"> da </w:t>
      </w:r>
      <w:proofErr w:type="spellStart"/>
      <w:r>
        <w:rPr>
          <w:rFonts w:ascii="Open Sans" w:eastAsia="Open Sans" w:hAnsi="Open Sans" w:cs="Open Sans"/>
          <w:color w:val="000000"/>
        </w:rPr>
        <w:t>cartilha</w:t>
      </w:r>
      <w:proofErr w:type="spellEnd"/>
      <w:r>
        <w:rPr>
          <w:rFonts w:ascii="Open Sans" w:eastAsia="Open Sans" w:hAnsi="Open Sans" w:cs="Open Sans"/>
          <w:color w:val="000000"/>
        </w:rPr>
        <w:t xml:space="preserve"> para a </w:t>
      </w:r>
      <w:proofErr w:type="spellStart"/>
      <w:r>
        <w:rPr>
          <w:rFonts w:ascii="Open Sans" w:eastAsia="Open Sans" w:hAnsi="Open Sans" w:cs="Open Sans"/>
          <w:color w:val="000000"/>
        </w:rPr>
        <w:t>líder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comunitária</w:t>
      </w:r>
      <w:proofErr w:type="spellEnd"/>
    </w:p>
    <w:p w:rsidR="00A03193" w:rsidRDefault="00E05144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center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noProof/>
          <w:color w:val="000000"/>
          <w:lang w:val="pt-BR" w:eastAsia="pt-BR"/>
        </w:rPr>
        <w:drawing>
          <wp:inline distT="0" distB="0" distL="0" distR="0">
            <wp:extent cx="3619227" cy="2713807"/>
            <wp:effectExtent l="0" t="0" r="0" b="0"/>
            <wp:docPr id="19" name="image6.jpg" descr="F:\DCIM\100NIKON\DSCN61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F:\DCIM\100NIKON\DSCN6189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227" cy="27138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3193" w:rsidRPr="00E04402" w:rsidRDefault="00E05144" w:rsidP="00E044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rFonts w:ascii="Open Sans" w:eastAsia="Open Sans" w:hAnsi="Open Sans" w:cs="Open Sans"/>
          <w:color w:val="000000"/>
          <w:sz w:val="18"/>
          <w:szCs w:val="18"/>
        </w:rPr>
      </w:pPr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Fonte: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Acervo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do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Labgsol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, set. 2022.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Trata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-se da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entrega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de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uma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cartilha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sobre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uma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paisagem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da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comunidade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local com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potencialidade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para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atividades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 xml:space="preserve"> do </w:t>
      </w:r>
      <w:proofErr w:type="spellStart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ecoturismo</w:t>
      </w:r>
      <w:proofErr w:type="spellEnd"/>
      <w:r w:rsidRPr="00E04402">
        <w:rPr>
          <w:rFonts w:ascii="Open Sans" w:eastAsia="Open Sans" w:hAnsi="Open Sans" w:cs="Open Sans"/>
          <w:color w:val="000000"/>
          <w:sz w:val="18"/>
          <w:szCs w:val="18"/>
        </w:rPr>
        <w:t>.</w:t>
      </w:r>
    </w:p>
    <w:p w:rsidR="00A03193" w:rsidRDefault="00A03193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A03193" w:rsidRDefault="00A03193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640F73" w:rsidRDefault="00640F73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640F73" w:rsidRDefault="00640F73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640F73" w:rsidRDefault="00640F73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  <w:bookmarkStart w:id="7" w:name="_GoBack"/>
      <w:bookmarkEnd w:id="7"/>
    </w:p>
    <w:p w:rsidR="00A03193" w:rsidRDefault="00A03193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A03193" w:rsidRDefault="00E04402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center"/>
        <w:rPr>
          <w:rFonts w:ascii="Open Sans" w:eastAsia="Open Sans" w:hAnsi="Open Sans" w:cs="Open Sans"/>
          <w:color w:val="000000"/>
        </w:rPr>
      </w:pPr>
      <w:proofErr w:type="spellStart"/>
      <w:r>
        <w:rPr>
          <w:rFonts w:ascii="Open Sans" w:eastAsia="Open Sans" w:hAnsi="Open Sans" w:cs="Open Sans"/>
          <w:b/>
          <w:color w:val="000000"/>
        </w:rPr>
        <w:t>Figura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3</w:t>
      </w:r>
      <w:r w:rsidR="00E05144">
        <w:rPr>
          <w:rFonts w:ascii="Open Sans" w:eastAsia="Open Sans" w:hAnsi="Open Sans" w:cs="Open Sans"/>
          <w:color w:val="000000"/>
        </w:rPr>
        <w:t xml:space="preserve"> – </w:t>
      </w:r>
      <w:proofErr w:type="spellStart"/>
      <w:r w:rsidR="00E05144">
        <w:rPr>
          <w:rFonts w:ascii="Open Sans" w:eastAsia="Open Sans" w:hAnsi="Open Sans" w:cs="Open Sans"/>
          <w:color w:val="000000"/>
        </w:rPr>
        <w:t>Primeira</w:t>
      </w:r>
      <w:proofErr w:type="spellEnd"/>
      <w:r w:rsidR="00E05144">
        <w:rPr>
          <w:rFonts w:ascii="Open Sans" w:eastAsia="Open Sans" w:hAnsi="Open Sans" w:cs="Open Sans"/>
          <w:color w:val="000000"/>
        </w:rPr>
        <w:t xml:space="preserve"> mesa </w:t>
      </w:r>
      <w:proofErr w:type="spellStart"/>
      <w:r w:rsidR="00E05144">
        <w:rPr>
          <w:rFonts w:ascii="Open Sans" w:eastAsia="Open Sans" w:hAnsi="Open Sans" w:cs="Open Sans"/>
          <w:color w:val="000000"/>
        </w:rPr>
        <w:t>redonda</w:t>
      </w:r>
      <w:proofErr w:type="spellEnd"/>
      <w:r w:rsidR="00E05144">
        <w:rPr>
          <w:rFonts w:ascii="Open Sans" w:eastAsia="Open Sans" w:hAnsi="Open Sans" w:cs="Open Sans"/>
          <w:color w:val="000000"/>
        </w:rPr>
        <w:t xml:space="preserve"> do I Workshop (28/11/2022 – </w:t>
      </w:r>
      <w:proofErr w:type="spellStart"/>
      <w:r w:rsidR="00E05144">
        <w:rPr>
          <w:rFonts w:ascii="Open Sans" w:eastAsia="Open Sans" w:hAnsi="Open Sans" w:cs="Open Sans"/>
          <w:color w:val="000000"/>
        </w:rPr>
        <w:t>matutino</w:t>
      </w:r>
      <w:proofErr w:type="spellEnd"/>
      <w:r w:rsidR="00E05144">
        <w:rPr>
          <w:rFonts w:ascii="Open Sans" w:eastAsia="Open Sans" w:hAnsi="Open Sans" w:cs="Open Sans"/>
          <w:color w:val="000000"/>
        </w:rPr>
        <w:t>)</w:t>
      </w:r>
    </w:p>
    <w:p w:rsidR="00A03193" w:rsidRDefault="00E05144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center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noProof/>
          <w:color w:val="000000"/>
          <w:lang w:val="pt-BR" w:eastAsia="pt-B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2223770</wp:posOffset>
            </wp:positionH>
            <wp:positionV relativeFrom="margin">
              <wp:posOffset>36727764</wp:posOffset>
            </wp:positionV>
            <wp:extent cx="1685925" cy="742950"/>
            <wp:effectExtent l="0" t="0" r="0" b="0"/>
            <wp:wrapSquare wrapText="bothSides" distT="0" distB="0" distL="114300" distR="114300"/>
            <wp:docPr id="1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6"/>
                    <a:srcRect l="23977" t="16781" r="46753" b="6025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Open Sans" w:eastAsia="Open Sans" w:hAnsi="Open Sans" w:cs="Open Sans"/>
          <w:noProof/>
          <w:color w:val="000000"/>
          <w:lang w:val="pt-BR" w:eastAsia="pt-BR"/>
        </w:rPr>
        <w:drawing>
          <wp:inline distT="0" distB="0" distL="0" distR="0">
            <wp:extent cx="3676935" cy="2757078"/>
            <wp:effectExtent l="0" t="0" r="0" b="0"/>
            <wp:docPr id="21" name="image2.jpg" descr="D:\DCIM\102NIKON\DSCN66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:\DCIM\102NIKON\DSCN6631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935" cy="27570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3193" w:rsidRPr="00976D7A" w:rsidRDefault="00E05144" w:rsidP="00976D7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Open Sans" w:eastAsia="Open Sans" w:hAnsi="Open Sans" w:cs="Open Sans"/>
          <w:color w:val="000000"/>
          <w:sz w:val="18"/>
          <w:szCs w:val="18"/>
        </w:rPr>
      </w:pPr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Fonte: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Acervo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do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Labgsol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,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dez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. 2022.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Realização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do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evento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propondo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debates com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universidades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do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entorno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,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comunidades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envolvidas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diretamente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no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projeto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e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órgãos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públicos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com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parceria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com o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curso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de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Geografia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no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desenvolvimento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da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pesquisa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.</w:t>
      </w:r>
    </w:p>
    <w:p w:rsidR="00A03193" w:rsidRDefault="00E04402">
      <w:pPr>
        <w:spacing w:line="360" w:lineRule="auto"/>
        <w:ind w:left="0" w:hanging="2"/>
        <w:jc w:val="center"/>
        <w:rPr>
          <w:rFonts w:ascii="Open Sans" w:eastAsia="Open Sans" w:hAnsi="Open Sans" w:cs="Open Sans"/>
          <w:color w:val="000000"/>
        </w:rPr>
      </w:pPr>
      <w:proofErr w:type="spellStart"/>
      <w:r>
        <w:rPr>
          <w:rFonts w:ascii="Open Sans" w:eastAsia="Open Sans" w:hAnsi="Open Sans" w:cs="Open Sans"/>
          <w:b/>
          <w:color w:val="000000"/>
        </w:rPr>
        <w:t>Figura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4</w:t>
      </w:r>
      <w:r w:rsidR="00E05144">
        <w:rPr>
          <w:rFonts w:ascii="Open Sans" w:eastAsia="Open Sans" w:hAnsi="Open Sans" w:cs="Open Sans"/>
          <w:color w:val="000000"/>
        </w:rPr>
        <w:t xml:space="preserve"> – </w:t>
      </w:r>
      <w:proofErr w:type="spellStart"/>
      <w:r w:rsidR="00E05144">
        <w:rPr>
          <w:rFonts w:ascii="Open Sans" w:eastAsia="Open Sans" w:hAnsi="Open Sans" w:cs="Open Sans"/>
          <w:color w:val="000000"/>
        </w:rPr>
        <w:t>Exposição</w:t>
      </w:r>
      <w:proofErr w:type="spellEnd"/>
      <w:r w:rsidR="00E05144">
        <w:rPr>
          <w:rFonts w:ascii="Open Sans" w:eastAsia="Open Sans" w:hAnsi="Open Sans" w:cs="Open Sans"/>
          <w:color w:val="000000"/>
        </w:rPr>
        <w:t xml:space="preserve"> </w:t>
      </w:r>
      <w:proofErr w:type="spellStart"/>
      <w:r w:rsidR="00E05144">
        <w:rPr>
          <w:rFonts w:ascii="Open Sans" w:eastAsia="Open Sans" w:hAnsi="Open Sans" w:cs="Open Sans"/>
          <w:color w:val="000000"/>
        </w:rPr>
        <w:t>fotográfico</w:t>
      </w:r>
      <w:proofErr w:type="spellEnd"/>
    </w:p>
    <w:p w:rsidR="00A03193" w:rsidRDefault="00E05144">
      <w:pPr>
        <w:spacing w:line="360" w:lineRule="auto"/>
        <w:ind w:left="0" w:hanging="2"/>
        <w:jc w:val="center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noProof/>
          <w:color w:val="000000"/>
          <w:lang w:val="pt-BR" w:eastAsia="pt-BR"/>
        </w:rPr>
        <w:drawing>
          <wp:inline distT="0" distB="0" distL="0" distR="0">
            <wp:extent cx="3701717" cy="2775660"/>
            <wp:effectExtent l="0" t="0" r="0" b="0"/>
            <wp:docPr id="20" name="image5.jpg" descr="D:\DCIM\102NIKON\DSCN67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D:\DCIM\102NIKON\DSCN6706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1717" cy="2775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3193" w:rsidRPr="00976D7A" w:rsidRDefault="00E05144" w:rsidP="00976D7A">
      <w:pPr>
        <w:spacing w:line="240" w:lineRule="auto"/>
        <w:ind w:left="0" w:hanging="2"/>
        <w:jc w:val="center"/>
        <w:rPr>
          <w:rFonts w:ascii="Open Sans" w:eastAsia="Open Sans" w:hAnsi="Open Sans" w:cs="Open Sans"/>
          <w:color w:val="000000"/>
          <w:sz w:val="18"/>
          <w:szCs w:val="18"/>
        </w:rPr>
      </w:pPr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Fonte: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Acervo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do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Labgsol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,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dez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. 2022.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Expulsemos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imagens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coletadas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em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campo para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registro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das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atividades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desenvolvidas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, com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foco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principalmente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nas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paisagens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e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suas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976D7A">
        <w:rPr>
          <w:rFonts w:ascii="Open Sans" w:eastAsia="Open Sans" w:hAnsi="Open Sans" w:cs="Open Sans"/>
          <w:sz w:val="18"/>
          <w:szCs w:val="18"/>
        </w:rPr>
        <w:t>potencialidades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 xml:space="preserve"> e </w:t>
      </w:r>
      <w:proofErr w:type="spellStart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fragilidades</w:t>
      </w:r>
      <w:proofErr w:type="spellEnd"/>
      <w:r w:rsidRPr="00976D7A">
        <w:rPr>
          <w:rFonts w:ascii="Open Sans" w:eastAsia="Open Sans" w:hAnsi="Open Sans" w:cs="Open Sans"/>
          <w:color w:val="000000"/>
          <w:sz w:val="18"/>
          <w:szCs w:val="18"/>
        </w:rPr>
        <w:t>.</w:t>
      </w:r>
    </w:p>
    <w:p w:rsidR="00A03193" w:rsidRDefault="00A03193">
      <w:pPr>
        <w:spacing w:line="360" w:lineRule="auto"/>
        <w:ind w:left="0" w:hanging="2"/>
        <w:rPr>
          <w:rFonts w:ascii="Open Sans" w:eastAsia="Open Sans" w:hAnsi="Open Sans" w:cs="Open Sans"/>
          <w:color w:val="000000"/>
        </w:rPr>
      </w:pPr>
    </w:p>
    <w:p w:rsidR="00A03193" w:rsidRDefault="00E05144">
      <w:pPr>
        <w:spacing w:line="36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Para </w:t>
      </w:r>
      <w:proofErr w:type="spellStart"/>
      <w:r>
        <w:rPr>
          <w:rFonts w:ascii="Open Sans" w:eastAsia="Open Sans" w:hAnsi="Open Sans" w:cs="Open Sans"/>
          <w:color w:val="000000"/>
        </w:rPr>
        <w:t>tanto</w:t>
      </w:r>
      <w:proofErr w:type="spellEnd"/>
      <w:r>
        <w:rPr>
          <w:rFonts w:ascii="Open Sans" w:eastAsia="Open Sans" w:hAnsi="Open Sans" w:cs="Open Sans"/>
          <w:color w:val="000000"/>
        </w:rPr>
        <w:t xml:space="preserve">, a </w:t>
      </w:r>
      <w:proofErr w:type="spellStart"/>
      <w:r>
        <w:rPr>
          <w:rFonts w:ascii="Open Sans" w:eastAsia="Open Sans" w:hAnsi="Open Sans" w:cs="Open Sans"/>
          <w:color w:val="000000"/>
        </w:rPr>
        <w:t>extensão</w:t>
      </w:r>
      <w:proofErr w:type="spellEnd"/>
      <w:r>
        <w:rPr>
          <w:rFonts w:ascii="Open Sans" w:eastAsia="Open Sans" w:hAnsi="Open Sans" w:cs="Open Sans"/>
          <w:color w:val="000000"/>
        </w:rPr>
        <w:t xml:space="preserve"> tem </w:t>
      </w:r>
      <w:proofErr w:type="spellStart"/>
      <w:proofErr w:type="gramStart"/>
      <w:r>
        <w:rPr>
          <w:rFonts w:ascii="Open Sans" w:eastAsia="Open Sans" w:hAnsi="Open Sans" w:cs="Open Sans"/>
          <w:color w:val="000000"/>
        </w:rPr>
        <w:t>este</w:t>
      </w:r>
      <w:proofErr w:type="spellEnd"/>
      <w:proofErr w:type="gram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papel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estabelecer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</w:rPr>
        <w:t>diálogo</w:t>
      </w:r>
      <w:proofErr w:type="spellEnd"/>
      <w:r>
        <w:rPr>
          <w:rFonts w:ascii="Open Sans" w:eastAsia="Open Sans" w:hAnsi="Open Sans" w:cs="Open Sans"/>
          <w:color w:val="000000"/>
        </w:rPr>
        <w:t xml:space="preserve"> com </w:t>
      </w:r>
      <w:proofErr w:type="spellStart"/>
      <w:r>
        <w:rPr>
          <w:rFonts w:ascii="Open Sans" w:eastAsia="Open Sans" w:hAnsi="Open Sans" w:cs="Open Sans"/>
          <w:color w:val="000000"/>
        </w:rPr>
        <w:t>grupos</w:t>
      </w:r>
      <w:proofErr w:type="spellEnd"/>
      <w:r>
        <w:rPr>
          <w:rFonts w:ascii="Open Sans" w:eastAsia="Open Sans" w:hAnsi="Open Sans" w:cs="Open Sans"/>
          <w:color w:val="000000"/>
        </w:rPr>
        <w:t xml:space="preserve">, </w:t>
      </w:r>
      <w:proofErr w:type="spellStart"/>
      <w:r>
        <w:rPr>
          <w:rFonts w:ascii="Open Sans" w:eastAsia="Open Sans" w:hAnsi="Open Sans" w:cs="Open Sans"/>
          <w:color w:val="000000"/>
        </w:rPr>
        <w:t>sejam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eles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empresariais</w:t>
      </w:r>
      <w:proofErr w:type="spellEnd"/>
      <w:r>
        <w:rPr>
          <w:rFonts w:ascii="Open Sans" w:eastAsia="Open Sans" w:hAnsi="Open Sans" w:cs="Open Sans"/>
          <w:color w:val="000000"/>
        </w:rPr>
        <w:t xml:space="preserve">, </w:t>
      </w:r>
      <w:proofErr w:type="spellStart"/>
      <w:r>
        <w:rPr>
          <w:rFonts w:ascii="Open Sans" w:eastAsia="Open Sans" w:hAnsi="Open Sans" w:cs="Open Sans"/>
          <w:color w:val="000000"/>
        </w:rPr>
        <w:t>comunidades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ou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mesmo</w:t>
      </w:r>
      <w:proofErr w:type="spellEnd"/>
      <w:r>
        <w:rPr>
          <w:rFonts w:ascii="Open Sans" w:eastAsia="Open Sans" w:hAnsi="Open Sans" w:cs="Open Sans"/>
          <w:color w:val="000000"/>
        </w:rPr>
        <w:t xml:space="preserve">, de </w:t>
      </w:r>
      <w:proofErr w:type="spellStart"/>
      <w:r>
        <w:rPr>
          <w:rFonts w:ascii="Open Sans" w:eastAsia="Open Sans" w:hAnsi="Open Sans" w:cs="Open Sans"/>
          <w:color w:val="000000"/>
        </w:rPr>
        <w:t>órgãos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públicos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  <w:color w:val="000000"/>
        </w:rPr>
        <w:t>universidades</w:t>
      </w:r>
      <w:proofErr w:type="spellEnd"/>
      <w:r>
        <w:rPr>
          <w:rFonts w:ascii="Open Sans" w:eastAsia="Open Sans" w:hAnsi="Open Sans" w:cs="Open Sans"/>
          <w:color w:val="000000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</w:rPr>
        <w:t>Diálogos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em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fórum</w:t>
      </w:r>
      <w:proofErr w:type="spellEnd"/>
      <w:r>
        <w:rPr>
          <w:rFonts w:ascii="Open Sans" w:eastAsia="Open Sans" w:hAnsi="Open Sans" w:cs="Open Sans"/>
          <w:color w:val="000000"/>
        </w:rPr>
        <w:t xml:space="preserve"> de debates, mesas </w:t>
      </w:r>
      <w:proofErr w:type="spellStart"/>
      <w:r>
        <w:rPr>
          <w:rFonts w:ascii="Open Sans" w:eastAsia="Open Sans" w:hAnsi="Open Sans" w:cs="Open Sans"/>
          <w:color w:val="000000"/>
        </w:rPr>
        <w:t>redondas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ou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projetos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parceiros</w:t>
      </w:r>
      <w:proofErr w:type="spellEnd"/>
      <w:r>
        <w:rPr>
          <w:rFonts w:ascii="Open Sans" w:eastAsia="Open Sans" w:hAnsi="Open Sans" w:cs="Open Sans"/>
          <w:color w:val="000000"/>
        </w:rPr>
        <w:t xml:space="preserve"> as </w:t>
      </w:r>
      <w:proofErr w:type="spellStart"/>
      <w:r>
        <w:rPr>
          <w:rFonts w:ascii="Open Sans" w:eastAsia="Open Sans" w:hAnsi="Open Sans" w:cs="Open Sans"/>
          <w:color w:val="000000"/>
        </w:rPr>
        <w:t>condições</w:t>
      </w:r>
      <w:proofErr w:type="spellEnd"/>
      <w:r>
        <w:rPr>
          <w:rFonts w:ascii="Open Sans" w:eastAsia="Open Sans" w:hAnsi="Open Sans" w:cs="Open Sans"/>
          <w:color w:val="000000"/>
        </w:rPr>
        <w:t xml:space="preserve"> das </w:t>
      </w:r>
      <w:proofErr w:type="spellStart"/>
      <w:r>
        <w:rPr>
          <w:rFonts w:ascii="Open Sans" w:eastAsia="Open Sans" w:hAnsi="Open Sans" w:cs="Open Sans"/>
          <w:color w:val="000000"/>
        </w:rPr>
        <w:t>pesquisas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desenvolvidas</w:t>
      </w:r>
      <w:proofErr w:type="spellEnd"/>
      <w:r>
        <w:rPr>
          <w:rFonts w:ascii="Open Sans" w:eastAsia="Open Sans" w:hAnsi="Open Sans" w:cs="Open Sans"/>
          <w:color w:val="000000"/>
        </w:rPr>
        <w:t xml:space="preserve"> no </w:t>
      </w:r>
      <w:proofErr w:type="spellStart"/>
      <w:r>
        <w:rPr>
          <w:rFonts w:ascii="Open Sans" w:eastAsia="Open Sans" w:hAnsi="Open Sans" w:cs="Open Sans"/>
          <w:color w:val="000000"/>
        </w:rPr>
        <w:t>âmbito</w:t>
      </w:r>
      <w:proofErr w:type="spellEnd"/>
      <w:r>
        <w:rPr>
          <w:rFonts w:ascii="Open Sans" w:eastAsia="Open Sans" w:hAnsi="Open Sans" w:cs="Open Sans"/>
          <w:color w:val="000000"/>
        </w:rPr>
        <w:t xml:space="preserve"> da </w:t>
      </w:r>
      <w:proofErr w:type="spellStart"/>
      <w:r>
        <w:rPr>
          <w:rFonts w:ascii="Open Sans" w:eastAsia="Open Sans" w:hAnsi="Open Sans" w:cs="Open Sans"/>
          <w:color w:val="000000"/>
        </w:rPr>
        <w:t>universidade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alcançar</w:t>
      </w:r>
      <w:proofErr w:type="spellEnd"/>
      <w:r>
        <w:rPr>
          <w:rFonts w:ascii="Open Sans" w:eastAsia="Open Sans" w:hAnsi="Open Sans" w:cs="Open Sans"/>
          <w:color w:val="000000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</w:rPr>
        <w:t>Os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resultados</w:t>
      </w:r>
      <w:proofErr w:type="spellEnd"/>
      <w:r>
        <w:rPr>
          <w:rFonts w:ascii="Open Sans" w:eastAsia="Open Sans" w:hAnsi="Open Sans" w:cs="Open Sans"/>
          <w:color w:val="000000"/>
        </w:rPr>
        <w:t xml:space="preserve"> das </w:t>
      </w:r>
      <w:proofErr w:type="spellStart"/>
      <w:r>
        <w:rPr>
          <w:rFonts w:ascii="Open Sans" w:eastAsia="Open Sans" w:hAnsi="Open Sans" w:cs="Open Sans"/>
          <w:color w:val="000000"/>
        </w:rPr>
        <w:t>atividades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extensão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refletiram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  <w:color w:val="000000"/>
        </w:rPr>
        <w:t>na</w:t>
      </w:r>
      <w:proofErr w:type="spellEnd"/>
      <w:proofErr w:type="gram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formação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discente</w:t>
      </w:r>
      <w:proofErr w:type="spellEnd"/>
      <w:r>
        <w:rPr>
          <w:rFonts w:ascii="Open Sans" w:eastAsia="Open Sans" w:hAnsi="Open Sans" w:cs="Open Sans"/>
          <w:color w:val="000000"/>
        </w:rPr>
        <w:t xml:space="preserve"> com </w:t>
      </w:r>
      <w:proofErr w:type="spellStart"/>
      <w:r>
        <w:rPr>
          <w:rFonts w:ascii="Open Sans" w:eastAsia="Open Sans" w:hAnsi="Open Sans" w:cs="Open Sans"/>
          <w:color w:val="000000"/>
        </w:rPr>
        <w:t>melhores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percepções</w:t>
      </w:r>
      <w:proofErr w:type="spellEnd"/>
      <w:r>
        <w:rPr>
          <w:rFonts w:ascii="Open Sans" w:eastAsia="Open Sans" w:hAnsi="Open Sans" w:cs="Open Sans"/>
          <w:color w:val="000000"/>
        </w:rPr>
        <w:t xml:space="preserve"> das </w:t>
      </w:r>
      <w:proofErr w:type="spellStart"/>
      <w:r>
        <w:rPr>
          <w:rFonts w:ascii="Open Sans" w:eastAsia="Open Sans" w:hAnsi="Open Sans" w:cs="Open Sans"/>
          <w:color w:val="000000"/>
        </w:rPr>
        <w:t>atividades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extensionistas</w:t>
      </w:r>
      <w:proofErr w:type="spellEnd"/>
      <w:r>
        <w:rPr>
          <w:rFonts w:ascii="Open Sans" w:eastAsia="Open Sans" w:hAnsi="Open Sans" w:cs="Open Sans"/>
          <w:color w:val="000000"/>
        </w:rPr>
        <w:t xml:space="preserve">, </w:t>
      </w:r>
      <w:proofErr w:type="spellStart"/>
      <w:r>
        <w:rPr>
          <w:rFonts w:ascii="Open Sans" w:eastAsia="Open Sans" w:hAnsi="Open Sans" w:cs="Open Sans"/>
          <w:color w:val="000000"/>
        </w:rPr>
        <w:t>replicando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atividades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nas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escolas</w:t>
      </w:r>
      <w:proofErr w:type="spellEnd"/>
      <w:r>
        <w:rPr>
          <w:rFonts w:ascii="Open Sans" w:eastAsia="Open Sans" w:hAnsi="Open Sans" w:cs="Open Sans"/>
          <w:color w:val="000000"/>
        </w:rPr>
        <w:t xml:space="preserve"> e </w:t>
      </w:r>
      <w:proofErr w:type="spellStart"/>
      <w:r>
        <w:rPr>
          <w:rFonts w:ascii="Open Sans" w:eastAsia="Open Sans" w:hAnsi="Open Sans" w:cs="Open Sans"/>
        </w:rPr>
        <w:t>empresas</w:t>
      </w:r>
      <w:proofErr w:type="spellEnd"/>
      <w:r>
        <w:rPr>
          <w:rFonts w:ascii="Open Sans" w:eastAsia="Open Sans" w:hAnsi="Open Sans" w:cs="Open Sans"/>
          <w:color w:val="000000"/>
        </w:rPr>
        <w:t xml:space="preserve">, é a </w:t>
      </w:r>
      <w:proofErr w:type="spellStart"/>
      <w:r>
        <w:rPr>
          <w:rFonts w:ascii="Open Sans" w:eastAsia="Open Sans" w:hAnsi="Open Sans" w:cs="Open Sans"/>
          <w:color w:val="000000"/>
        </w:rPr>
        <w:t>construção</w:t>
      </w:r>
      <w:proofErr w:type="spellEnd"/>
      <w:r>
        <w:rPr>
          <w:rFonts w:ascii="Open Sans" w:eastAsia="Open Sans" w:hAnsi="Open Sans" w:cs="Open Sans"/>
          <w:color w:val="000000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</w:rPr>
        <w:t>saberes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como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proposta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por</w:t>
      </w:r>
      <w:proofErr w:type="spellEnd"/>
      <w:r>
        <w:rPr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</w:rPr>
        <w:t>Verdejo</w:t>
      </w:r>
      <w:proofErr w:type="spellEnd"/>
      <w:r>
        <w:rPr>
          <w:rFonts w:ascii="Open Sans" w:eastAsia="Open Sans" w:hAnsi="Open Sans" w:cs="Open Sans"/>
          <w:color w:val="000000"/>
        </w:rPr>
        <w:t xml:space="preserve"> (2006).</w:t>
      </w:r>
    </w:p>
    <w:p w:rsidR="00A03193" w:rsidRDefault="00A03193">
      <w:pPr>
        <w:ind w:left="0" w:hanging="2"/>
        <w:rPr>
          <w:rFonts w:ascii="Open Sans" w:eastAsia="Open Sans" w:hAnsi="Open Sans" w:cs="Open Sans"/>
          <w:color w:val="000000"/>
        </w:rPr>
      </w:pPr>
    </w:p>
    <w:p w:rsidR="00A03193" w:rsidRDefault="00E0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Considerações</w:t>
      </w:r>
      <w:proofErr w:type="spellEnd"/>
      <w:r>
        <w:rPr>
          <w:rFonts w:ascii="Open Sans" w:eastAsia="Open Sans" w:hAnsi="Open Sans" w:cs="Open Sans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Finais</w:t>
      </w:r>
      <w:proofErr w:type="spellEnd"/>
    </w:p>
    <w:p w:rsidR="00A03193" w:rsidRDefault="00A03193">
      <w:pPr>
        <w:spacing w:after="0" w:line="360" w:lineRule="auto"/>
        <w:ind w:left="0" w:hanging="2"/>
        <w:rPr>
          <w:rFonts w:ascii="Open Sans" w:eastAsia="Open Sans" w:hAnsi="Open Sans" w:cs="Open Sans"/>
        </w:rPr>
      </w:pPr>
    </w:p>
    <w:p w:rsidR="00A03193" w:rsidRDefault="00E05144">
      <w:pPr>
        <w:spacing w:after="0"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 </w:t>
      </w:r>
      <w:proofErr w:type="spellStart"/>
      <w:r>
        <w:rPr>
          <w:rFonts w:ascii="Open Sans" w:eastAsia="Open Sans" w:hAnsi="Open Sans" w:cs="Open Sans"/>
        </w:rPr>
        <w:t>Programa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Floresça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meio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incentivo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às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extensão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fundamental para a </w:t>
      </w:r>
      <w:proofErr w:type="spellStart"/>
      <w:r>
        <w:rPr>
          <w:rFonts w:ascii="Open Sans" w:eastAsia="Open Sans" w:hAnsi="Open Sans" w:cs="Open Sans"/>
        </w:rPr>
        <w:t>realização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deste</w:t>
      </w:r>
      <w:proofErr w:type="spellEnd"/>
      <w:r>
        <w:rPr>
          <w:rFonts w:ascii="Open Sans" w:eastAsia="Open Sans" w:hAnsi="Open Sans" w:cs="Open Sans"/>
        </w:rPr>
        <w:t xml:space="preserve"> Workshop. O </w:t>
      </w:r>
      <w:proofErr w:type="spellStart"/>
      <w:r>
        <w:rPr>
          <w:rFonts w:ascii="Open Sans" w:eastAsia="Open Sans" w:hAnsi="Open Sans" w:cs="Open Sans"/>
        </w:rPr>
        <w:t>apoio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extensão</w:t>
      </w:r>
      <w:proofErr w:type="spellEnd"/>
      <w:r>
        <w:rPr>
          <w:rFonts w:ascii="Open Sans" w:eastAsia="Open Sans" w:hAnsi="Open Sans" w:cs="Open Sans"/>
        </w:rPr>
        <w:t xml:space="preserve"> é um </w:t>
      </w:r>
      <w:proofErr w:type="spellStart"/>
      <w:r>
        <w:rPr>
          <w:rFonts w:ascii="Open Sans" w:eastAsia="Open Sans" w:hAnsi="Open Sans" w:cs="Open Sans"/>
        </w:rPr>
        <w:t>avanço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consolida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tripé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formação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lhes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proporcionando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formação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ampla</w:t>
      </w:r>
      <w:proofErr w:type="spellEnd"/>
      <w:r>
        <w:rPr>
          <w:rFonts w:ascii="Open Sans" w:eastAsia="Open Sans" w:hAnsi="Open Sans" w:cs="Open Sans"/>
        </w:rPr>
        <w:t xml:space="preserve">, para </w:t>
      </w:r>
      <w:proofErr w:type="spellStart"/>
      <w:r>
        <w:rPr>
          <w:rFonts w:ascii="Open Sans" w:eastAsia="Open Sans" w:hAnsi="Open Sans" w:cs="Open Sans"/>
        </w:rPr>
        <w:t>além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entendimento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apenas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ensino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ou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</w:rPr>
        <w:t>como</w:t>
      </w:r>
      <w:proofErr w:type="spellEnd"/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necessário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longo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oito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meses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proporcionou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estudantes</w:t>
      </w:r>
      <w:proofErr w:type="spellEnd"/>
      <w:r>
        <w:rPr>
          <w:rFonts w:ascii="Open Sans" w:eastAsia="Open Sans" w:hAnsi="Open Sans" w:cs="Open Sans"/>
        </w:rPr>
        <w:t xml:space="preserve"> outros </w:t>
      </w:r>
      <w:proofErr w:type="spellStart"/>
      <w:r>
        <w:rPr>
          <w:rFonts w:ascii="Open Sans" w:eastAsia="Open Sans" w:hAnsi="Open Sans" w:cs="Open Sans"/>
        </w:rPr>
        <w:t>olhares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impacto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direto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</w:rPr>
        <w:t>na</w:t>
      </w:r>
      <w:proofErr w:type="spellEnd"/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comunidade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parcerias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universidades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vizinhas</w:t>
      </w:r>
      <w:proofErr w:type="spellEnd"/>
      <w:r>
        <w:rPr>
          <w:rFonts w:ascii="Open Sans" w:eastAsia="Open Sans" w:hAnsi="Open Sans" w:cs="Open Sans"/>
        </w:rPr>
        <w:t>.</w:t>
      </w:r>
    </w:p>
    <w:p w:rsidR="00A03193" w:rsidRDefault="00A03193">
      <w:pPr>
        <w:ind w:left="0" w:hanging="2"/>
        <w:rPr>
          <w:rFonts w:ascii="Open Sans" w:eastAsia="Open Sans" w:hAnsi="Open Sans" w:cs="Open Sans"/>
        </w:rPr>
      </w:pPr>
    </w:p>
    <w:p w:rsidR="00A03193" w:rsidRDefault="00E0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4"/>
          <w:szCs w:val="44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4"/>
          <w:szCs w:val="44"/>
        </w:rPr>
        <w:t>Referências</w:t>
      </w:r>
      <w:proofErr w:type="spellEnd"/>
      <w:r>
        <w:rPr>
          <w:rFonts w:ascii="Open Sans" w:eastAsia="Open Sans" w:hAnsi="Open Sans" w:cs="Open Sans"/>
          <w:b/>
          <w:color w:val="000000"/>
          <w:sz w:val="44"/>
          <w:szCs w:val="44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44"/>
          <w:szCs w:val="44"/>
        </w:rPr>
        <w:t>Bibliográficas</w:t>
      </w:r>
      <w:proofErr w:type="spellEnd"/>
    </w:p>
    <w:p w:rsidR="00A03193" w:rsidRDefault="00A03193">
      <w:pPr>
        <w:spacing w:line="276" w:lineRule="auto"/>
        <w:ind w:left="0" w:hanging="2"/>
        <w:rPr>
          <w:rFonts w:ascii="Open Sans" w:eastAsia="Open Sans" w:hAnsi="Open Sans" w:cs="Open Sans"/>
        </w:rPr>
      </w:pPr>
    </w:p>
    <w:p w:rsidR="00A03193" w:rsidRDefault="00E05144">
      <w:pPr>
        <w:spacing w:before="120" w:after="120" w:line="240" w:lineRule="auto"/>
        <w:ind w:left="0" w:hanging="2"/>
        <w:jc w:val="left"/>
        <w:rPr>
          <w:rFonts w:ascii="Open Sans" w:eastAsia="Open Sans" w:hAnsi="Open Sans" w:cs="Open Sans"/>
          <w:highlight w:val="white"/>
        </w:rPr>
      </w:pPr>
      <w:proofErr w:type="spellStart"/>
      <w:r>
        <w:rPr>
          <w:rFonts w:ascii="Open Sans" w:eastAsia="Open Sans" w:hAnsi="Open Sans" w:cs="Open Sans"/>
          <w:highlight w:val="white"/>
        </w:rPr>
        <w:t>Brasil</w:t>
      </w:r>
      <w:proofErr w:type="spellEnd"/>
      <w:r>
        <w:rPr>
          <w:rFonts w:ascii="Open Sans" w:eastAsia="Open Sans" w:hAnsi="Open Sans" w:cs="Open Sans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highlight w:val="white"/>
        </w:rPr>
        <w:t>Congresso</w:t>
      </w:r>
      <w:proofErr w:type="spellEnd"/>
      <w:r>
        <w:rPr>
          <w:rFonts w:ascii="Open Sans" w:eastAsia="Open Sans" w:hAnsi="Open Sans" w:cs="Open Sans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highlight w:val="white"/>
        </w:rPr>
        <w:t>Senado</w:t>
      </w:r>
      <w:proofErr w:type="spellEnd"/>
      <w:r>
        <w:rPr>
          <w:rFonts w:ascii="Open Sans" w:eastAsia="Open Sans" w:hAnsi="Open Sans" w:cs="Open Sans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highlight w:val="white"/>
        </w:rPr>
        <w:t>Decreto</w:t>
      </w:r>
      <w:proofErr w:type="spellEnd"/>
      <w:r>
        <w:rPr>
          <w:rFonts w:ascii="Open Sans" w:eastAsia="Open Sans" w:hAnsi="Open Sans" w:cs="Open Sans"/>
          <w:highlight w:val="white"/>
        </w:rPr>
        <w:t xml:space="preserve"> nº 6040, de 07 de </w:t>
      </w:r>
      <w:proofErr w:type="spellStart"/>
      <w:r>
        <w:rPr>
          <w:rFonts w:ascii="Open Sans" w:eastAsia="Open Sans" w:hAnsi="Open Sans" w:cs="Open Sans"/>
          <w:highlight w:val="white"/>
        </w:rPr>
        <w:t>fevereiro</w:t>
      </w:r>
      <w:proofErr w:type="spellEnd"/>
      <w:r>
        <w:rPr>
          <w:rFonts w:ascii="Open Sans" w:eastAsia="Open Sans" w:hAnsi="Open Sans" w:cs="Open Sans"/>
          <w:highlight w:val="white"/>
        </w:rPr>
        <w:t xml:space="preserve"> de 2007. </w:t>
      </w:r>
      <w:proofErr w:type="spellStart"/>
      <w:r>
        <w:rPr>
          <w:rFonts w:ascii="Open Sans" w:eastAsia="Open Sans" w:hAnsi="Open Sans" w:cs="Open Sans"/>
          <w:highlight w:val="white"/>
        </w:rPr>
        <w:t>Institui</w:t>
      </w:r>
      <w:proofErr w:type="spellEnd"/>
      <w:r>
        <w:rPr>
          <w:rFonts w:ascii="Open Sans" w:eastAsia="Open Sans" w:hAnsi="Open Sans" w:cs="Open Sans"/>
          <w:highlight w:val="white"/>
        </w:rPr>
        <w:t xml:space="preserve"> a </w:t>
      </w:r>
      <w:proofErr w:type="spellStart"/>
      <w:r>
        <w:rPr>
          <w:rFonts w:ascii="Open Sans" w:eastAsia="Open Sans" w:hAnsi="Open Sans" w:cs="Open Sans"/>
          <w:highlight w:val="white"/>
        </w:rPr>
        <w:t>Política</w:t>
      </w:r>
      <w:proofErr w:type="spellEnd"/>
      <w:r>
        <w:rPr>
          <w:rFonts w:ascii="Open Sans" w:eastAsia="Open Sans" w:hAnsi="Open Sans" w:cs="Open Sans"/>
          <w:highlight w:val="white"/>
        </w:rPr>
        <w:t xml:space="preserve"> Nacional de </w:t>
      </w:r>
      <w:proofErr w:type="spellStart"/>
      <w:r>
        <w:rPr>
          <w:rFonts w:ascii="Open Sans" w:eastAsia="Open Sans" w:hAnsi="Open Sans" w:cs="Open Sans"/>
          <w:highlight w:val="white"/>
        </w:rPr>
        <w:t>Desenvolvimento</w:t>
      </w:r>
      <w:proofErr w:type="spellEnd"/>
      <w:r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highlight w:val="white"/>
        </w:rPr>
        <w:t>Sustentável</w:t>
      </w:r>
      <w:proofErr w:type="spellEnd"/>
      <w:r>
        <w:rPr>
          <w:rFonts w:ascii="Open Sans" w:eastAsia="Open Sans" w:hAnsi="Open Sans" w:cs="Open Sans"/>
          <w:highlight w:val="white"/>
        </w:rPr>
        <w:t xml:space="preserve"> dos </w:t>
      </w:r>
      <w:proofErr w:type="spellStart"/>
      <w:r>
        <w:rPr>
          <w:rFonts w:ascii="Open Sans" w:eastAsia="Open Sans" w:hAnsi="Open Sans" w:cs="Open Sans"/>
          <w:highlight w:val="white"/>
        </w:rPr>
        <w:t>Povos</w:t>
      </w:r>
      <w:proofErr w:type="spellEnd"/>
      <w:r>
        <w:rPr>
          <w:rFonts w:ascii="Open Sans" w:eastAsia="Open Sans" w:hAnsi="Open Sans" w:cs="Open Sans"/>
          <w:highlight w:val="white"/>
        </w:rPr>
        <w:t xml:space="preserve"> e </w:t>
      </w:r>
      <w:proofErr w:type="spellStart"/>
      <w:r>
        <w:rPr>
          <w:rFonts w:ascii="Open Sans" w:eastAsia="Open Sans" w:hAnsi="Open Sans" w:cs="Open Sans"/>
          <w:highlight w:val="white"/>
        </w:rPr>
        <w:t>Comunidades</w:t>
      </w:r>
      <w:proofErr w:type="spellEnd"/>
      <w:r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highlight w:val="white"/>
        </w:rPr>
        <w:t>Tradicionais</w:t>
      </w:r>
      <w:proofErr w:type="spellEnd"/>
      <w:r>
        <w:rPr>
          <w:rFonts w:ascii="Open Sans" w:eastAsia="Open Sans" w:hAnsi="Open Sans" w:cs="Open Sans"/>
          <w:highlight w:val="white"/>
        </w:rPr>
        <w:t>. </w:t>
      </w:r>
      <w:proofErr w:type="spellStart"/>
      <w:r>
        <w:rPr>
          <w:rFonts w:ascii="Open Sans" w:eastAsia="Open Sans" w:hAnsi="Open Sans" w:cs="Open Sans"/>
          <w:b/>
          <w:highlight w:val="white"/>
        </w:rPr>
        <w:t>Decreto</w:t>
      </w:r>
      <w:proofErr w:type="spellEnd"/>
      <w:r>
        <w:rPr>
          <w:rFonts w:ascii="Open Sans" w:eastAsia="Open Sans" w:hAnsi="Open Sans" w:cs="Open Sans"/>
          <w:highlight w:val="white"/>
        </w:rPr>
        <w:t xml:space="preserve">. Brasília, DF: </w:t>
      </w:r>
      <w:proofErr w:type="spellStart"/>
      <w:r>
        <w:rPr>
          <w:rFonts w:ascii="Open Sans" w:eastAsia="Open Sans" w:hAnsi="Open Sans" w:cs="Open Sans"/>
          <w:highlight w:val="white"/>
        </w:rPr>
        <w:t>Diário</w:t>
      </w:r>
      <w:proofErr w:type="spellEnd"/>
      <w:r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highlight w:val="white"/>
        </w:rPr>
        <w:t>Oficial</w:t>
      </w:r>
      <w:proofErr w:type="spellEnd"/>
      <w:r>
        <w:rPr>
          <w:rFonts w:ascii="Open Sans" w:eastAsia="Open Sans" w:hAnsi="Open Sans" w:cs="Open Sans"/>
          <w:highlight w:val="white"/>
        </w:rPr>
        <w:t xml:space="preserve">, 07 </w:t>
      </w:r>
      <w:proofErr w:type="spellStart"/>
      <w:r>
        <w:rPr>
          <w:rFonts w:ascii="Open Sans" w:eastAsia="Open Sans" w:hAnsi="Open Sans" w:cs="Open Sans"/>
          <w:highlight w:val="white"/>
        </w:rPr>
        <w:t>fev</w:t>
      </w:r>
      <w:proofErr w:type="spellEnd"/>
      <w:r>
        <w:rPr>
          <w:rFonts w:ascii="Open Sans" w:eastAsia="Open Sans" w:hAnsi="Open Sans" w:cs="Open Sans"/>
          <w:highlight w:val="white"/>
        </w:rPr>
        <w:t xml:space="preserve">. 2007. </w:t>
      </w:r>
      <w:proofErr w:type="spellStart"/>
      <w:r>
        <w:rPr>
          <w:rFonts w:ascii="Open Sans" w:eastAsia="Open Sans" w:hAnsi="Open Sans" w:cs="Open Sans"/>
          <w:highlight w:val="white"/>
        </w:rPr>
        <w:t>Disponível</w:t>
      </w:r>
      <w:proofErr w:type="spellEnd"/>
      <w:r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highlight w:val="white"/>
        </w:rPr>
        <w:t>em</w:t>
      </w:r>
      <w:proofErr w:type="spellEnd"/>
      <w:r>
        <w:rPr>
          <w:rFonts w:ascii="Open Sans" w:eastAsia="Open Sans" w:hAnsi="Open Sans" w:cs="Open Sans"/>
          <w:highlight w:val="white"/>
        </w:rPr>
        <w:t xml:space="preserve">: http://www.planalto.gov.br/ccivil_03/_ato2007-2010/2007/decreto/d6040.htm. </w:t>
      </w:r>
      <w:proofErr w:type="spellStart"/>
      <w:r>
        <w:rPr>
          <w:rFonts w:ascii="Open Sans" w:eastAsia="Open Sans" w:hAnsi="Open Sans" w:cs="Open Sans"/>
          <w:highlight w:val="white"/>
        </w:rPr>
        <w:t>Acesso</w:t>
      </w:r>
      <w:proofErr w:type="spellEnd"/>
      <w:r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highlight w:val="white"/>
        </w:rPr>
        <w:t>em</w:t>
      </w:r>
      <w:proofErr w:type="spellEnd"/>
      <w:r>
        <w:rPr>
          <w:rFonts w:ascii="Open Sans" w:eastAsia="Open Sans" w:hAnsi="Open Sans" w:cs="Open Sans"/>
          <w:highlight w:val="white"/>
        </w:rPr>
        <w:t xml:space="preserve">: 23 </w:t>
      </w:r>
      <w:proofErr w:type="spellStart"/>
      <w:r>
        <w:rPr>
          <w:rFonts w:ascii="Open Sans" w:eastAsia="Open Sans" w:hAnsi="Open Sans" w:cs="Open Sans"/>
          <w:highlight w:val="white"/>
        </w:rPr>
        <w:t>maio</w:t>
      </w:r>
      <w:proofErr w:type="spellEnd"/>
      <w:r>
        <w:rPr>
          <w:rFonts w:ascii="Open Sans" w:eastAsia="Open Sans" w:hAnsi="Open Sans" w:cs="Open Sans"/>
          <w:highlight w:val="white"/>
        </w:rPr>
        <w:t xml:space="preserve"> 2023.</w:t>
      </w:r>
    </w:p>
    <w:p w:rsidR="00A03193" w:rsidRDefault="0049145F">
      <w:pPr>
        <w:spacing w:before="120" w:after="120" w:line="240" w:lineRule="auto"/>
        <w:ind w:left="0" w:hanging="2"/>
        <w:jc w:val="left"/>
        <w:rPr>
          <w:rFonts w:ascii="Open Sans" w:eastAsia="Open Sans" w:hAnsi="Open Sans" w:cs="Open Sans"/>
          <w:highlight w:val="white"/>
        </w:rPr>
      </w:pPr>
      <w:hyperlink r:id="rId19">
        <w:r w:rsidR="00E05144">
          <w:rPr>
            <w:rFonts w:ascii="Open Sans" w:eastAsia="Open Sans" w:hAnsi="Open Sans" w:cs="Open Sans"/>
            <w:color w:val="000000"/>
          </w:rPr>
          <w:t xml:space="preserve">Brito, </w:t>
        </w:r>
        <w:proofErr w:type="spellStart"/>
        <w:r w:rsidR="00E05144">
          <w:rPr>
            <w:rFonts w:ascii="Open Sans" w:eastAsia="Open Sans" w:hAnsi="Open Sans" w:cs="Open Sans"/>
            <w:color w:val="000000"/>
          </w:rPr>
          <w:t>Eliseu</w:t>
        </w:r>
        <w:proofErr w:type="spellEnd"/>
        <w:r w:rsidR="00E05144">
          <w:rPr>
            <w:rFonts w:ascii="Open Sans" w:eastAsia="Open Sans" w:hAnsi="Open Sans" w:cs="Open Sans"/>
            <w:color w:val="000000"/>
          </w:rPr>
          <w:t xml:space="preserve"> Pereira de</w:t>
        </w:r>
      </w:hyperlink>
      <w:r w:rsidR="00E05144">
        <w:rPr>
          <w:rFonts w:ascii="Open Sans" w:eastAsia="Open Sans" w:hAnsi="Open Sans" w:cs="Open Sans"/>
          <w:highlight w:val="white"/>
        </w:rPr>
        <w:t xml:space="preserve">; </w:t>
      </w:r>
      <w:proofErr w:type="spellStart"/>
      <w:r w:rsidR="00E05144">
        <w:rPr>
          <w:rFonts w:ascii="Open Sans" w:eastAsia="Open Sans" w:hAnsi="Open Sans" w:cs="Open Sans"/>
          <w:highlight w:val="white"/>
        </w:rPr>
        <w:t>Moraes</w:t>
      </w:r>
      <w:proofErr w:type="spellEnd"/>
      <w:r w:rsidR="00E05144">
        <w:rPr>
          <w:rFonts w:ascii="Open Sans" w:eastAsia="Open Sans" w:hAnsi="Open Sans" w:cs="Open Sans"/>
          <w:highlight w:val="white"/>
        </w:rPr>
        <w:t xml:space="preserve">, D. A. S.; </w:t>
      </w:r>
      <w:proofErr w:type="spellStart"/>
      <w:r w:rsidR="00E05144">
        <w:rPr>
          <w:rFonts w:ascii="Open Sans" w:eastAsia="Open Sans" w:hAnsi="Open Sans" w:cs="Open Sans"/>
          <w:highlight w:val="white"/>
        </w:rPr>
        <w:t>Shimasaki</w:t>
      </w:r>
      <w:proofErr w:type="spellEnd"/>
      <w:r w:rsidR="00E05144">
        <w:rPr>
          <w:rFonts w:ascii="Open Sans" w:eastAsia="Open Sans" w:hAnsi="Open Sans" w:cs="Open Sans"/>
          <w:highlight w:val="white"/>
        </w:rPr>
        <w:t>, M. M</w:t>
      </w:r>
      <w:proofErr w:type="gramStart"/>
      <w:r w:rsidR="00E05144">
        <w:rPr>
          <w:rFonts w:ascii="Open Sans" w:eastAsia="Open Sans" w:hAnsi="Open Sans" w:cs="Open Sans"/>
          <w:highlight w:val="white"/>
        </w:rPr>
        <w:t>. .</w:t>
      </w:r>
      <w:proofErr w:type="gramEnd"/>
      <w:r w:rsidR="00E05144"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 w:rsidR="00E05144">
        <w:rPr>
          <w:rFonts w:ascii="Open Sans" w:eastAsia="Open Sans" w:hAnsi="Open Sans" w:cs="Open Sans"/>
          <w:b/>
          <w:highlight w:val="white"/>
        </w:rPr>
        <w:t>Encantos</w:t>
      </w:r>
      <w:proofErr w:type="spellEnd"/>
      <w:r w:rsidR="00E05144">
        <w:rPr>
          <w:rFonts w:ascii="Open Sans" w:eastAsia="Open Sans" w:hAnsi="Open Sans" w:cs="Open Sans"/>
          <w:b/>
          <w:highlight w:val="white"/>
        </w:rPr>
        <w:t xml:space="preserve"> e </w:t>
      </w:r>
      <w:proofErr w:type="spellStart"/>
      <w:r w:rsidR="00E05144">
        <w:rPr>
          <w:rFonts w:ascii="Open Sans" w:eastAsia="Open Sans" w:hAnsi="Open Sans" w:cs="Open Sans"/>
          <w:b/>
          <w:highlight w:val="white"/>
        </w:rPr>
        <w:t>paisagens</w:t>
      </w:r>
      <w:proofErr w:type="spellEnd"/>
      <w:r w:rsidR="00E05144">
        <w:rPr>
          <w:rFonts w:ascii="Open Sans" w:eastAsia="Open Sans" w:hAnsi="Open Sans" w:cs="Open Sans"/>
          <w:b/>
          <w:highlight w:val="white"/>
        </w:rPr>
        <w:t xml:space="preserve"> do </w:t>
      </w:r>
      <w:proofErr w:type="spellStart"/>
      <w:r w:rsidR="00E05144">
        <w:rPr>
          <w:rFonts w:ascii="Open Sans" w:eastAsia="Open Sans" w:hAnsi="Open Sans" w:cs="Open Sans"/>
          <w:b/>
          <w:highlight w:val="white"/>
        </w:rPr>
        <w:t>Vão</w:t>
      </w:r>
      <w:proofErr w:type="spellEnd"/>
      <w:r w:rsidR="00E05144">
        <w:rPr>
          <w:rFonts w:ascii="Open Sans" w:eastAsia="Open Sans" w:hAnsi="Open Sans" w:cs="Open Sans"/>
          <w:b/>
          <w:highlight w:val="white"/>
        </w:rPr>
        <w:t xml:space="preserve"> do Canto Grande</w:t>
      </w:r>
      <w:r w:rsidR="00E05144">
        <w:rPr>
          <w:rFonts w:ascii="Open Sans" w:eastAsia="Open Sans" w:hAnsi="Open Sans" w:cs="Open Sans"/>
          <w:highlight w:val="white"/>
        </w:rPr>
        <w:t>. 1. ed. Palmas: PROEX, 2019. v. 1. 43p.</w:t>
      </w:r>
    </w:p>
    <w:p w:rsidR="00A03193" w:rsidRDefault="0049145F">
      <w:pPr>
        <w:spacing w:before="120" w:after="120" w:line="240" w:lineRule="auto"/>
        <w:ind w:left="0" w:hanging="2"/>
        <w:jc w:val="left"/>
        <w:rPr>
          <w:rFonts w:ascii="Open Sans" w:eastAsia="Open Sans" w:hAnsi="Open Sans" w:cs="Open Sans"/>
          <w:highlight w:val="white"/>
        </w:rPr>
      </w:pPr>
      <w:hyperlink r:id="rId20">
        <w:r w:rsidR="00E05144">
          <w:rPr>
            <w:rFonts w:ascii="Open Sans" w:eastAsia="Open Sans" w:hAnsi="Open Sans" w:cs="Open Sans"/>
            <w:color w:val="000000"/>
          </w:rPr>
          <w:t>Jesus, S. E. O.</w:t>
        </w:r>
      </w:hyperlink>
      <w:r w:rsidR="00E05144">
        <w:rPr>
          <w:rFonts w:ascii="Open Sans" w:eastAsia="Open Sans" w:hAnsi="Open Sans" w:cs="Open Sans"/>
          <w:highlight w:val="white"/>
        </w:rPr>
        <w:t>; Sales, M</w:t>
      </w:r>
      <w:proofErr w:type="gramStart"/>
      <w:r w:rsidR="00E05144">
        <w:rPr>
          <w:rFonts w:ascii="Open Sans" w:eastAsia="Open Sans" w:hAnsi="Open Sans" w:cs="Open Sans"/>
          <w:highlight w:val="white"/>
        </w:rPr>
        <w:t>. .</w:t>
      </w:r>
      <w:proofErr w:type="gramEnd"/>
      <w:r w:rsidR="00E05144">
        <w:rPr>
          <w:rFonts w:ascii="Open Sans" w:eastAsia="Open Sans" w:hAnsi="Open Sans" w:cs="Open Sans"/>
          <w:highlight w:val="white"/>
        </w:rPr>
        <w:t xml:space="preserve"> A </w:t>
      </w:r>
      <w:proofErr w:type="spellStart"/>
      <w:r w:rsidR="00E05144">
        <w:rPr>
          <w:rFonts w:ascii="Open Sans" w:eastAsia="Open Sans" w:hAnsi="Open Sans" w:cs="Open Sans"/>
          <w:highlight w:val="white"/>
        </w:rPr>
        <w:t>territorialização</w:t>
      </w:r>
      <w:proofErr w:type="spellEnd"/>
      <w:r w:rsidR="00E05144">
        <w:rPr>
          <w:rFonts w:ascii="Open Sans" w:eastAsia="Open Sans" w:hAnsi="Open Sans" w:cs="Open Sans"/>
          <w:highlight w:val="white"/>
        </w:rPr>
        <w:t xml:space="preserve"> dos </w:t>
      </w:r>
      <w:proofErr w:type="spellStart"/>
      <w:r w:rsidR="00E05144">
        <w:rPr>
          <w:rFonts w:ascii="Open Sans" w:eastAsia="Open Sans" w:hAnsi="Open Sans" w:cs="Open Sans"/>
          <w:highlight w:val="white"/>
        </w:rPr>
        <w:t>camponeses</w:t>
      </w:r>
      <w:proofErr w:type="spellEnd"/>
      <w:r w:rsidR="00E05144">
        <w:rPr>
          <w:rFonts w:ascii="Open Sans" w:eastAsia="Open Sans" w:hAnsi="Open Sans" w:cs="Open Sans"/>
          <w:highlight w:val="white"/>
        </w:rPr>
        <w:t xml:space="preserve"> no </w:t>
      </w:r>
      <w:proofErr w:type="spellStart"/>
      <w:r w:rsidR="00E05144">
        <w:rPr>
          <w:rFonts w:ascii="Open Sans" w:eastAsia="Open Sans" w:hAnsi="Open Sans" w:cs="Open Sans"/>
          <w:highlight w:val="white"/>
        </w:rPr>
        <w:t>Projeto</w:t>
      </w:r>
      <w:proofErr w:type="spellEnd"/>
      <w:r w:rsidR="00E05144">
        <w:rPr>
          <w:rFonts w:ascii="Open Sans" w:eastAsia="Open Sans" w:hAnsi="Open Sans" w:cs="Open Sans"/>
          <w:highlight w:val="white"/>
        </w:rPr>
        <w:t xml:space="preserve"> de </w:t>
      </w:r>
      <w:proofErr w:type="spellStart"/>
      <w:r w:rsidR="00E05144">
        <w:rPr>
          <w:rFonts w:ascii="Open Sans" w:eastAsia="Open Sans" w:hAnsi="Open Sans" w:cs="Open Sans"/>
          <w:highlight w:val="white"/>
        </w:rPr>
        <w:t>Assentamento</w:t>
      </w:r>
      <w:proofErr w:type="spellEnd"/>
      <w:r w:rsidR="00E05144">
        <w:rPr>
          <w:rFonts w:ascii="Open Sans" w:eastAsia="Open Sans" w:hAnsi="Open Sans" w:cs="Open Sans"/>
          <w:highlight w:val="white"/>
        </w:rPr>
        <w:t xml:space="preserve"> Amigos da Terra e </w:t>
      </w:r>
      <w:proofErr w:type="gramStart"/>
      <w:r w:rsidR="00E05144">
        <w:rPr>
          <w:rFonts w:ascii="Open Sans" w:eastAsia="Open Sans" w:hAnsi="Open Sans" w:cs="Open Sans"/>
          <w:highlight w:val="white"/>
        </w:rPr>
        <w:t>a</w:t>
      </w:r>
      <w:proofErr w:type="gramEnd"/>
      <w:r w:rsidR="00E05144"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 w:rsidR="00E05144">
        <w:rPr>
          <w:rFonts w:ascii="Open Sans" w:eastAsia="Open Sans" w:hAnsi="Open Sans" w:cs="Open Sans"/>
          <w:highlight w:val="white"/>
        </w:rPr>
        <w:t>atividade</w:t>
      </w:r>
      <w:proofErr w:type="spellEnd"/>
      <w:r w:rsidR="00E05144"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 w:rsidR="00E05144">
        <w:rPr>
          <w:rFonts w:ascii="Open Sans" w:eastAsia="Open Sans" w:hAnsi="Open Sans" w:cs="Open Sans"/>
          <w:highlight w:val="white"/>
        </w:rPr>
        <w:t>econômica</w:t>
      </w:r>
      <w:proofErr w:type="spellEnd"/>
      <w:r w:rsidR="00E05144">
        <w:rPr>
          <w:rFonts w:ascii="Open Sans" w:eastAsia="Open Sans" w:hAnsi="Open Sans" w:cs="Open Sans"/>
          <w:highlight w:val="white"/>
        </w:rPr>
        <w:t xml:space="preserve"> da </w:t>
      </w:r>
      <w:proofErr w:type="spellStart"/>
      <w:r w:rsidR="00E05144">
        <w:rPr>
          <w:rFonts w:ascii="Open Sans" w:eastAsia="Open Sans" w:hAnsi="Open Sans" w:cs="Open Sans"/>
          <w:highlight w:val="white"/>
        </w:rPr>
        <w:t>apicultura</w:t>
      </w:r>
      <w:proofErr w:type="spellEnd"/>
      <w:r w:rsidR="00E05144">
        <w:rPr>
          <w:rFonts w:ascii="Open Sans" w:eastAsia="Open Sans" w:hAnsi="Open Sans" w:cs="Open Sans"/>
          <w:highlight w:val="white"/>
        </w:rPr>
        <w:t xml:space="preserve">: </w:t>
      </w:r>
      <w:proofErr w:type="spellStart"/>
      <w:r w:rsidR="00E05144">
        <w:rPr>
          <w:rFonts w:ascii="Open Sans" w:eastAsia="Open Sans" w:hAnsi="Open Sans" w:cs="Open Sans"/>
          <w:highlight w:val="white"/>
        </w:rPr>
        <w:t>uma</w:t>
      </w:r>
      <w:proofErr w:type="spellEnd"/>
      <w:r w:rsidR="00E05144"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 w:rsidR="00E05144">
        <w:rPr>
          <w:rFonts w:ascii="Open Sans" w:eastAsia="Open Sans" w:hAnsi="Open Sans" w:cs="Open Sans"/>
          <w:highlight w:val="white"/>
        </w:rPr>
        <w:t>alternativa</w:t>
      </w:r>
      <w:proofErr w:type="spellEnd"/>
      <w:r w:rsidR="00E05144">
        <w:rPr>
          <w:rFonts w:ascii="Open Sans" w:eastAsia="Open Sans" w:hAnsi="Open Sans" w:cs="Open Sans"/>
          <w:highlight w:val="white"/>
        </w:rPr>
        <w:t xml:space="preserve"> para a </w:t>
      </w:r>
      <w:proofErr w:type="spellStart"/>
      <w:r w:rsidR="00E05144">
        <w:rPr>
          <w:rFonts w:ascii="Open Sans" w:eastAsia="Open Sans" w:hAnsi="Open Sans" w:cs="Open Sans"/>
          <w:highlight w:val="white"/>
        </w:rPr>
        <w:t>conservação</w:t>
      </w:r>
      <w:proofErr w:type="spellEnd"/>
      <w:r w:rsidR="00E05144">
        <w:rPr>
          <w:rFonts w:ascii="Open Sans" w:eastAsia="Open Sans" w:hAnsi="Open Sans" w:cs="Open Sans"/>
          <w:highlight w:val="white"/>
        </w:rPr>
        <w:t xml:space="preserve"> do </w:t>
      </w:r>
      <w:proofErr w:type="spellStart"/>
      <w:r w:rsidR="00E05144">
        <w:rPr>
          <w:rFonts w:ascii="Open Sans" w:eastAsia="Open Sans" w:hAnsi="Open Sans" w:cs="Open Sans"/>
          <w:highlight w:val="white"/>
        </w:rPr>
        <w:t>cerrado</w:t>
      </w:r>
      <w:proofErr w:type="spellEnd"/>
      <w:r w:rsidR="00E05144">
        <w:rPr>
          <w:rFonts w:ascii="Open Sans" w:eastAsia="Open Sans" w:hAnsi="Open Sans" w:cs="Open Sans"/>
          <w:highlight w:val="white"/>
        </w:rPr>
        <w:t xml:space="preserve"> local. </w:t>
      </w:r>
      <w:proofErr w:type="spellStart"/>
      <w:r w:rsidR="00E05144">
        <w:rPr>
          <w:rFonts w:ascii="Open Sans" w:eastAsia="Open Sans" w:hAnsi="Open Sans" w:cs="Open Sans"/>
          <w:b/>
          <w:highlight w:val="white"/>
        </w:rPr>
        <w:t>Revista</w:t>
      </w:r>
      <w:proofErr w:type="spellEnd"/>
      <w:r w:rsidR="00E05144">
        <w:rPr>
          <w:rFonts w:ascii="Open Sans" w:eastAsia="Open Sans" w:hAnsi="Open Sans" w:cs="Open Sans"/>
          <w:b/>
          <w:highlight w:val="white"/>
        </w:rPr>
        <w:t xml:space="preserve"> </w:t>
      </w:r>
      <w:proofErr w:type="spellStart"/>
      <w:r w:rsidR="00E05144">
        <w:rPr>
          <w:rFonts w:ascii="Open Sans" w:eastAsia="Open Sans" w:hAnsi="Open Sans" w:cs="Open Sans"/>
          <w:b/>
          <w:highlight w:val="white"/>
        </w:rPr>
        <w:t>Tocantinense</w:t>
      </w:r>
      <w:proofErr w:type="spellEnd"/>
      <w:r w:rsidR="00E05144">
        <w:rPr>
          <w:rFonts w:ascii="Open Sans" w:eastAsia="Open Sans" w:hAnsi="Open Sans" w:cs="Open Sans"/>
          <w:b/>
          <w:highlight w:val="white"/>
        </w:rPr>
        <w:t xml:space="preserve"> de </w:t>
      </w:r>
      <w:proofErr w:type="spellStart"/>
      <w:r w:rsidR="00E05144">
        <w:rPr>
          <w:rFonts w:ascii="Open Sans" w:eastAsia="Open Sans" w:hAnsi="Open Sans" w:cs="Open Sans"/>
          <w:b/>
          <w:highlight w:val="white"/>
        </w:rPr>
        <w:t>Geografia</w:t>
      </w:r>
      <w:proofErr w:type="spellEnd"/>
      <w:r w:rsidR="00E05144">
        <w:rPr>
          <w:rFonts w:ascii="Open Sans" w:eastAsia="Open Sans" w:hAnsi="Open Sans" w:cs="Open Sans"/>
          <w:highlight w:val="white"/>
        </w:rPr>
        <w:t xml:space="preserve">, v. </w:t>
      </w:r>
      <w:proofErr w:type="gramStart"/>
      <w:r w:rsidR="00E05144">
        <w:rPr>
          <w:rFonts w:ascii="Open Sans" w:eastAsia="Open Sans" w:hAnsi="Open Sans" w:cs="Open Sans"/>
          <w:highlight w:val="white"/>
        </w:rPr>
        <w:t>1</w:t>
      </w:r>
      <w:proofErr w:type="gramEnd"/>
      <w:r w:rsidR="00E05144">
        <w:rPr>
          <w:rFonts w:ascii="Open Sans" w:eastAsia="Open Sans" w:hAnsi="Open Sans" w:cs="Open Sans"/>
          <w:highlight w:val="white"/>
        </w:rPr>
        <w:t>, p. 48-59, 2013.</w:t>
      </w:r>
    </w:p>
    <w:p w:rsidR="00A03193" w:rsidRPr="00E04402" w:rsidRDefault="00E05144">
      <w:pPr>
        <w:spacing w:before="120" w:after="120" w:line="240" w:lineRule="auto"/>
        <w:ind w:left="0" w:hanging="2"/>
        <w:jc w:val="left"/>
        <w:rPr>
          <w:rFonts w:ascii="Open Sans" w:eastAsia="Open Sans" w:hAnsi="Open Sans" w:cs="Open Sans"/>
          <w:highlight w:val="white"/>
        </w:rPr>
      </w:pPr>
      <w:proofErr w:type="spellStart"/>
      <w:r w:rsidRPr="00E04402">
        <w:rPr>
          <w:rFonts w:ascii="Open Sans" w:eastAsia="Open Sans" w:hAnsi="Open Sans" w:cs="Open Sans"/>
          <w:highlight w:val="white"/>
        </w:rPr>
        <w:t>Shimasaki</w:t>
      </w:r>
      <w:proofErr w:type="spellEnd"/>
      <w:r w:rsidRPr="00E04402">
        <w:rPr>
          <w:rFonts w:ascii="Open Sans" w:eastAsia="Open Sans" w:hAnsi="Open Sans" w:cs="Open Sans"/>
          <w:highlight w:val="white"/>
        </w:rPr>
        <w:t xml:space="preserve">, Matheus Miranda; Oliveira, Matheus Rodrigues; </w:t>
      </w:r>
      <w:proofErr w:type="spellStart"/>
      <w:r w:rsidRPr="00E04402">
        <w:rPr>
          <w:rFonts w:ascii="Open Sans" w:eastAsia="Open Sans" w:hAnsi="Open Sans" w:cs="Open Sans"/>
          <w:highlight w:val="white"/>
        </w:rPr>
        <w:t>Lemos</w:t>
      </w:r>
      <w:proofErr w:type="spellEnd"/>
      <w:r w:rsidRPr="00E04402">
        <w:rPr>
          <w:rFonts w:ascii="Open Sans" w:eastAsia="Open Sans" w:hAnsi="Open Sans" w:cs="Open Sans"/>
          <w:highlight w:val="white"/>
        </w:rPr>
        <w:t xml:space="preserve"> Silva, Brito, </w:t>
      </w:r>
      <w:proofErr w:type="spellStart"/>
      <w:r w:rsidRPr="00E04402">
        <w:rPr>
          <w:rFonts w:ascii="Open Sans" w:eastAsia="Open Sans" w:hAnsi="Open Sans" w:cs="Open Sans"/>
          <w:highlight w:val="white"/>
        </w:rPr>
        <w:t>Eliseu</w:t>
      </w:r>
      <w:proofErr w:type="spellEnd"/>
      <w:r w:rsidRPr="00E04402">
        <w:rPr>
          <w:rFonts w:ascii="Open Sans" w:eastAsia="Open Sans" w:hAnsi="Open Sans" w:cs="Open Sans"/>
          <w:highlight w:val="white"/>
        </w:rPr>
        <w:t xml:space="preserve"> Pereira de. O </w:t>
      </w:r>
      <w:proofErr w:type="spellStart"/>
      <w:r w:rsidRPr="00E04402">
        <w:rPr>
          <w:rFonts w:ascii="Open Sans" w:eastAsia="Open Sans" w:hAnsi="Open Sans" w:cs="Open Sans"/>
          <w:highlight w:val="white"/>
        </w:rPr>
        <w:t>ensino</w:t>
      </w:r>
      <w:proofErr w:type="spellEnd"/>
      <w:r w:rsidRPr="00E04402">
        <w:rPr>
          <w:rFonts w:ascii="Open Sans" w:eastAsia="Open Sans" w:hAnsi="Open Sans" w:cs="Open Sans"/>
          <w:highlight w:val="white"/>
        </w:rPr>
        <w:t xml:space="preserve"> da </w:t>
      </w:r>
      <w:proofErr w:type="spellStart"/>
      <w:r w:rsidRPr="00E04402">
        <w:rPr>
          <w:rFonts w:ascii="Open Sans" w:eastAsia="Open Sans" w:hAnsi="Open Sans" w:cs="Open Sans"/>
          <w:highlight w:val="white"/>
        </w:rPr>
        <w:t>Geografia</w:t>
      </w:r>
      <w:proofErr w:type="spellEnd"/>
      <w:r w:rsidRPr="00E04402">
        <w:rPr>
          <w:rFonts w:ascii="Open Sans" w:eastAsia="Open Sans" w:hAnsi="Open Sans" w:cs="Open Sans"/>
          <w:highlight w:val="white"/>
        </w:rPr>
        <w:t xml:space="preserve"> do Tocantins </w:t>
      </w:r>
      <w:proofErr w:type="spellStart"/>
      <w:proofErr w:type="gramStart"/>
      <w:r w:rsidRPr="00E04402">
        <w:rPr>
          <w:rFonts w:ascii="Open Sans" w:eastAsia="Open Sans" w:hAnsi="Open Sans" w:cs="Open Sans"/>
          <w:highlight w:val="white"/>
        </w:rPr>
        <w:t>como</w:t>
      </w:r>
      <w:proofErr w:type="spellEnd"/>
      <w:proofErr w:type="gramEnd"/>
      <w:r w:rsidRPr="00E04402"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 w:rsidRPr="00E04402">
        <w:rPr>
          <w:rFonts w:ascii="Open Sans" w:eastAsia="Open Sans" w:hAnsi="Open Sans" w:cs="Open Sans"/>
          <w:highlight w:val="white"/>
        </w:rPr>
        <w:t>prática</w:t>
      </w:r>
      <w:proofErr w:type="spellEnd"/>
      <w:r w:rsidRPr="00E04402">
        <w:rPr>
          <w:rFonts w:ascii="Open Sans" w:eastAsia="Open Sans" w:hAnsi="Open Sans" w:cs="Open Sans"/>
          <w:highlight w:val="white"/>
        </w:rPr>
        <w:t xml:space="preserve"> de </w:t>
      </w:r>
      <w:proofErr w:type="spellStart"/>
      <w:r w:rsidRPr="00E04402">
        <w:rPr>
          <w:rFonts w:ascii="Open Sans" w:eastAsia="Open Sans" w:hAnsi="Open Sans" w:cs="Open Sans"/>
          <w:highlight w:val="white"/>
        </w:rPr>
        <w:t>extensão</w:t>
      </w:r>
      <w:proofErr w:type="spellEnd"/>
      <w:r w:rsidRPr="00E04402"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 w:rsidRPr="00E04402">
        <w:rPr>
          <w:rFonts w:ascii="Open Sans" w:eastAsia="Open Sans" w:hAnsi="Open Sans" w:cs="Open Sans"/>
          <w:highlight w:val="white"/>
        </w:rPr>
        <w:t>nas</w:t>
      </w:r>
      <w:proofErr w:type="spellEnd"/>
      <w:r w:rsidRPr="00E04402"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 w:rsidRPr="00E04402">
        <w:rPr>
          <w:rFonts w:ascii="Open Sans" w:eastAsia="Open Sans" w:hAnsi="Open Sans" w:cs="Open Sans"/>
          <w:highlight w:val="white"/>
        </w:rPr>
        <w:t>escolas</w:t>
      </w:r>
      <w:proofErr w:type="spellEnd"/>
      <w:r w:rsidRPr="00E04402"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 w:rsidRPr="00E04402">
        <w:rPr>
          <w:rFonts w:ascii="Open Sans" w:eastAsia="Open Sans" w:hAnsi="Open Sans" w:cs="Open Sans"/>
          <w:highlight w:val="white"/>
        </w:rPr>
        <w:t>públicas</w:t>
      </w:r>
      <w:proofErr w:type="spellEnd"/>
      <w:r w:rsidRPr="00E04402">
        <w:rPr>
          <w:rFonts w:ascii="Open Sans" w:eastAsia="Open Sans" w:hAnsi="Open Sans" w:cs="Open Sans"/>
          <w:highlight w:val="white"/>
        </w:rPr>
        <w:t xml:space="preserve"> da </w:t>
      </w:r>
      <w:proofErr w:type="spellStart"/>
      <w:r w:rsidRPr="00E04402">
        <w:rPr>
          <w:rFonts w:ascii="Open Sans" w:eastAsia="Open Sans" w:hAnsi="Open Sans" w:cs="Open Sans"/>
          <w:highlight w:val="white"/>
        </w:rPr>
        <w:t>região</w:t>
      </w:r>
      <w:proofErr w:type="spellEnd"/>
      <w:r w:rsidRPr="00E04402">
        <w:rPr>
          <w:rFonts w:ascii="Open Sans" w:eastAsia="Open Sans" w:hAnsi="Open Sans" w:cs="Open Sans"/>
          <w:highlight w:val="white"/>
        </w:rPr>
        <w:t xml:space="preserve"> do </w:t>
      </w:r>
      <w:proofErr w:type="spellStart"/>
      <w:r w:rsidRPr="00E04402">
        <w:rPr>
          <w:rFonts w:ascii="Open Sans" w:eastAsia="Open Sans" w:hAnsi="Open Sans" w:cs="Open Sans"/>
          <w:highlight w:val="white"/>
        </w:rPr>
        <w:t>Bico</w:t>
      </w:r>
      <w:proofErr w:type="spellEnd"/>
      <w:r w:rsidRPr="00E04402">
        <w:rPr>
          <w:rFonts w:ascii="Open Sans" w:eastAsia="Open Sans" w:hAnsi="Open Sans" w:cs="Open Sans"/>
          <w:highlight w:val="white"/>
        </w:rPr>
        <w:t xml:space="preserve"> do </w:t>
      </w:r>
      <w:proofErr w:type="spellStart"/>
      <w:r w:rsidRPr="00E04402">
        <w:rPr>
          <w:rFonts w:ascii="Open Sans" w:eastAsia="Open Sans" w:hAnsi="Open Sans" w:cs="Open Sans"/>
          <w:highlight w:val="white"/>
        </w:rPr>
        <w:t>Papagaio</w:t>
      </w:r>
      <w:proofErr w:type="spellEnd"/>
      <w:r w:rsidRPr="00E04402">
        <w:rPr>
          <w:rFonts w:ascii="Open Sans" w:eastAsia="Open Sans" w:hAnsi="Open Sans" w:cs="Open Sans"/>
          <w:highlight w:val="white"/>
        </w:rPr>
        <w:t xml:space="preserve">, Tocantins, </w:t>
      </w:r>
      <w:proofErr w:type="spellStart"/>
      <w:r w:rsidRPr="00E04402">
        <w:rPr>
          <w:rFonts w:ascii="Open Sans" w:eastAsia="Open Sans" w:hAnsi="Open Sans" w:cs="Open Sans"/>
          <w:highlight w:val="white"/>
        </w:rPr>
        <w:t>Brasil</w:t>
      </w:r>
      <w:proofErr w:type="spellEnd"/>
      <w:r w:rsidRPr="00E04402">
        <w:rPr>
          <w:rFonts w:ascii="Open Sans" w:eastAsia="Open Sans" w:hAnsi="Open Sans" w:cs="Open Sans"/>
          <w:highlight w:val="white"/>
        </w:rPr>
        <w:t>. </w:t>
      </w:r>
      <w:r w:rsidRPr="00E04402">
        <w:rPr>
          <w:rFonts w:ascii="Open Sans" w:eastAsia="Open Sans" w:hAnsi="Open Sans" w:cs="Open Sans"/>
          <w:b/>
          <w:highlight w:val="white"/>
        </w:rPr>
        <w:t xml:space="preserve">Nexus - </w:t>
      </w:r>
      <w:proofErr w:type="spellStart"/>
      <w:r w:rsidRPr="00E04402">
        <w:rPr>
          <w:rFonts w:ascii="Open Sans" w:eastAsia="Open Sans" w:hAnsi="Open Sans" w:cs="Open Sans"/>
          <w:b/>
          <w:highlight w:val="white"/>
        </w:rPr>
        <w:t>Revista</w:t>
      </w:r>
      <w:proofErr w:type="spellEnd"/>
      <w:r w:rsidRPr="00E04402">
        <w:rPr>
          <w:rFonts w:ascii="Open Sans" w:eastAsia="Open Sans" w:hAnsi="Open Sans" w:cs="Open Sans"/>
          <w:b/>
          <w:highlight w:val="white"/>
        </w:rPr>
        <w:t xml:space="preserve"> De </w:t>
      </w:r>
      <w:proofErr w:type="spellStart"/>
      <w:r w:rsidRPr="00E04402">
        <w:rPr>
          <w:rFonts w:ascii="Open Sans" w:eastAsia="Open Sans" w:hAnsi="Open Sans" w:cs="Open Sans"/>
          <w:b/>
          <w:highlight w:val="white"/>
        </w:rPr>
        <w:t>Extensão</w:t>
      </w:r>
      <w:proofErr w:type="spellEnd"/>
      <w:r w:rsidRPr="00E04402">
        <w:rPr>
          <w:rFonts w:ascii="Open Sans" w:eastAsia="Open Sans" w:hAnsi="Open Sans" w:cs="Open Sans"/>
          <w:b/>
          <w:highlight w:val="white"/>
        </w:rPr>
        <w:t xml:space="preserve"> Do IFAM</w:t>
      </w:r>
      <w:r w:rsidRPr="00E04402">
        <w:rPr>
          <w:rFonts w:ascii="Open Sans" w:eastAsia="Open Sans" w:hAnsi="Open Sans" w:cs="Open Sans"/>
          <w:highlight w:val="white"/>
        </w:rPr>
        <w:t>, </w:t>
      </w:r>
      <w:r w:rsidRPr="00E04402">
        <w:rPr>
          <w:rFonts w:ascii="Open Sans" w:eastAsia="Open Sans" w:hAnsi="Open Sans" w:cs="Open Sans"/>
          <w:i/>
          <w:highlight w:val="white"/>
        </w:rPr>
        <w:t>7</w:t>
      </w:r>
      <w:r w:rsidRPr="00E04402">
        <w:rPr>
          <w:rFonts w:ascii="Open Sans" w:eastAsia="Open Sans" w:hAnsi="Open Sans" w:cs="Open Sans"/>
          <w:highlight w:val="white"/>
        </w:rPr>
        <w:t>(11), 23–32, 2022. https://doi.org/10.31417/nexus.v7i11.132</w:t>
      </w:r>
    </w:p>
    <w:p w:rsidR="00A03193" w:rsidRDefault="00E05144">
      <w:pPr>
        <w:spacing w:line="276" w:lineRule="auto"/>
        <w:ind w:left="0" w:hanging="2"/>
        <w:jc w:val="left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Verdejo</w:t>
      </w:r>
      <w:proofErr w:type="spellEnd"/>
      <w:r>
        <w:rPr>
          <w:rFonts w:ascii="Open Sans" w:eastAsia="Open Sans" w:hAnsi="Open Sans" w:cs="Open Sans"/>
        </w:rPr>
        <w:t xml:space="preserve">, Miguel </w:t>
      </w:r>
      <w:proofErr w:type="spellStart"/>
      <w:r>
        <w:rPr>
          <w:rFonts w:ascii="Open Sans" w:eastAsia="Open Sans" w:hAnsi="Open Sans" w:cs="Open Sans"/>
        </w:rPr>
        <w:t>Expósito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  <w:b/>
        </w:rPr>
        <w:t>Diagnóstico</w:t>
      </w:r>
      <w:proofErr w:type="spellEnd"/>
      <w:r>
        <w:rPr>
          <w:rFonts w:ascii="Open Sans" w:eastAsia="Open Sans" w:hAnsi="Open Sans" w:cs="Open Sans"/>
          <w:b/>
        </w:rPr>
        <w:t xml:space="preserve"> rural </w:t>
      </w:r>
      <w:proofErr w:type="spellStart"/>
      <w:r>
        <w:rPr>
          <w:rFonts w:ascii="Open Sans" w:eastAsia="Open Sans" w:hAnsi="Open Sans" w:cs="Open Sans"/>
          <w:b/>
        </w:rPr>
        <w:t>participativo</w:t>
      </w:r>
      <w:proofErr w:type="spellEnd"/>
      <w:r>
        <w:rPr>
          <w:rFonts w:ascii="Open Sans" w:eastAsia="Open Sans" w:hAnsi="Open Sans" w:cs="Open Sans"/>
        </w:rPr>
        <w:t xml:space="preserve">: </w:t>
      </w:r>
      <w:proofErr w:type="spellStart"/>
      <w:r>
        <w:rPr>
          <w:rFonts w:ascii="Open Sans" w:eastAsia="Open Sans" w:hAnsi="Open Sans" w:cs="Open Sans"/>
        </w:rPr>
        <w:t>guia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prático</w:t>
      </w:r>
      <w:proofErr w:type="spellEnd"/>
      <w:r>
        <w:rPr>
          <w:rFonts w:ascii="Open Sans" w:eastAsia="Open Sans" w:hAnsi="Open Sans" w:cs="Open Sans"/>
        </w:rPr>
        <w:t xml:space="preserve"> DRP. Brasília: MDA / </w:t>
      </w:r>
      <w:proofErr w:type="spellStart"/>
      <w:r>
        <w:rPr>
          <w:rFonts w:ascii="Open Sans" w:eastAsia="Open Sans" w:hAnsi="Open Sans" w:cs="Open Sans"/>
        </w:rPr>
        <w:t>Secretaria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Agricultura</w:t>
      </w:r>
      <w:proofErr w:type="spellEnd"/>
      <w:r>
        <w:rPr>
          <w:rFonts w:ascii="Open Sans" w:eastAsia="Open Sans" w:hAnsi="Open Sans" w:cs="Open Sans"/>
        </w:rPr>
        <w:t xml:space="preserve"> Familiar, 2006.</w:t>
      </w:r>
    </w:p>
    <w:p w:rsidR="00A03193" w:rsidRDefault="00A03193">
      <w:pPr>
        <w:spacing w:line="276" w:lineRule="auto"/>
        <w:ind w:left="0" w:hanging="2"/>
        <w:rPr>
          <w:rFonts w:ascii="Open Sans" w:eastAsia="Open Sans" w:hAnsi="Open Sans" w:cs="Open Sans"/>
        </w:rPr>
      </w:pPr>
    </w:p>
    <w:p w:rsidR="00A03193" w:rsidRDefault="00E05144">
      <w:pPr>
        <w:pStyle w:val="Ttulo1"/>
        <w:numPr>
          <w:ilvl w:val="0"/>
          <w:numId w:val="3"/>
        </w:numPr>
        <w:ind w:left="2" w:hanging="4"/>
      </w:pPr>
      <w:proofErr w:type="spellStart"/>
      <w:r>
        <w:t>Agradecimentos</w:t>
      </w:r>
      <w:proofErr w:type="spellEnd"/>
    </w:p>
    <w:p w:rsidR="00A03193" w:rsidRPr="00E04402" w:rsidRDefault="00E05144">
      <w:pPr>
        <w:spacing w:line="276" w:lineRule="auto"/>
        <w:ind w:left="0" w:hanging="2"/>
        <w:rPr>
          <w:rFonts w:ascii="Open Sans" w:eastAsia="Open Sans" w:hAnsi="Open Sans" w:cs="Open Sans"/>
        </w:rPr>
      </w:pPr>
      <w:r w:rsidRPr="00E04402">
        <w:rPr>
          <w:rFonts w:ascii="Open Sans" w:eastAsia="Open Sans" w:hAnsi="Open Sans" w:cs="Open Sans"/>
        </w:rPr>
        <w:t xml:space="preserve">À </w:t>
      </w:r>
      <w:proofErr w:type="spellStart"/>
      <w:r w:rsidRPr="00E04402">
        <w:rPr>
          <w:rFonts w:ascii="Open Sans" w:eastAsia="Open Sans" w:hAnsi="Open Sans" w:cs="Open Sans"/>
        </w:rPr>
        <w:t>Universidade</w:t>
      </w:r>
      <w:proofErr w:type="spellEnd"/>
      <w:r w:rsidRPr="00E04402">
        <w:rPr>
          <w:rFonts w:ascii="Open Sans" w:eastAsia="Open Sans" w:hAnsi="Open Sans" w:cs="Open Sans"/>
        </w:rPr>
        <w:t xml:space="preserve"> Federal do Norte do Tocantins – </w:t>
      </w:r>
      <w:proofErr w:type="spellStart"/>
      <w:r w:rsidRPr="00E04402">
        <w:rPr>
          <w:rFonts w:ascii="Open Sans" w:eastAsia="Open Sans" w:hAnsi="Open Sans" w:cs="Open Sans"/>
        </w:rPr>
        <w:t>Pró-reitoria</w:t>
      </w:r>
      <w:proofErr w:type="spellEnd"/>
      <w:r w:rsidRPr="00E04402">
        <w:rPr>
          <w:rFonts w:ascii="Open Sans" w:eastAsia="Open Sans" w:hAnsi="Open Sans" w:cs="Open Sans"/>
        </w:rPr>
        <w:t xml:space="preserve"> de </w:t>
      </w:r>
      <w:proofErr w:type="spellStart"/>
      <w:r w:rsidRPr="00E04402">
        <w:rPr>
          <w:rFonts w:ascii="Open Sans" w:eastAsia="Open Sans" w:hAnsi="Open Sans" w:cs="Open Sans"/>
        </w:rPr>
        <w:t>Extensão</w:t>
      </w:r>
      <w:proofErr w:type="spellEnd"/>
      <w:r w:rsidRPr="00E04402">
        <w:rPr>
          <w:rFonts w:ascii="Open Sans" w:eastAsia="Open Sans" w:hAnsi="Open Sans" w:cs="Open Sans"/>
        </w:rPr>
        <w:t xml:space="preserve">, </w:t>
      </w:r>
      <w:proofErr w:type="spellStart"/>
      <w:r w:rsidRPr="00E04402">
        <w:rPr>
          <w:rFonts w:ascii="Open Sans" w:eastAsia="Open Sans" w:hAnsi="Open Sans" w:cs="Open Sans"/>
        </w:rPr>
        <w:t>Programa</w:t>
      </w:r>
      <w:proofErr w:type="spellEnd"/>
      <w:r w:rsidRPr="00E04402">
        <w:rPr>
          <w:rFonts w:ascii="Open Sans" w:eastAsia="Open Sans" w:hAnsi="Open Sans" w:cs="Open Sans"/>
        </w:rPr>
        <w:t xml:space="preserve"> </w:t>
      </w:r>
      <w:proofErr w:type="spellStart"/>
      <w:r w:rsidRPr="00E04402">
        <w:rPr>
          <w:rFonts w:ascii="Open Sans" w:eastAsia="Open Sans" w:hAnsi="Open Sans" w:cs="Open Sans"/>
        </w:rPr>
        <w:t>Floresça</w:t>
      </w:r>
      <w:proofErr w:type="spellEnd"/>
    </w:p>
    <w:sectPr w:rsidR="00A03193" w:rsidRPr="00E04402">
      <w:footerReference w:type="default" r:id="rId21"/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44" w:rsidRDefault="00E05144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E05144" w:rsidRDefault="00E05144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Open s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93" w:rsidRDefault="00A0319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93" w:rsidRDefault="00A0319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:rsidR="00A03193" w:rsidRDefault="00A0319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93" w:rsidRDefault="00A0319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93" w:rsidRDefault="00E051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0F73">
      <w:rPr>
        <w:noProof/>
        <w:color w:val="000000"/>
      </w:rPr>
      <w:t>6</w:t>
    </w:r>
    <w:r>
      <w:rPr>
        <w:color w:val="000000"/>
      </w:rPr>
      <w:fldChar w:fldCharType="end"/>
    </w:r>
  </w:p>
  <w:p w:rsidR="00A03193" w:rsidRDefault="00A0319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44" w:rsidRDefault="00E05144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E05144" w:rsidRDefault="00E05144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93" w:rsidRDefault="00A0319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93" w:rsidRDefault="00E05144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  <w:r>
      <w:rPr>
        <w:noProof/>
        <w:lang w:val="pt-BR" w:eastAsia="pt-B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-552449</wp:posOffset>
          </wp:positionH>
          <wp:positionV relativeFrom="paragraph">
            <wp:posOffset>-409574</wp:posOffset>
          </wp:positionV>
          <wp:extent cx="6210612" cy="1828892"/>
          <wp:effectExtent l="0" t="0" r="0" b="0"/>
          <wp:wrapNone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612" cy="1828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03193" w:rsidRDefault="00A03193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:rsidR="00A03193" w:rsidRDefault="00A03193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:rsidR="00A03193" w:rsidRDefault="00A03193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:rsidR="00A03193" w:rsidRDefault="00A03193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:rsidR="00A03193" w:rsidRDefault="00A03193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:rsidR="00A03193" w:rsidRDefault="00A03193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93" w:rsidRDefault="00A0319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DEC"/>
    <w:multiLevelType w:val="multilevel"/>
    <w:tmpl w:val="1C7C244A"/>
    <w:lvl w:ilvl="0">
      <w:start w:val="1"/>
      <w:numFmt w:val="lowerLetter"/>
      <w:pStyle w:val="Ttulo1"/>
      <w:lvlText w:val="%1)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2EAE001A"/>
    <w:multiLevelType w:val="multilevel"/>
    <w:tmpl w:val="0EDEAE0E"/>
    <w:lvl w:ilvl="0">
      <w:start w:val="1"/>
      <w:numFmt w:val="upperRoman"/>
      <w:lvlText w:val="%1."/>
      <w:lvlJc w:val="left"/>
      <w:pPr>
        <w:ind w:left="2127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-1418" w:firstLine="0"/>
      </w:pPr>
    </w:lvl>
    <w:lvl w:ilvl="2">
      <w:start w:val="1"/>
      <w:numFmt w:val="bullet"/>
      <w:lvlText w:val=""/>
      <w:lvlJc w:val="left"/>
      <w:pPr>
        <w:ind w:left="-1418" w:firstLine="0"/>
      </w:pPr>
    </w:lvl>
    <w:lvl w:ilvl="3">
      <w:start w:val="1"/>
      <w:numFmt w:val="bullet"/>
      <w:lvlText w:val=""/>
      <w:lvlJc w:val="left"/>
      <w:pPr>
        <w:ind w:left="-1418" w:firstLine="0"/>
      </w:pPr>
    </w:lvl>
    <w:lvl w:ilvl="4">
      <w:start w:val="1"/>
      <w:numFmt w:val="bullet"/>
      <w:lvlText w:val=""/>
      <w:lvlJc w:val="left"/>
      <w:pPr>
        <w:ind w:left="-1418" w:firstLine="0"/>
      </w:pPr>
    </w:lvl>
    <w:lvl w:ilvl="5">
      <w:start w:val="1"/>
      <w:numFmt w:val="bullet"/>
      <w:lvlText w:val=""/>
      <w:lvlJc w:val="left"/>
      <w:pPr>
        <w:ind w:left="-1418" w:firstLine="0"/>
      </w:pPr>
    </w:lvl>
    <w:lvl w:ilvl="6">
      <w:start w:val="1"/>
      <w:numFmt w:val="bullet"/>
      <w:lvlText w:val=""/>
      <w:lvlJc w:val="left"/>
      <w:pPr>
        <w:ind w:left="-1418" w:firstLine="0"/>
      </w:pPr>
    </w:lvl>
    <w:lvl w:ilvl="7">
      <w:start w:val="1"/>
      <w:numFmt w:val="bullet"/>
      <w:lvlText w:val=""/>
      <w:lvlJc w:val="left"/>
      <w:pPr>
        <w:ind w:left="-1418" w:firstLine="0"/>
      </w:pPr>
    </w:lvl>
    <w:lvl w:ilvl="8">
      <w:start w:val="1"/>
      <w:numFmt w:val="bullet"/>
      <w:lvlText w:val=""/>
      <w:lvlJc w:val="left"/>
      <w:pPr>
        <w:ind w:left="-1418" w:firstLine="0"/>
      </w:pPr>
    </w:lvl>
  </w:abstractNum>
  <w:abstractNum w:abstractNumId="2" w15:restartNumberingAfterBreak="0">
    <w:nsid w:val="37E760B1"/>
    <w:multiLevelType w:val="multilevel"/>
    <w:tmpl w:val="4B963B90"/>
    <w:lvl w:ilvl="0">
      <w:start w:val="1"/>
      <w:numFmt w:val="decimal"/>
      <w:pStyle w:val="Commarcadores1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93"/>
    <w:rsid w:val="00083528"/>
    <w:rsid w:val="00640F73"/>
    <w:rsid w:val="00976D7A"/>
    <w:rsid w:val="00A03193"/>
    <w:rsid w:val="00E04402"/>
    <w:rsid w:val="00E0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51115-4DE1-4223-AC87-01E5A83B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lang w:val="en-US" w:eastAsia="pt-BR" w:bidi="ar-SA"/>
      </w:rPr>
    </w:rPrDefault>
    <w:pPrDefault>
      <w:pPr>
        <w:spacing w:before="60" w:after="6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next w:val="Normal"/>
    <w:pPr>
      <w:numPr>
        <w:numId w:val="1"/>
      </w:numPr>
      <w:autoSpaceDE w:val="0"/>
      <w:spacing w:after="8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44"/>
      <w:szCs w:val="44"/>
      <w:lang w:eastAsia="ar-SA"/>
    </w:rPr>
  </w:style>
  <w:style w:type="paragraph" w:styleId="Ttulo2">
    <w:name w:val="heading 2"/>
    <w:basedOn w:val="Normal"/>
    <w:next w:val="Normal"/>
    <w:pPr>
      <w:autoSpaceDE w:val="0"/>
      <w:spacing w:before="240" w:after="120"/>
      <w:ind w:left="274" w:hanging="274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120" w:after="0"/>
      <w:ind w:left="720" w:firstLine="0"/>
      <w:outlineLvl w:val="3"/>
    </w:pPr>
    <w:rPr>
      <w:rFonts w:ascii="Arial" w:hAnsi="Arial"/>
      <w:b/>
      <w:bCs/>
      <w:sz w:val="24"/>
      <w:szCs w:val="28"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/>
      <w:jc w:val="center"/>
    </w:pPr>
    <w:rPr>
      <w:rFonts w:ascii="Cambria" w:hAnsi="Cambria"/>
      <w:b/>
      <w:bCs/>
      <w:kern w:val="1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entury Gothic" w:hAnsi="Century Gothic" w:cs="Arial"/>
      <w:w w:val="100"/>
      <w:position w:val="-1"/>
      <w:sz w:val="44"/>
      <w:szCs w:val="44"/>
      <w:effect w:val="none"/>
      <w:vertAlign w:val="baseline"/>
      <w:cs w:val="0"/>
      <w:em w:val="none"/>
      <w:lang w:val="en-US" w:eastAsia="ar-SA" w:bidi="ar-SA"/>
    </w:rPr>
  </w:style>
  <w:style w:type="character" w:customStyle="1" w:styleId="ProposalChar">
    <w:name w:val="Proposal Char"/>
    <w:rPr>
      <w:rFonts w:ascii="Century Gothic" w:hAnsi="Century Gothic" w:cs="Arial"/>
      <w:color w:val="C0C0C0"/>
      <w:w w:val="100"/>
      <w:position w:val="-1"/>
      <w:sz w:val="88"/>
      <w:szCs w:val="44"/>
      <w:effect w:val="none"/>
      <w:vertAlign w:val="baseline"/>
      <w:cs w:val="0"/>
      <w:em w:val="none"/>
      <w:lang w:val="en-US" w:eastAsia="ar-SA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rPr>
      <w:rFonts w:ascii="Century Gothic" w:hAnsi="Century Gothic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pt-BR" w:eastAsia="ar-SA" w:bidi="ar-SA"/>
    </w:rPr>
  </w:style>
  <w:style w:type="character" w:customStyle="1" w:styleId="RodapChar">
    <w:name w:val="Rodapé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 w:bidi="ar-SA"/>
    </w:rPr>
  </w:style>
  <w:style w:type="character" w:customStyle="1" w:styleId="Ttulo2Char">
    <w:name w:val="Título 2 Char"/>
    <w:rPr>
      <w:rFonts w:ascii="Century Gothic" w:hAnsi="Century Gothic" w:cs="Arial"/>
      <w:w w:val="100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Pr-formataoHTMLChar1">
    <w:name w:val="Pré-formatação HTML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Gothic" w:hAnsi="Century Gothic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-FootnoteCharacters">
    <w:name w:val="WW-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TDisplayEquationChar">
    <w:name w:val="MTDisplayEquation Char"/>
    <w:rPr>
      <w:rFonts w:ascii="Century Gothic" w:hAnsi="Century Gothic"/>
      <w:w w:val="100"/>
      <w:position w:val="-1"/>
      <w:effect w:val="none"/>
      <w:vertAlign w:val="baseline"/>
      <w:cs w:val="0"/>
      <w:em w:val="none"/>
    </w:rPr>
  </w:style>
  <w:style w:type="character" w:customStyle="1" w:styleId="nfakpe">
    <w:name w:val="nfakp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nfase">
    <w:name w:val="Emphasis"/>
    <w:rPr>
      <w:i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Char">
    <w:name w:val="Footnote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  <w:lang w:val="en-US"/>
    </w:rPr>
  </w:style>
  <w:style w:type="character" w:customStyle="1" w:styleId="texto">
    <w:name w:val="text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1">
    <w:name w:val="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41">
    <w:name w:val="style4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abeladeGrade1Clara1">
    <w:name w:val="Tabela de Grade 1 Clara1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umtext">
    <w:name w:val="medium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00" w:line="260" w:lineRule="atLeast"/>
      <w:ind w:left="864"/>
    </w:pPr>
    <w:rPr>
      <w:sz w:val="18"/>
    </w:rPr>
  </w:style>
  <w:style w:type="paragraph" w:styleId="Lista">
    <w:name w:val="List"/>
    <w:basedOn w:val="Corpodetexto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spacing w:before="120" w:after="0" w:line="360" w:lineRule="auto"/>
      <w:ind w:firstLine="709"/>
    </w:pPr>
    <w:rPr>
      <w:rFonts w:ascii="Arial" w:hAnsi="Arial" w:cs="Tahoma"/>
      <w:sz w:val="24"/>
      <w:szCs w:val="24"/>
      <w:lang w:val="pt-BR"/>
    </w:rPr>
  </w:style>
  <w:style w:type="paragraph" w:customStyle="1" w:styleId="Proposal">
    <w:name w:val="Proposal"/>
    <w:pPr>
      <w:pBdr>
        <w:top w:val="single" w:sz="8" w:space="0" w:color="C0C0C0"/>
      </w:pBdr>
      <w:spacing w:before="1100" w:line="1" w:lineRule="atLeast"/>
      <w:ind w:leftChars="-1" w:left="-1" w:hangingChars="1"/>
      <w:textDirection w:val="btLr"/>
      <w:textAlignment w:val="top"/>
      <w:outlineLvl w:val="0"/>
    </w:pPr>
    <w:rPr>
      <w:rFonts w:eastAsia="Arial" w:cs="Arial"/>
      <w:color w:val="C0C0C0"/>
      <w:position w:val="-1"/>
      <w:sz w:val="88"/>
      <w:szCs w:val="44"/>
      <w:lang w:eastAsia="ar-SA"/>
    </w:rPr>
  </w:style>
  <w:style w:type="paragraph" w:customStyle="1" w:styleId="OrgNameandDate">
    <w:name w:val="Org Name and Date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"/>
      <w:position w:val="-1"/>
      <w:sz w:val="28"/>
      <w:szCs w:val="28"/>
      <w:lang w:eastAsia="ar-SA"/>
    </w:rPr>
  </w:style>
  <w:style w:type="paragraph" w:customStyle="1" w:styleId="ProjectName">
    <w:name w:val="Project Name"/>
    <w:pPr>
      <w:spacing w:before="100" w:line="1" w:lineRule="atLeast"/>
      <w:ind w:leftChars="-1" w:left="-1" w:hangingChars="1"/>
      <w:textDirection w:val="btLr"/>
      <w:textAlignment w:val="top"/>
      <w:outlineLvl w:val="0"/>
    </w:pPr>
    <w:rPr>
      <w:rFonts w:eastAsia="Arial"/>
      <w:position w:val="-1"/>
      <w:sz w:val="44"/>
      <w:lang w:eastAsia="ar-SA"/>
    </w:rPr>
  </w:style>
  <w:style w:type="paragraph" w:styleId="Cabealho">
    <w:name w:val="header"/>
    <w:basedOn w:val="Normal"/>
  </w:style>
  <w:style w:type="paragraph" w:styleId="Sumrio1">
    <w:name w:val="toc 1"/>
    <w:next w:val="Normal"/>
    <w:pPr>
      <w:tabs>
        <w:tab w:val="left" w:pos="720"/>
        <w:tab w:val="right" w:leader="dot" w:pos="8630"/>
      </w:tabs>
      <w:spacing w:before="360" w:line="1" w:lineRule="atLeast"/>
      <w:ind w:leftChars="-1" w:left="-1" w:hangingChars="1"/>
      <w:textDirection w:val="btLr"/>
      <w:textAlignment w:val="top"/>
      <w:outlineLvl w:val="0"/>
    </w:pPr>
    <w:rPr>
      <w:rFonts w:eastAsia="Arial" w:cs="Arial"/>
      <w:bCs/>
      <w:caps/>
      <w:position w:val="-1"/>
      <w:lang w:eastAsia="ar-SA"/>
    </w:rPr>
  </w:style>
  <w:style w:type="paragraph" w:customStyle="1" w:styleId="TableText">
    <w:name w:val="Table Text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"/>
      <w:position w:val="-1"/>
      <w:sz w:val="16"/>
      <w:lang w:eastAsia="ar-SA"/>
    </w:rPr>
  </w:style>
  <w:style w:type="paragraph" w:customStyle="1" w:styleId="Total">
    <w:name w:val="Total"/>
    <w:basedOn w:val="TableText"/>
    <w:pPr>
      <w:jc w:val="right"/>
    </w:pPr>
    <w:rPr>
      <w:b/>
      <w:bCs/>
    </w:rPr>
  </w:style>
  <w:style w:type="paragraph" w:styleId="Sumrio2">
    <w:name w:val="toc 2"/>
    <w:basedOn w:val="Normal"/>
    <w:next w:val="Normal"/>
    <w:pPr>
      <w:spacing w:before="240"/>
    </w:pPr>
    <w:rPr>
      <w:b/>
      <w:bCs/>
    </w:rPr>
  </w:style>
  <w:style w:type="paragraph" w:styleId="Sumrio3">
    <w:name w:val="toc 3"/>
    <w:basedOn w:val="Normal"/>
    <w:next w:val="Normal"/>
    <w:pPr>
      <w:ind w:left="240"/>
    </w:pPr>
  </w:style>
  <w:style w:type="paragraph" w:styleId="Sumrio4">
    <w:name w:val="toc 4"/>
    <w:basedOn w:val="Normal"/>
    <w:next w:val="Normal"/>
    <w:pPr>
      <w:ind w:left="480"/>
    </w:pPr>
  </w:style>
  <w:style w:type="paragraph" w:styleId="Sumrio5">
    <w:name w:val="toc 5"/>
    <w:basedOn w:val="Normal"/>
    <w:next w:val="Normal"/>
    <w:pPr>
      <w:ind w:left="720"/>
    </w:pPr>
  </w:style>
  <w:style w:type="paragraph" w:styleId="Sumrio6">
    <w:name w:val="toc 6"/>
    <w:basedOn w:val="Normal"/>
    <w:next w:val="Normal"/>
    <w:pPr>
      <w:ind w:left="960"/>
    </w:pPr>
  </w:style>
  <w:style w:type="paragraph" w:styleId="Sumrio7">
    <w:name w:val="toc 7"/>
    <w:basedOn w:val="Normal"/>
    <w:next w:val="Normal"/>
    <w:pPr>
      <w:ind w:left="1200"/>
    </w:pPr>
  </w:style>
  <w:style w:type="paragraph" w:styleId="Sumrio8">
    <w:name w:val="toc 8"/>
    <w:basedOn w:val="Normal"/>
    <w:next w:val="Normal"/>
    <w:pPr>
      <w:ind w:left="1440"/>
    </w:pPr>
  </w:style>
  <w:style w:type="paragraph" w:styleId="Sumrio9">
    <w:name w:val="toc 9"/>
    <w:basedOn w:val="Normal"/>
    <w:next w:val="Normal"/>
    <w:pPr>
      <w:ind w:left="168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2"/>
      </w:numPr>
      <w:ind w:left="1152" w:firstLine="720"/>
    </w:pPr>
  </w:style>
  <w:style w:type="paragraph" w:customStyle="1" w:styleId="TableTextBold">
    <w:name w:val="Table Text Bold"/>
    <w:basedOn w:val="TableText"/>
    <w:rPr>
      <w:b/>
      <w:color w:val="000000"/>
      <w:szCs w:val="16"/>
    </w:rPr>
  </w:style>
  <w:style w:type="paragraph" w:styleId="Textodenotaderodap">
    <w:name w:val="footnote text"/>
    <w:basedOn w:val="Normal"/>
    <w:pPr>
      <w:spacing w:before="120" w:after="0"/>
    </w:pPr>
    <w:rPr>
      <w:rFonts w:ascii="Arial" w:hAnsi="Arial"/>
      <w:color w:val="000000"/>
      <w:sz w:val="18"/>
    </w:rPr>
  </w:style>
  <w:style w:type="paragraph" w:customStyle="1" w:styleId="Legenda1">
    <w:name w:val="Legenda1"/>
    <w:basedOn w:val="Normal"/>
    <w:next w:val="Normal"/>
    <w:pPr>
      <w:ind w:firstLine="0"/>
      <w:jc w:val="center"/>
    </w:pPr>
    <w:rPr>
      <w:b/>
      <w:bCs/>
      <w:lang w:val="pt-BR"/>
    </w:rPr>
  </w:style>
  <w:style w:type="paragraph" w:customStyle="1" w:styleId="StyleCaptionCentered">
    <w:name w:val="Style Caption + Centered"/>
    <w:basedOn w:val="Legenda1"/>
  </w:style>
  <w:style w:type="paragraph" w:styleId="Pr-formataoHTML">
    <w:name w:val="HTML Preformatted"/>
    <w:basedOn w:val="Normal"/>
    <w:pPr>
      <w:spacing w:before="0" w:after="0"/>
      <w:ind w:firstLine="0"/>
      <w:jc w:val="left"/>
    </w:pPr>
    <w:rPr>
      <w:rFonts w:ascii="Courier New" w:hAnsi="Courier New" w:cs="Courier New"/>
      <w:lang w:val="pt-BR"/>
    </w:rPr>
  </w:style>
  <w:style w:type="paragraph" w:styleId="Rodap">
    <w:name w:val="footer"/>
    <w:basedOn w:val="Normal"/>
  </w:style>
  <w:style w:type="paragraph" w:customStyle="1" w:styleId="WW-Default">
    <w:name w:val="WW-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val="pt-BR" w:eastAsia="ar-SA"/>
    </w:rPr>
  </w:style>
  <w:style w:type="paragraph" w:customStyle="1" w:styleId="ListParagraph1">
    <w:name w:val="List Paragraph1"/>
    <w:basedOn w:val="Normal"/>
    <w:pPr>
      <w:spacing w:before="0" w:after="0"/>
      <w:ind w:left="720" w:firstLine="0"/>
      <w:jc w:val="left"/>
    </w:pPr>
    <w:rPr>
      <w:rFonts w:ascii="Times New Roman" w:hAnsi="Times New Roman"/>
      <w:sz w:val="24"/>
      <w:szCs w:val="24"/>
      <w:lang w:val="pt-BR"/>
    </w:rPr>
  </w:style>
  <w:style w:type="paragraph" w:customStyle="1" w:styleId="MTDisplayEquation">
    <w:name w:val="MTDisplayEquation"/>
    <w:basedOn w:val="Normal"/>
    <w:next w:val="Normal"/>
    <w:rPr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Footnote">
    <w:name w:val="WW-Footnote"/>
    <w:basedOn w:val="Textodenotaderodap"/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customStyle="1" w:styleId="StyleNormalWebArialNotBold">
    <w:name w:val="Style Normal (Web) + Arial Not Bold"/>
    <w:basedOn w:val="NormalWeb"/>
    <w:pPr>
      <w:spacing w:before="280" w:after="120" w:line="360" w:lineRule="auto"/>
      <w:ind w:firstLine="706"/>
    </w:pPr>
    <w:rPr>
      <w:rFonts w:ascii="Arial" w:hAnsi="Arial" w:cs="Arial"/>
      <w:color w:val="000000"/>
      <w:lang w:val="pt-BR"/>
    </w:rPr>
  </w:style>
  <w:style w:type="paragraph" w:customStyle="1" w:styleId="StyletituloArial14pt">
    <w:name w:val="Style titulo + Arial 14 pt"/>
    <w:basedOn w:val="Normal"/>
    <w:pPr>
      <w:spacing w:before="240" w:after="120" w:line="336" w:lineRule="atLeast"/>
      <w:ind w:firstLine="0"/>
    </w:pPr>
    <w:rPr>
      <w:rFonts w:ascii="Arial" w:hAnsi="Arial" w:cs="Arial"/>
      <w:b/>
      <w:bCs/>
      <w:color w:val="000000"/>
      <w:sz w:val="28"/>
      <w:szCs w:val="24"/>
      <w:lang w:val="pt-BR"/>
    </w:rPr>
  </w:style>
  <w:style w:type="paragraph" w:customStyle="1" w:styleId="StyleStyleNormalWebArialNotBoldLinespacingsingle">
    <w:name w:val="Style Style Normal (Web) + Arial Not Bold + Line spacing:  single"/>
    <w:basedOn w:val="StyleNormalWebArialNotBold"/>
    <w:pPr>
      <w:tabs>
        <w:tab w:val="num" w:pos="720"/>
      </w:tabs>
      <w:spacing w:after="60" w:line="240" w:lineRule="auto"/>
      <w:ind w:left="1080" w:hanging="432"/>
      <w:jc w:val="left"/>
    </w:pPr>
    <w:rPr>
      <w:rFonts w:cs="Times New Roman"/>
      <w:szCs w:val="20"/>
    </w:rPr>
  </w:style>
  <w:style w:type="paragraph" w:customStyle="1" w:styleId="ListaColorida-nfase11">
    <w:name w:val="Lista Colorida - Ênfase 11"/>
    <w:basedOn w:val="Normal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  <w:lang w:val="pt-BR"/>
    </w:rPr>
  </w:style>
  <w:style w:type="paragraph" w:customStyle="1" w:styleId="Contents10">
    <w:name w:val="Contents 10"/>
    <w:basedOn w:val="Index"/>
    <w:pPr>
      <w:ind w:left="2547" w:firstLine="0"/>
    </w:pPr>
  </w:style>
  <w:style w:type="paragraph" w:customStyle="1" w:styleId="Framecontents">
    <w:name w:val="Frame contents"/>
    <w:basedOn w:val="Corpodetexto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Caption1"/>
  </w:style>
  <w:style w:type="paragraph" w:customStyle="1" w:styleId="Illustration">
    <w:name w:val="Illustration"/>
    <w:basedOn w:val="Caption1"/>
  </w:style>
  <w:style w:type="paragraph" w:customStyle="1" w:styleId="Figure">
    <w:name w:val="Figure"/>
    <w:basedOn w:val="Caption1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qFormat/>
  </w:style>
  <w:style w:type="character" w:customStyle="1" w:styleId="TextodenotadefimChar">
    <w:name w:val="Texto de nota de fim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entury Gothic" w:hAnsi="Century Gothic"/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customStyle="1" w:styleId="CabealhoChar">
    <w:name w:val="Cabeçalh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customStyle="1" w:styleId="LO-normal">
    <w:name w:val="LO-normal"/>
    <w:qFormat/>
    <w:rsid w:val="00C832BD"/>
    <w:pPr>
      <w:suppressAutoHyphens/>
      <w:spacing w:before="0" w:after="0" w:line="276" w:lineRule="auto"/>
      <w:ind w:firstLine="0"/>
      <w:jc w:val="left"/>
    </w:pPr>
    <w:rPr>
      <w:rFonts w:ascii="Arial" w:eastAsia="Arial" w:hAnsi="Arial" w:cs="Arial"/>
      <w:sz w:val="22"/>
      <w:szCs w:val="22"/>
      <w:lang w:val="pt-BR" w:eastAsia="zh-CN" w:bidi="hi-IN"/>
    </w:rPr>
  </w:style>
  <w:style w:type="paragraph" w:styleId="PargrafodaLista">
    <w:name w:val="List Paragraph"/>
    <w:basedOn w:val="Normal"/>
    <w:uiPriority w:val="34"/>
    <w:qFormat/>
    <w:rsid w:val="00403146"/>
    <w:pPr>
      <w:suppressAutoHyphens/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hyperlink" Target="http://lattes.cnpq.br/31799548299926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lattes.cnpq.br/942736708092906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lK062QKr0GcJ3FLjwhDBTKAz7w==">CgMxLjAyCGguZ2pkZ3hzMgloLjFmb2I5dGUyCmlkLjFmb2I5dGUyCWguMzBqMHpsbDIJaC4zem55c2g3MgppZC4yZXQ5MnAwMghoLnR5amN3dDgAciExczh3eHNKMEhicEJ6UEMtaWpJV19WX0tlMVRsWmtFYVk=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1790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F. Novaes</dc:creator>
  <cp:lastModifiedBy>Usuário do Windows</cp:lastModifiedBy>
  <cp:revision>2</cp:revision>
  <dcterms:created xsi:type="dcterms:W3CDTF">2023-11-02T18:58:00Z</dcterms:created>
  <dcterms:modified xsi:type="dcterms:W3CDTF">2023-11-02T18:58:00Z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TemplateID">
    <vt:lpwstr>TC060891651033</vt:lpwstr>
  </property>
</Properties>
</file>