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4D305BF6" w:rsidR="007830E4" w:rsidRPr="00C94C95" w:rsidRDefault="00C621AD" w:rsidP="00C621AD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APLICAÇÃO DE UMA </w:t>
      </w:r>
      <w:r w:rsidR="00C37808" w:rsidRPr="00C94C95">
        <w:rPr>
          <w:b/>
          <w:sz w:val="24"/>
          <w:szCs w:val="24"/>
        </w:rPr>
        <w:t xml:space="preserve">MATRIZ METODOLÓGICA DE CONSERVAÇÃO AMBIENTAL COMO </w:t>
      </w:r>
      <w:r>
        <w:rPr>
          <w:b/>
          <w:sz w:val="24"/>
          <w:szCs w:val="24"/>
        </w:rPr>
        <w:t>INSTRUMENTO</w:t>
      </w:r>
      <w:r w:rsidR="00C37808" w:rsidRPr="00C94C95">
        <w:rPr>
          <w:b/>
          <w:sz w:val="24"/>
          <w:szCs w:val="24"/>
        </w:rPr>
        <w:t xml:space="preserve"> DE SUSTENTABILIDADE NA AMAZÔNIA</w:t>
      </w:r>
    </w:p>
    <w:p w14:paraId="3F219A56" w14:textId="77777777" w:rsidR="00372968" w:rsidRPr="00C94C95" w:rsidRDefault="00372968" w:rsidP="00C621AD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EA9C5CE" w14:textId="5344BA11" w:rsidR="00372968" w:rsidRPr="00C94C95" w:rsidRDefault="00372968" w:rsidP="00372968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 w:rsidRPr="00C94C95">
        <w:rPr>
          <w:sz w:val="24"/>
          <w:szCs w:val="24"/>
        </w:rPr>
        <w:t>Ilcleane de Souza Rocha</w:t>
      </w:r>
      <w:r w:rsidRPr="00C94C95">
        <w:rPr>
          <w:sz w:val="24"/>
          <w:szCs w:val="24"/>
          <w:vertAlign w:val="superscript"/>
        </w:rPr>
        <w:t>1</w:t>
      </w:r>
      <w:r w:rsidRPr="00C94C95">
        <w:rPr>
          <w:sz w:val="24"/>
          <w:szCs w:val="24"/>
        </w:rPr>
        <w:t>; Kézia Macedo da Silva e Silva</w:t>
      </w:r>
      <w:r w:rsidRPr="00C94C95">
        <w:rPr>
          <w:sz w:val="24"/>
          <w:szCs w:val="24"/>
          <w:vertAlign w:val="superscript"/>
        </w:rPr>
        <w:t>2</w:t>
      </w:r>
      <w:r w:rsidRPr="00C94C95">
        <w:rPr>
          <w:sz w:val="24"/>
          <w:szCs w:val="24"/>
        </w:rPr>
        <w:t>; Adriana Uchôa da Costa</w:t>
      </w:r>
      <w:r w:rsidR="00C621AD">
        <w:rPr>
          <w:sz w:val="24"/>
          <w:szCs w:val="24"/>
        </w:rPr>
        <w:t>³</w:t>
      </w:r>
    </w:p>
    <w:p w14:paraId="23AD1B7B" w14:textId="77777777" w:rsidR="00372968" w:rsidRPr="00C94C95" w:rsidRDefault="00372968" w:rsidP="00372968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72162BED" w14:textId="77777777" w:rsidR="00372968" w:rsidRPr="00C94C95" w:rsidRDefault="00372968" w:rsidP="0037296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C94C95">
        <w:rPr>
          <w:sz w:val="24"/>
          <w:szCs w:val="24"/>
          <w:vertAlign w:val="superscript"/>
        </w:rPr>
        <w:t xml:space="preserve">1 </w:t>
      </w:r>
      <w:r w:rsidRPr="00C94C95">
        <w:rPr>
          <w:sz w:val="24"/>
          <w:szCs w:val="24"/>
        </w:rPr>
        <w:t xml:space="preserve">Doutoranda no Programa de Pós-graduação em Ciências do Ambiente e Sustentabilidade na Amazônia. Universidade Federal do Amazonas. E-mail: </w:t>
      </w:r>
      <w:hyperlink r:id="rId7" w:history="1">
        <w:r w:rsidRPr="00C94C95">
          <w:rPr>
            <w:rStyle w:val="Hyperlink"/>
            <w:sz w:val="24"/>
            <w:szCs w:val="24"/>
          </w:rPr>
          <w:t>isr.rocha19@gmail.com</w:t>
        </w:r>
      </w:hyperlink>
    </w:p>
    <w:p w14:paraId="57A016DC" w14:textId="77777777" w:rsidR="00372968" w:rsidRPr="00C94C95" w:rsidRDefault="00372968" w:rsidP="0037296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C94C95">
        <w:rPr>
          <w:sz w:val="24"/>
          <w:szCs w:val="24"/>
          <w:vertAlign w:val="superscript"/>
        </w:rPr>
        <w:t xml:space="preserve">2 </w:t>
      </w:r>
      <w:r w:rsidRPr="00C94C95">
        <w:rPr>
          <w:sz w:val="24"/>
          <w:szCs w:val="24"/>
        </w:rPr>
        <w:t xml:space="preserve">Doutoranda no Programa de Pós-graduação em Ciências do Ambiente e Sustentabilidade na Amazônia. Universidade Federal do Amazonas. E-mail: </w:t>
      </w:r>
      <w:hyperlink r:id="rId8" w:history="1">
        <w:r w:rsidRPr="00C94C95">
          <w:rPr>
            <w:rStyle w:val="Hyperlink"/>
            <w:sz w:val="24"/>
            <w:szCs w:val="24"/>
          </w:rPr>
          <w:t>kezia.daflora@gmail.com</w:t>
        </w:r>
      </w:hyperlink>
    </w:p>
    <w:p w14:paraId="3399E830" w14:textId="77777777" w:rsidR="00372968" w:rsidRPr="00C94C95" w:rsidRDefault="00372968" w:rsidP="0037296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C94C95">
        <w:rPr>
          <w:sz w:val="24"/>
          <w:szCs w:val="24"/>
        </w:rPr>
        <w:t xml:space="preserve">³ Doutoranda no Programa de Pós-graduação em Ciências do Ambiente e Sustentabilidade na Amazônia. Universidade Federal do Amazonas. E-mail: </w:t>
      </w:r>
      <w:hyperlink r:id="rId9" w:history="1">
        <w:r w:rsidRPr="00C94C95">
          <w:rPr>
            <w:rStyle w:val="Hyperlink"/>
            <w:sz w:val="24"/>
            <w:szCs w:val="24"/>
          </w:rPr>
          <w:t>adrianacosta@ufam.edu.br</w:t>
        </w:r>
      </w:hyperlink>
    </w:p>
    <w:p w14:paraId="3630A431" w14:textId="77777777" w:rsidR="00372968" w:rsidRPr="00C94C95" w:rsidRDefault="00372968" w:rsidP="0037296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39310FC" w14:textId="77777777" w:rsidR="007830E4" w:rsidRPr="00C94C95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C94C95">
        <w:rPr>
          <w:b/>
          <w:sz w:val="24"/>
          <w:szCs w:val="24"/>
        </w:rPr>
        <w:t>RESUMO</w:t>
      </w:r>
    </w:p>
    <w:p w14:paraId="008839BE" w14:textId="3FA01E16" w:rsidR="00372968" w:rsidRDefault="00C37808" w:rsidP="00C94C95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C94C95">
        <w:rPr>
          <w:sz w:val="24"/>
          <w:szCs w:val="24"/>
        </w:rPr>
        <w:t>A conservação ambiental em comunidades tradicionais é uma prática cultural que é transmitida de geração a geração. Uma das formas de manifestar esse modo de vida é por meio de atividades participativa</w:t>
      </w:r>
      <w:r w:rsidR="003E09B5" w:rsidRPr="00C94C95">
        <w:rPr>
          <w:sz w:val="24"/>
          <w:szCs w:val="24"/>
        </w:rPr>
        <w:t>s</w:t>
      </w:r>
      <w:r w:rsidRPr="00C94C95">
        <w:rPr>
          <w:sz w:val="24"/>
          <w:szCs w:val="24"/>
        </w:rPr>
        <w:t xml:space="preserve"> que estão diretamente relacionadas com a adaptabilidade ao território e às condições ambientais </w:t>
      </w:r>
      <w:r w:rsidR="003E09B5" w:rsidRPr="00C94C95">
        <w:rPr>
          <w:sz w:val="24"/>
          <w:szCs w:val="24"/>
        </w:rPr>
        <w:t>às</w:t>
      </w:r>
      <w:r w:rsidRPr="00C94C95">
        <w:rPr>
          <w:sz w:val="24"/>
          <w:szCs w:val="24"/>
        </w:rPr>
        <w:t xml:space="preserve"> quais estão expostos. Na Unidade de </w:t>
      </w:r>
      <w:r w:rsidR="003E09B5" w:rsidRPr="00C94C95">
        <w:rPr>
          <w:sz w:val="24"/>
          <w:szCs w:val="24"/>
        </w:rPr>
        <w:t>C</w:t>
      </w:r>
      <w:r w:rsidRPr="00C94C95">
        <w:rPr>
          <w:sz w:val="24"/>
          <w:szCs w:val="24"/>
        </w:rPr>
        <w:t xml:space="preserve">onservação de </w:t>
      </w:r>
      <w:r w:rsidR="003E09B5" w:rsidRPr="00C94C95">
        <w:rPr>
          <w:sz w:val="24"/>
          <w:szCs w:val="24"/>
        </w:rPr>
        <w:t>U</w:t>
      </w:r>
      <w:r w:rsidRPr="00C94C95">
        <w:rPr>
          <w:sz w:val="24"/>
          <w:szCs w:val="24"/>
        </w:rPr>
        <w:t xml:space="preserve">so </w:t>
      </w:r>
      <w:r w:rsidR="003E09B5" w:rsidRPr="00C94C95">
        <w:rPr>
          <w:sz w:val="24"/>
          <w:szCs w:val="24"/>
        </w:rPr>
        <w:t>S</w:t>
      </w:r>
      <w:r w:rsidRPr="00C94C95">
        <w:rPr>
          <w:sz w:val="24"/>
          <w:szCs w:val="24"/>
        </w:rPr>
        <w:t>u</w:t>
      </w:r>
      <w:r w:rsidR="00C94C95" w:rsidRPr="00C94C95">
        <w:rPr>
          <w:sz w:val="24"/>
          <w:szCs w:val="24"/>
        </w:rPr>
        <w:t>s</w:t>
      </w:r>
      <w:r w:rsidRPr="00C94C95">
        <w:rPr>
          <w:sz w:val="24"/>
          <w:szCs w:val="24"/>
        </w:rPr>
        <w:t xml:space="preserve">tentável do Rio Negro, estas metamorfoses estão presentes </w:t>
      </w:r>
      <w:r w:rsidR="00372968" w:rsidRPr="00C94C95">
        <w:rPr>
          <w:sz w:val="24"/>
          <w:szCs w:val="24"/>
        </w:rPr>
        <w:t>muito antes da criação da R</w:t>
      </w:r>
      <w:r w:rsidR="001C7B5C">
        <w:rPr>
          <w:sz w:val="24"/>
          <w:szCs w:val="24"/>
        </w:rPr>
        <w:t xml:space="preserve">eserva de </w:t>
      </w:r>
      <w:r w:rsidR="00372968" w:rsidRPr="00C94C95">
        <w:rPr>
          <w:sz w:val="24"/>
          <w:szCs w:val="24"/>
        </w:rPr>
        <w:t>D</w:t>
      </w:r>
      <w:r w:rsidR="001C7B5C">
        <w:rPr>
          <w:sz w:val="24"/>
          <w:szCs w:val="24"/>
        </w:rPr>
        <w:t xml:space="preserve">esenvolvimento </w:t>
      </w:r>
      <w:r w:rsidR="00372968" w:rsidRPr="00C94C95">
        <w:rPr>
          <w:sz w:val="24"/>
          <w:szCs w:val="24"/>
        </w:rPr>
        <w:t>S</w:t>
      </w:r>
      <w:r w:rsidR="001C7B5C">
        <w:rPr>
          <w:sz w:val="24"/>
          <w:szCs w:val="24"/>
        </w:rPr>
        <w:t>ustentável</w:t>
      </w:r>
      <w:r w:rsidR="00417BF8">
        <w:rPr>
          <w:sz w:val="24"/>
          <w:szCs w:val="24"/>
        </w:rPr>
        <w:t xml:space="preserve"> (RDS)</w:t>
      </w:r>
      <w:r w:rsidR="00372968" w:rsidRPr="00C94C95">
        <w:rPr>
          <w:sz w:val="24"/>
          <w:szCs w:val="24"/>
        </w:rPr>
        <w:t xml:space="preserve">, </w:t>
      </w:r>
      <w:r w:rsidR="005C0139">
        <w:rPr>
          <w:sz w:val="24"/>
          <w:szCs w:val="24"/>
        </w:rPr>
        <w:t>formalizada</w:t>
      </w:r>
      <w:r w:rsidR="00372968" w:rsidRPr="00C94C95">
        <w:rPr>
          <w:sz w:val="24"/>
          <w:szCs w:val="24"/>
        </w:rPr>
        <w:t xml:space="preserve"> em</w:t>
      </w:r>
      <w:r w:rsidRPr="00C94C95">
        <w:rPr>
          <w:sz w:val="24"/>
          <w:szCs w:val="24"/>
        </w:rPr>
        <w:t xml:space="preserve"> 2008</w:t>
      </w:r>
      <w:r w:rsidR="005C0139">
        <w:rPr>
          <w:sz w:val="24"/>
          <w:szCs w:val="24"/>
        </w:rPr>
        <w:t>, m</w:t>
      </w:r>
      <w:r w:rsidRPr="00C94C95">
        <w:rPr>
          <w:sz w:val="24"/>
          <w:szCs w:val="24"/>
        </w:rPr>
        <w:t xml:space="preserve">otivada pela exploração ilícita de recursos naturais e pela necessidade de proteger as comunidades tradicionais em seus territórios, </w:t>
      </w:r>
      <w:r w:rsidR="00372968" w:rsidRPr="00C94C95">
        <w:rPr>
          <w:sz w:val="24"/>
          <w:szCs w:val="24"/>
        </w:rPr>
        <w:t>impactando a</w:t>
      </w:r>
      <w:r w:rsidRPr="00C94C95">
        <w:rPr>
          <w:sz w:val="24"/>
          <w:szCs w:val="24"/>
        </w:rPr>
        <w:t xml:space="preserve"> forma de usar e conservar as florestas, as águas, as terras e as pessoas</w:t>
      </w:r>
      <w:r w:rsidR="00372968" w:rsidRPr="00C94C95">
        <w:rPr>
          <w:sz w:val="24"/>
          <w:szCs w:val="24"/>
        </w:rPr>
        <w:t xml:space="preserve"> das 19 comunidades </w:t>
      </w:r>
      <w:r w:rsidR="003E09B5" w:rsidRPr="00C94C95">
        <w:rPr>
          <w:sz w:val="24"/>
          <w:szCs w:val="24"/>
        </w:rPr>
        <w:t>qu</w:t>
      </w:r>
      <w:r w:rsidR="00C94C95" w:rsidRPr="00C94C95">
        <w:rPr>
          <w:sz w:val="24"/>
          <w:szCs w:val="24"/>
        </w:rPr>
        <w:t>e</w:t>
      </w:r>
      <w:r w:rsidR="00372968" w:rsidRPr="00C94C95">
        <w:rPr>
          <w:sz w:val="24"/>
          <w:szCs w:val="24"/>
        </w:rPr>
        <w:t xml:space="preserve"> abrange</w:t>
      </w:r>
      <w:r w:rsidRPr="00C94C95">
        <w:rPr>
          <w:sz w:val="24"/>
          <w:szCs w:val="24"/>
        </w:rPr>
        <w:t>. Para entender como ocorrem essas dinâmicas ambientais, este trabalho teve como objetivo descrever as estratégias de conservação e adaptação humana desenvolvidas pelos participantes da pesquisa da comunidade de Nossa Senhora do P</w:t>
      </w:r>
      <w:r w:rsidR="00297243">
        <w:rPr>
          <w:sz w:val="24"/>
          <w:szCs w:val="24"/>
        </w:rPr>
        <w:t>e</w:t>
      </w:r>
      <w:r w:rsidRPr="00C94C95">
        <w:rPr>
          <w:sz w:val="24"/>
          <w:szCs w:val="24"/>
        </w:rPr>
        <w:t>rp</w:t>
      </w:r>
      <w:r w:rsidR="00297243">
        <w:rPr>
          <w:sz w:val="24"/>
          <w:szCs w:val="24"/>
        </w:rPr>
        <w:t>é</w:t>
      </w:r>
      <w:r w:rsidRPr="00C94C95">
        <w:rPr>
          <w:sz w:val="24"/>
          <w:szCs w:val="24"/>
        </w:rPr>
        <w:t xml:space="preserve">tuo Socorro. Para isso, foram utilizadas ferramentas metodológicas participativas, como a Matriz de Conservação Ambiental (MCA). </w:t>
      </w:r>
      <w:r w:rsidR="00372968" w:rsidRPr="00C94C95">
        <w:rPr>
          <w:sz w:val="24"/>
          <w:szCs w:val="24"/>
        </w:rPr>
        <w:t xml:space="preserve">Esta matriz é um modelo metodológico que </w:t>
      </w:r>
      <w:r w:rsidR="00012438">
        <w:rPr>
          <w:sz w:val="24"/>
          <w:szCs w:val="24"/>
        </w:rPr>
        <w:t>e</w:t>
      </w:r>
      <w:r w:rsidR="00372968" w:rsidRPr="00C94C95">
        <w:rPr>
          <w:sz w:val="24"/>
          <w:szCs w:val="24"/>
        </w:rPr>
        <w:t xml:space="preserve">videncia os </w:t>
      </w:r>
      <w:r w:rsidR="00012438">
        <w:rPr>
          <w:sz w:val="24"/>
          <w:szCs w:val="24"/>
        </w:rPr>
        <w:t>saberes</w:t>
      </w:r>
      <w:r w:rsidR="00372968" w:rsidRPr="00C94C95">
        <w:rPr>
          <w:sz w:val="24"/>
          <w:szCs w:val="24"/>
        </w:rPr>
        <w:t xml:space="preserve"> e hábitos dos sujeitos sociais relacionados </w:t>
      </w:r>
      <w:r w:rsidR="003E09B5" w:rsidRPr="00C94C95">
        <w:rPr>
          <w:sz w:val="24"/>
          <w:szCs w:val="24"/>
        </w:rPr>
        <w:t>à</w:t>
      </w:r>
      <w:r w:rsidR="00372968" w:rsidRPr="00C94C95">
        <w:rPr>
          <w:sz w:val="24"/>
          <w:szCs w:val="24"/>
        </w:rPr>
        <w:t xml:space="preserve"> conservação da terra, água, florestas e </w:t>
      </w:r>
      <w:r w:rsidR="003E09B5" w:rsidRPr="00C94C95">
        <w:rPr>
          <w:sz w:val="24"/>
          <w:szCs w:val="24"/>
        </w:rPr>
        <w:t>à</w:t>
      </w:r>
      <w:r w:rsidR="00372968" w:rsidRPr="00C94C95">
        <w:rPr>
          <w:sz w:val="24"/>
          <w:szCs w:val="24"/>
        </w:rPr>
        <w:t>s pessoas/coletivo da comunidade</w:t>
      </w:r>
      <w:r w:rsidR="001C7B5C">
        <w:rPr>
          <w:sz w:val="24"/>
          <w:szCs w:val="24"/>
        </w:rPr>
        <w:t>, organizados em quadrantes</w:t>
      </w:r>
      <w:r w:rsidR="00372968" w:rsidRPr="00C94C95">
        <w:rPr>
          <w:sz w:val="24"/>
          <w:szCs w:val="24"/>
        </w:rPr>
        <w:t xml:space="preserve">. </w:t>
      </w:r>
      <w:r w:rsidR="001C7B5C">
        <w:rPr>
          <w:sz w:val="24"/>
          <w:szCs w:val="24"/>
        </w:rPr>
        <w:t>Como resultado, a</w:t>
      </w:r>
      <w:r w:rsidRPr="00C94C95">
        <w:rPr>
          <w:sz w:val="24"/>
          <w:szCs w:val="24"/>
        </w:rPr>
        <w:t>s estratégias listadas foram delineadas para cada eixo da MCA</w:t>
      </w:r>
      <w:r w:rsidR="003E09B5" w:rsidRPr="00C94C95">
        <w:rPr>
          <w:sz w:val="24"/>
          <w:szCs w:val="24"/>
        </w:rPr>
        <w:t>,</w:t>
      </w:r>
      <w:r w:rsidR="00372968" w:rsidRPr="00C94C95">
        <w:rPr>
          <w:sz w:val="24"/>
          <w:szCs w:val="24"/>
        </w:rPr>
        <w:t xml:space="preserve"> organizadas em </w:t>
      </w:r>
      <w:r w:rsidR="001C7B5C">
        <w:rPr>
          <w:sz w:val="24"/>
          <w:szCs w:val="24"/>
        </w:rPr>
        <w:t xml:space="preserve">cada </w:t>
      </w:r>
      <w:r w:rsidR="00372968" w:rsidRPr="00C94C95">
        <w:rPr>
          <w:sz w:val="24"/>
          <w:szCs w:val="24"/>
        </w:rPr>
        <w:t>quadrante</w:t>
      </w:r>
      <w:r w:rsidRPr="00C94C95">
        <w:rPr>
          <w:sz w:val="24"/>
          <w:szCs w:val="24"/>
        </w:rPr>
        <w:t>. Para a terra, foram descritas iniciativas de manejo sustentável que previnem a degradação do solo. No caso da água, destacaram-se ações de preservação das fontes hídricas por meio de práticas comunitária</w:t>
      </w:r>
      <w:r w:rsidR="00372968" w:rsidRPr="00C94C95">
        <w:rPr>
          <w:sz w:val="24"/>
          <w:szCs w:val="24"/>
        </w:rPr>
        <w:t>s, principalmente em período de seca extrema</w:t>
      </w:r>
      <w:r w:rsidRPr="00C94C95">
        <w:rPr>
          <w:sz w:val="24"/>
          <w:szCs w:val="24"/>
        </w:rPr>
        <w:t xml:space="preserve">. A conservação da floresta envolve o plantio de espécies florestais como a andiroba </w:t>
      </w:r>
      <w:r w:rsidRPr="00C94C95">
        <w:rPr>
          <w:i/>
          <w:iCs/>
          <w:sz w:val="24"/>
          <w:szCs w:val="24"/>
        </w:rPr>
        <w:t>Carapa guianensis</w:t>
      </w:r>
      <w:r w:rsidRPr="00C94C95">
        <w:rPr>
          <w:sz w:val="24"/>
          <w:szCs w:val="24"/>
        </w:rPr>
        <w:t xml:space="preserve"> (Aubl.) e a castanha-do-Brasil </w:t>
      </w:r>
      <w:r w:rsidRPr="00C94C95">
        <w:rPr>
          <w:i/>
          <w:iCs/>
          <w:sz w:val="24"/>
          <w:szCs w:val="24"/>
        </w:rPr>
        <w:t>Bertholletia excelsa</w:t>
      </w:r>
      <w:r w:rsidRPr="00C94C95">
        <w:rPr>
          <w:sz w:val="24"/>
          <w:szCs w:val="24"/>
        </w:rPr>
        <w:t xml:space="preserve"> (Ducke). No eixo “pessoas”, ou seja, do coletivo, foi ressaltada a importância da união comunitária para assegurar a continuidade de práticas e o bem-estar social. Os resultados evidenciam como a comunidade, com base em suas tradições e colaborações, contribu</w:t>
      </w:r>
      <w:r w:rsidR="001C7B5C">
        <w:rPr>
          <w:sz w:val="24"/>
          <w:szCs w:val="24"/>
        </w:rPr>
        <w:t>i</w:t>
      </w:r>
      <w:r w:rsidRPr="00C94C95">
        <w:rPr>
          <w:sz w:val="24"/>
          <w:szCs w:val="24"/>
        </w:rPr>
        <w:t xml:space="preserve"> para a materialização das ações de conservação da sociobiodiversidade local</w:t>
      </w:r>
      <w:r w:rsidR="001C7B5C">
        <w:rPr>
          <w:sz w:val="24"/>
          <w:szCs w:val="24"/>
        </w:rPr>
        <w:t>, pois, protege</w:t>
      </w:r>
      <w:r w:rsidR="005C0139">
        <w:rPr>
          <w:sz w:val="24"/>
          <w:szCs w:val="24"/>
        </w:rPr>
        <w:t xml:space="preserve"> </w:t>
      </w:r>
      <w:r w:rsidR="001C7B5C">
        <w:rPr>
          <w:sz w:val="24"/>
          <w:szCs w:val="24"/>
        </w:rPr>
        <w:t>e cuida para</w:t>
      </w:r>
      <w:r w:rsidR="005C0139">
        <w:rPr>
          <w:sz w:val="24"/>
          <w:szCs w:val="24"/>
        </w:rPr>
        <w:t xml:space="preserve"> que</w:t>
      </w:r>
      <w:r w:rsidR="001C7B5C">
        <w:rPr>
          <w:sz w:val="24"/>
          <w:szCs w:val="24"/>
        </w:rPr>
        <w:t xml:space="preserve"> o ambiente permaneça sustentável</w:t>
      </w:r>
      <w:r w:rsidRPr="00C94C95">
        <w:rPr>
          <w:sz w:val="24"/>
          <w:szCs w:val="24"/>
        </w:rPr>
        <w:t xml:space="preserve">. </w:t>
      </w:r>
      <w:r w:rsidR="001C7B5C">
        <w:rPr>
          <w:sz w:val="24"/>
          <w:szCs w:val="24"/>
        </w:rPr>
        <w:t>Desta forma,</w:t>
      </w:r>
      <w:r w:rsidR="005C0139">
        <w:rPr>
          <w:sz w:val="24"/>
          <w:szCs w:val="24"/>
        </w:rPr>
        <w:t xml:space="preserve"> o estudo demonstra que</w:t>
      </w:r>
      <w:r w:rsidR="001C7B5C">
        <w:rPr>
          <w:sz w:val="24"/>
          <w:szCs w:val="24"/>
        </w:rPr>
        <w:t xml:space="preserve"> a MCA</w:t>
      </w:r>
      <w:r w:rsidR="005C0139">
        <w:rPr>
          <w:sz w:val="24"/>
          <w:szCs w:val="24"/>
        </w:rPr>
        <w:t xml:space="preserve"> </w:t>
      </w:r>
      <w:r w:rsidR="001C7B5C">
        <w:rPr>
          <w:sz w:val="24"/>
          <w:szCs w:val="24"/>
        </w:rPr>
        <w:t xml:space="preserve">pode contribuir não apenas para o mapeamento das efetividades participativas que estão sendo desenvolvidas no território, mas também para </w:t>
      </w:r>
      <w:r w:rsidR="00297243">
        <w:rPr>
          <w:sz w:val="24"/>
          <w:szCs w:val="24"/>
        </w:rPr>
        <w:t>o desenvolvimento de alte</w:t>
      </w:r>
      <w:r w:rsidR="005C0139">
        <w:rPr>
          <w:sz w:val="24"/>
          <w:szCs w:val="24"/>
        </w:rPr>
        <w:t>r</w:t>
      </w:r>
      <w:r w:rsidR="00297243">
        <w:rPr>
          <w:sz w:val="24"/>
          <w:szCs w:val="24"/>
        </w:rPr>
        <w:t xml:space="preserve">nativas que possam atender às problemáticas ambientais em que </w:t>
      </w:r>
      <w:r w:rsidR="005C0139">
        <w:rPr>
          <w:sz w:val="24"/>
          <w:szCs w:val="24"/>
        </w:rPr>
        <w:t>a</w:t>
      </w:r>
      <w:r w:rsidR="00297243">
        <w:rPr>
          <w:sz w:val="24"/>
          <w:szCs w:val="24"/>
        </w:rPr>
        <w:t>s medidas comunitári</w:t>
      </w:r>
      <w:r w:rsidR="005C0139">
        <w:rPr>
          <w:sz w:val="24"/>
          <w:szCs w:val="24"/>
        </w:rPr>
        <w:t>a</w:t>
      </w:r>
      <w:r w:rsidR="00297243">
        <w:rPr>
          <w:sz w:val="24"/>
          <w:szCs w:val="24"/>
        </w:rPr>
        <w:t>s não são suficiente</w:t>
      </w:r>
      <w:r w:rsidR="005C0139">
        <w:rPr>
          <w:sz w:val="24"/>
          <w:szCs w:val="24"/>
        </w:rPr>
        <w:t>s</w:t>
      </w:r>
      <w:r w:rsidR="00297243">
        <w:rPr>
          <w:sz w:val="24"/>
          <w:szCs w:val="24"/>
        </w:rPr>
        <w:t xml:space="preserve">, como é o caso da seca </w:t>
      </w:r>
      <w:r w:rsidR="005C0139">
        <w:rPr>
          <w:sz w:val="24"/>
          <w:szCs w:val="24"/>
        </w:rPr>
        <w:t>extrema, a</w:t>
      </w:r>
      <w:r w:rsidR="00297243">
        <w:rPr>
          <w:sz w:val="24"/>
          <w:szCs w:val="24"/>
        </w:rPr>
        <w:t xml:space="preserve"> qual demanda também esforço</w:t>
      </w:r>
      <w:r w:rsidR="00417BF8">
        <w:rPr>
          <w:sz w:val="24"/>
          <w:szCs w:val="24"/>
        </w:rPr>
        <w:t>s</w:t>
      </w:r>
      <w:r w:rsidR="00297243">
        <w:rPr>
          <w:sz w:val="24"/>
          <w:szCs w:val="24"/>
        </w:rPr>
        <w:t xml:space="preserve"> </w:t>
      </w:r>
      <w:r w:rsidR="00417BF8">
        <w:rPr>
          <w:sz w:val="24"/>
          <w:szCs w:val="24"/>
        </w:rPr>
        <w:t xml:space="preserve">integrados entre a dimensão </w:t>
      </w:r>
      <w:r w:rsidR="00297243">
        <w:rPr>
          <w:sz w:val="24"/>
          <w:szCs w:val="24"/>
        </w:rPr>
        <w:t>polític</w:t>
      </w:r>
      <w:r w:rsidR="00417BF8">
        <w:rPr>
          <w:sz w:val="24"/>
          <w:szCs w:val="24"/>
        </w:rPr>
        <w:t>a,</w:t>
      </w:r>
      <w:r w:rsidR="00297243">
        <w:rPr>
          <w:sz w:val="24"/>
          <w:szCs w:val="24"/>
        </w:rPr>
        <w:t xml:space="preserve"> científic</w:t>
      </w:r>
      <w:r w:rsidR="00417BF8">
        <w:rPr>
          <w:sz w:val="24"/>
          <w:szCs w:val="24"/>
        </w:rPr>
        <w:t>a e comunitária.</w:t>
      </w:r>
    </w:p>
    <w:p w14:paraId="4EBDB5AE" w14:textId="77777777" w:rsidR="00C94C95" w:rsidRPr="00C94C95" w:rsidRDefault="00C94C95" w:rsidP="00C94C95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5F52C2C2" w14:textId="65F26C21" w:rsidR="00C94C95" w:rsidRDefault="00C37808" w:rsidP="00C94C95">
      <w:pPr>
        <w:shd w:val="clear" w:color="auto" w:fill="FFFFFF"/>
        <w:tabs>
          <w:tab w:val="left" w:pos="2500"/>
        </w:tabs>
        <w:spacing w:after="240"/>
        <w:jc w:val="both"/>
        <w:rPr>
          <w:sz w:val="24"/>
          <w:szCs w:val="24"/>
        </w:rPr>
      </w:pPr>
      <w:r w:rsidRPr="00C94C95">
        <w:rPr>
          <w:b/>
          <w:bCs/>
          <w:sz w:val="24"/>
          <w:szCs w:val="24"/>
        </w:rPr>
        <w:lastRenderedPageBreak/>
        <w:t>Palavras-chave:</w:t>
      </w:r>
      <w:r w:rsidRPr="00C94C95">
        <w:rPr>
          <w:sz w:val="24"/>
          <w:szCs w:val="24"/>
        </w:rPr>
        <w:t xml:space="preserve"> </w:t>
      </w:r>
      <w:r w:rsidR="00C621AD">
        <w:rPr>
          <w:sz w:val="24"/>
          <w:szCs w:val="24"/>
        </w:rPr>
        <w:t>Território amazônico</w:t>
      </w:r>
      <w:r w:rsidR="00372968" w:rsidRPr="00C94C95">
        <w:rPr>
          <w:sz w:val="24"/>
          <w:szCs w:val="24"/>
        </w:rPr>
        <w:t>.</w:t>
      </w:r>
      <w:r w:rsidRPr="00C94C95">
        <w:rPr>
          <w:sz w:val="24"/>
          <w:szCs w:val="24"/>
        </w:rPr>
        <w:t xml:space="preserve"> </w:t>
      </w:r>
      <w:r w:rsidR="00C621AD">
        <w:rPr>
          <w:sz w:val="24"/>
          <w:szCs w:val="24"/>
        </w:rPr>
        <w:t>Desenvolvimento comunitário</w:t>
      </w:r>
      <w:r w:rsidR="00372968" w:rsidRPr="00C94C95">
        <w:rPr>
          <w:sz w:val="24"/>
          <w:szCs w:val="24"/>
        </w:rPr>
        <w:t>.</w:t>
      </w:r>
      <w:r w:rsidRPr="00C94C95">
        <w:rPr>
          <w:sz w:val="24"/>
          <w:szCs w:val="24"/>
        </w:rPr>
        <w:t xml:space="preserve"> </w:t>
      </w:r>
      <w:r w:rsidR="00C621AD">
        <w:rPr>
          <w:sz w:val="24"/>
          <w:szCs w:val="24"/>
        </w:rPr>
        <w:t>Saber</w:t>
      </w:r>
      <w:r w:rsidRPr="00C94C95">
        <w:rPr>
          <w:sz w:val="24"/>
          <w:szCs w:val="24"/>
        </w:rPr>
        <w:t xml:space="preserve"> </w:t>
      </w:r>
      <w:r w:rsidR="00C621AD">
        <w:rPr>
          <w:sz w:val="24"/>
          <w:szCs w:val="24"/>
        </w:rPr>
        <w:t>l</w:t>
      </w:r>
      <w:r w:rsidRPr="00C94C95">
        <w:rPr>
          <w:sz w:val="24"/>
          <w:szCs w:val="24"/>
        </w:rPr>
        <w:t>ocal</w:t>
      </w:r>
      <w:r w:rsidR="00372968" w:rsidRPr="00C94C95">
        <w:rPr>
          <w:sz w:val="24"/>
          <w:szCs w:val="24"/>
        </w:rPr>
        <w:t>.</w:t>
      </w:r>
    </w:p>
    <w:p w14:paraId="31D7EA4E" w14:textId="2C2AA7D3" w:rsidR="007830E4" w:rsidRPr="00C94C95" w:rsidRDefault="009C13EE" w:rsidP="0002791F">
      <w:pPr>
        <w:shd w:val="clear" w:color="auto" w:fill="FFFFFF"/>
        <w:tabs>
          <w:tab w:val="left" w:pos="2500"/>
        </w:tabs>
        <w:spacing w:after="240"/>
        <w:jc w:val="both"/>
        <w:rPr>
          <w:sz w:val="24"/>
          <w:szCs w:val="24"/>
        </w:rPr>
      </w:pPr>
      <w:r w:rsidRPr="00C94C95">
        <w:rPr>
          <w:b/>
          <w:sz w:val="24"/>
          <w:szCs w:val="24"/>
        </w:rPr>
        <w:t>Área de Interesse do Simpósio</w:t>
      </w:r>
      <w:r w:rsidRPr="00C94C95">
        <w:rPr>
          <w:sz w:val="24"/>
          <w:szCs w:val="24"/>
        </w:rPr>
        <w:t>:</w:t>
      </w:r>
      <w:r w:rsidR="0002791F">
        <w:rPr>
          <w:sz w:val="24"/>
          <w:szCs w:val="24"/>
        </w:rPr>
        <w:t xml:space="preserve">  </w:t>
      </w:r>
      <w:r w:rsidR="0002791F">
        <w:rPr>
          <w:sz w:val="24"/>
          <w:szCs w:val="24"/>
        </w:rPr>
        <w:t>Metodologias, Geotecnologias, Estatística e Divulgação da Ciência</w:t>
      </w:r>
      <w:r w:rsidR="0002791F">
        <w:rPr>
          <w:sz w:val="24"/>
          <w:szCs w:val="24"/>
        </w:rPr>
        <w:t>.</w:t>
      </w:r>
    </w:p>
    <w:sectPr w:rsidR="007830E4" w:rsidRPr="00C94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924F" w14:textId="77777777" w:rsidR="00327025" w:rsidRDefault="00327025">
      <w:r>
        <w:separator/>
      </w:r>
    </w:p>
  </w:endnote>
  <w:endnote w:type="continuationSeparator" w:id="0">
    <w:p w14:paraId="6DEFE109" w14:textId="77777777" w:rsidR="00327025" w:rsidRDefault="0032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230E" w14:textId="77777777" w:rsidR="00327025" w:rsidRDefault="00327025">
      <w:r>
        <w:separator/>
      </w:r>
    </w:p>
  </w:footnote>
  <w:footnote w:type="continuationSeparator" w:id="0">
    <w:p w14:paraId="30D63813" w14:textId="77777777" w:rsidR="00327025" w:rsidRDefault="0032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2438"/>
    <w:rsid w:val="00022F89"/>
    <w:rsid w:val="0002791F"/>
    <w:rsid w:val="001578A1"/>
    <w:rsid w:val="001C7B5C"/>
    <w:rsid w:val="00297243"/>
    <w:rsid w:val="0029751E"/>
    <w:rsid w:val="00303D2C"/>
    <w:rsid w:val="00327025"/>
    <w:rsid w:val="00372968"/>
    <w:rsid w:val="003E09B5"/>
    <w:rsid w:val="00417BF8"/>
    <w:rsid w:val="0048607D"/>
    <w:rsid w:val="0053681D"/>
    <w:rsid w:val="005C0139"/>
    <w:rsid w:val="00712210"/>
    <w:rsid w:val="007537DE"/>
    <w:rsid w:val="007830E4"/>
    <w:rsid w:val="007A24AE"/>
    <w:rsid w:val="00890DBD"/>
    <w:rsid w:val="009423CF"/>
    <w:rsid w:val="009C13EE"/>
    <w:rsid w:val="00A86693"/>
    <w:rsid w:val="00AD6585"/>
    <w:rsid w:val="00B26E21"/>
    <w:rsid w:val="00B826D9"/>
    <w:rsid w:val="00B83998"/>
    <w:rsid w:val="00C37808"/>
    <w:rsid w:val="00C621AD"/>
    <w:rsid w:val="00C64DF0"/>
    <w:rsid w:val="00C94C95"/>
    <w:rsid w:val="00CC7E1B"/>
    <w:rsid w:val="00E161EB"/>
    <w:rsid w:val="00E42F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7296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90D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0D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0D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0D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0D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zia.daflor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sr.rocha19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rianacosta@ufam.edu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Ilcleane de Souza Rocha</cp:lastModifiedBy>
  <cp:revision>4</cp:revision>
  <dcterms:created xsi:type="dcterms:W3CDTF">2025-11-04T19:22:00Z</dcterms:created>
  <dcterms:modified xsi:type="dcterms:W3CDTF">2025-11-25T13:08:00Z</dcterms:modified>
</cp:coreProperties>
</file>