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99" w:rsidRPr="005A61CA" w:rsidRDefault="00B02B99" w:rsidP="008E6A4D">
      <w:pPr>
        <w:ind w:left="-567" w:right="-568"/>
        <w:jc w:val="center"/>
        <w:rPr>
          <w:b/>
          <w:sz w:val="24"/>
          <w:szCs w:val="24"/>
        </w:rPr>
      </w:pPr>
      <w:r w:rsidRPr="005A61CA">
        <w:rPr>
          <w:b/>
          <w:sz w:val="24"/>
          <w:szCs w:val="24"/>
        </w:rPr>
        <w:t>I</w:t>
      </w:r>
      <w:r w:rsidR="00673118" w:rsidRPr="005A61CA">
        <w:rPr>
          <w:b/>
          <w:sz w:val="24"/>
          <w:szCs w:val="24"/>
        </w:rPr>
        <w:t>ntoxicação cúprica</w:t>
      </w:r>
      <w:r w:rsidR="00B96543" w:rsidRPr="005A61CA">
        <w:rPr>
          <w:b/>
          <w:sz w:val="24"/>
          <w:szCs w:val="24"/>
        </w:rPr>
        <w:t xml:space="preserve"> </w:t>
      </w:r>
      <w:r w:rsidRPr="005A61CA">
        <w:rPr>
          <w:b/>
          <w:sz w:val="24"/>
          <w:szCs w:val="24"/>
        </w:rPr>
        <w:t xml:space="preserve">(CU) </w:t>
      </w:r>
      <w:r w:rsidR="00BE5143" w:rsidRPr="005A61CA">
        <w:rPr>
          <w:b/>
          <w:sz w:val="24"/>
          <w:szCs w:val="24"/>
        </w:rPr>
        <w:t>e</w:t>
      </w:r>
      <w:r w:rsidR="00673118" w:rsidRPr="005A61CA">
        <w:rPr>
          <w:b/>
          <w:sz w:val="24"/>
          <w:szCs w:val="24"/>
        </w:rPr>
        <w:t>m ovelha</w:t>
      </w:r>
      <w:r w:rsidRPr="005A61CA">
        <w:rPr>
          <w:b/>
          <w:sz w:val="24"/>
          <w:szCs w:val="24"/>
        </w:rPr>
        <w:t xml:space="preserve"> (</w:t>
      </w:r>
      <w:r w:rsidRPr="005A61CA">
        <w:rPr>
          <w:b/>
          <w:i/>
          <w:sz w:val="24"/>
          <w:szCs w:val="24"/>
        </w:rPr>
        <w:t xml:space="preserve">Ovis Áries) </w:t>
      </w:r>
      <w:r w:rsidR="00673118" w:rsidRPr="005A61CA">
        <w:rPr>
          <w:b/>
          <w:sz w:val="24"/>
          <w:szCs w:val="24"/>
        </w:rPr>
        <w:t>no nordeste brasileiro</w:t>
      </w:r>
      <w:r w:rsidRPr="005A61CA">
        <w:rPr>
          <w:b/>
          <w:sz w:val="24"/>
          <w:szCs w:val="24"/>
        </w:rPr>
        <w:t>.</w:t>
      </w:r>
    </w:p>
    <w:p w:rsidR="00B02B99" w:rsidRPr="005A61CA" w:rsidRDefault="00673118" w:rsidP="008E6A4D">
      <w:pPr>
        <w:ind w:left="-567" w:right="-568"/>
        <w:jc w:val="center"/>
        <w:rPr>
          <w:b/>
          <w:sz w:val="24"/>
          <w:szCs w:val="24"/>
          <w:lang w:val="en-US"/>
        </w:rPr>
      </w:pPr>
      <w:r w:rsidRPr="005A61CA">
        <w:rPr>
          <w:b/>
          <w:sz w:val="24"/>
          <w:szCs w:val="24"/>
          <w:lang w:val="en-US"/>
        </w:rPr>
        <w:t>I</w:t>
      </w:r>
      <w:r w:rsidR="00B02B99" w:rsidRPr="005A61CA">
        <w:rPr>
          <w:b/>
          <w:sz w:val="24"/>
          <w:szCs w:val="24"/>
          <w:lang w:val="en-US"/>
        </w:rPr>
        <w:t xml:space="preserve">ntoxication </w:t>
      </w:r>
      <w:r w:rsidR="00606BC7" w:rsidRPr="005A61CA">
        <w:rPr>
          <w:b/>
          <w:sz w:val="24"/>
          <w:szCs w:val="24"/>
          <w:lang w:val="en-US"/>
        </w:rPr>
        <w:t xml:space="preserve">Copper </w:t>
      </w:r>
      <w:r w:rsidR="00B02B99" w:rsidRPr="005A61CA">
        <w:rPr>
          <w:b/>
          <w:sz w:val="24"/>
          <w:szCs w:val="24"/>
          <w:lang w:val="en-US"/>
        </w:rPr>
        <w:t>(CU) in e</w:t>
      </w:r>
      <w:r w:rsidR="005A61CA">
        <w:rPr>
          <w:b/>
          <w:sz w:val="24"/>
          <w:szCs w:val="24"/>
          <w:lang w:val="en-US"/>
        </w:rPr>
        <w:t xml:space="preserve">we in the </w:t>
      </w:r>
      <w:proofErr w:type="spellStart"/>
      <w:proofErr w:type="gramStart"/>
      <w:r w:rsidR="005A61CA">
        <w:rPr>
          <w:b/>
          <w:sz w:val="24"/>
          <w:szCs w:val="24"/>
          <w:lang w:val="en-US"/>
        </w:rPr>
        <w:t>brazilian</w:t>
      </w:r>
      <w:proofErr w:type="spellEnd"/>
      <w:proofErr w:type="gramEnd"/>
      <w:r w:rsidR="005A61CA">
        <w:rPr>
          <w:b/>
          <w:sz w:val="24"/>
          <w:szCs w:val="24"/>
          <w:lang w:val="en-US"/>
        </w:rPr>
        <w:t xml:space="preserve"> northeast (</w:t>
      </w:r>
      <w:proofErr w:type="spellStart"/>
      <w:r w:rsidR="00B02B99" w:rsidRPr="005A61CA">
        <w:rPr>
          <w:b/>
          <w:i/>
          <w:sz w:val="24"/>
          <w:szCs w:val="24"/>
          <w:lang w:val="en-US"/>
        </w:rPr>
        <w:t>Ovis</w:t>
      </w:r>
      <w:proofErr w:type="spellEnd"/>
      <w:r w:rsidR="00B02B99" w:rsidRPr="005A61CA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B02B99" w:rsidRPr="005A61CA">
        <w:rPr>
          <w:b/>
          <w:i/>
          <w:sz w:val="24"/>
          <w:szCs w:val="24"/>
          <w:lang w:val="en-US"/>
        </w:rPr>
        <w:t>aries</w:t>
      </w:r>
      <w:proofErr w:type="spellEnd"/>
      <w:r w:rsidR="00B02B99" w:rsidRPr="005A61CA">
        <w:rPr>
          <w:b/>
          <w:sz w:val="24"/>
          <w:szCs w:val="24"/>
          <w:lang w:val="en-US"/>
        </w:rPr>
        <w:t>)</w:t>
      </w:r>
    </w:p>
    <w:p w:rsidR="00BE5143" w:rsidRPr="005A61CA" w:rsidRDefault="00BE5143" w:rsidP="00BE5143">
      <w:pPr>
        <w:jc w:val="both"/>
        <w:rPr>
          <w:sz w:val="24"/>
          <w:szCs w:val="24"/>
          <w:lang w:val="en-US"/>
        </w:rPr>
      </w:pPr>
    </w:p>
    <w:p w:rsidR="00BE5143" w:rsidRPr="005A61CA" w:rsidRDefault="00BE5143" w:rsidP="00BE5143">
      <w:pPr>
        <w:ind w:left="-567" w:right="-567"/>
        <w:jc w:val="both"/>
        <w:rPr>
          <w:sz w:val="24"/>
          <w:szCs w:val="24"/>
        </w:rPr>
      </w:pPr>
      <w:proofErr w:type="spellStart"/>
      <w:r w:rsidRPr="005A61CA">
        <w:rPr>
          <w:sz w:val="24"/>
          <w:szCs w:val="24"/>
        </w:rPr>
        <w:t>Aluisio</w:t>
      </w:r>
      <w:proofErr w:type="spellEnd"/>
      <w:r w:rsidRPr="005A61CA">
        <w:rPr>
          <w:sz w:val="24"/>
          <w:szCs w:val="24"/>
        </w:rPr>
        <w:t xml:space="preserve"> de SOUZA NETO¹*, Estela Ivone Borges LEMOS¹, Francisco Fernandes FEITOZA NETO¹, </w:t>
      </w:r>
      <w:proofErr w:type="spellStart"/>
      <w:r w:rsidR="00025F3C">
        <w:rPr>
          <w:sz w:val="24"/>
          <w:szCs w:val="24"/>
        </w:rPr>
        <w:t>Laressa</w:t>
      </w:r>
      <w:proofErr w:type="spellEnd"/>
      <w:r w:rsidR="00025F3C">
        <w:rPr>
          <w:sz w:val="24"/>
          <w:szCs w:val="24"/>
        </w:rPr>
        <w:t xml:space="preserve"> Marques ALMEIDA</w:t>
      </w:r>
      <w:r w:rsidR="00025F3C" w:rsidRPr="005A61CA">
        <w:rPr>
          <w:sz w:val="24"/>
          <w:szCs w:val="24"/>
        </w:rPr>
        <w:t>¹</w:t>
      </w:r>
      <w:r w:rsidR="00025F3C">
        <w:rPr>
          <w:sz w:val="24"/>
          <w:szCs w:val="24"/>
        </w:rPr>
        <w:t xml:space="preserve">, </w:t>
      </w:r>
      <w:proofErr w:type="spellStart"/>
      <w:r w:rsidRPr="005A61CA">
        <w:rPr>
          <w:sz w:val="24"/>
          <w:szCs w:val="24"/>
        </w:rPr>
        <w:t>Desirée</w:t>
      </w:r>
      <w:proofErr w:type="spellEnd"/>
      <w:r w:rsidRPr="005A61CA">
        <w:rPr>
          <w:sz w:val="24"/>
          <w:szCs w:val="24"/>
        </w:rPr>
        <w:t xml:space="preserve"> Coelho de Mello SEAL², Leonardo Lomba MAYER², Tales Gil de FRANÇA², Fábio Franco de ALMEIDA², Raimundo Alves BARRETO JÚNIOR³.</w:t>
      </w:r>
    </w:p>
    <w:p w:rsidR="00673118" w:rsidRPr="005A61CA" w:rsidRDefault="00673118" w:rsidP="00BE5143">
      <w:pPr>
        <w:tabs>
          <w:tab w:val="left" w:pos="8931"/>
        </w:tabs>
        <w:ind w:left="-567" w:right="-567"/>
        <w:jc w:val="both"/>
        <w:rPr>
          <w:sz w:val="24"/>
          <w:szCs w:val="24"/>
        </w:rPr>
      </w:pPr>
    </w:p>
    <w:p w:rsidR="00BE5143" w:rsidRPr="005A61CA" w:rsidRDefault="00BE5143" w:rsidP="00BE5143">
      <w:pPr>
        <w:ind w:left="-567" w:right="-567"/>
        <w:jc w:val="both"/>
        <w:rPr>
          <w:sz w:val="24"/>
          <w:szCs w:val="24"/>
        </w:rPr>
      </w:pPr>
      <w:proofErr w:type="gramStart"/>
      <w:r w:rsidRPr="005A61CA">
        <w:rPr>
          <w:sz w:val="24"/>
          <w:szCs w:val="24"/>
          <w:vertAlign w:val="superscript"/>
        </w:rPr>
        <w:t>1</w:t>
      </w:r>
      <w:r w:rsidRPr="005A61CA">
        <w:rPr>
          <w:rStyle w:val="hps"/>
          <w:sz w:val="24"/>
          <w:szCs w:val="24"/>
        </w:rPr>
        <w:t>Universidade</w:t>
      </w:r>
      <w:proofErr w:type="gramEnd"/>
      <w:r w:rsidRPr="005A61CA">
        <w:rPr>
          <w:rStyle w:val="hps"/>
          <w:sz w:val="24"/>
          <w:szCs w:val="24"/>
        </w:rPr>
        <w:t xml:space="preserve"> Federal Rural do Semiárido, Estudantes de Medicina Veterinária, </w:t>
      </w:r>
      <w:r w:rsidRPr="005A61CA">
        <w:rPr>
          <w:sz w:val="24"/>
          <w:szCs w:val="24"/>
        </w:rPr>
        <w:t xml:space="preserve">Mossoró, RN, Brasil. *E-mail: </w:t>
      </w:r>
      <w:bookmarkStart w:id="0" w:name="_GoBack"/>
      <w:bookmarkEnd w:id="0"/>
      <w:r w:rsidRPr="005A61CA">
        <w:rPr>
          <w:sz w:val="24"/>
          <w:szCs w:val="24"/>
        </w:rPr>
        <w:fldChar w:fldCharType="begin"/>
      </w:r>
      <w:r w:rsidRPr="005A61CA">
        <w:rPr>
          <w:sz w:val="24"/>
          <w:szCs w:val="24"/>
        </w:rPr>
        <w:instrText xml:space="preserve"> HYPERLINK "mailto:aluisio_ifrn@outlook.com" </w:instrText>
      </w:r>
      <w:r w:rsidRPr="005A61CA">
        <w:rPr>
          <w:sz w:val="24"/>
          <w:szCs w:val="24"/>
        </w:rPr>
        <w:fldChar w:fldCharType="separate"/>
      </w:r>
      <w:r w:rsidRPr="005A61CA">
        <w:rPr>
          <w:rStyle w:val="Hyperlink"/>
          <w:sz w:val="24"/>
          <w:szCs w:val="24"/>
        </w:rPr>
        <w:t>aluisio_ifrn@outlook.com</w:t>
      </w:r>
      <w:r w:rsidRPr="005A61CA">
        <w:rPr>
          <w:rStyle w:val="Hyperlink"/>
          <w:sz w:val="24"/>
          <w:szCs w:val="24"/>
        </w:rPr>
        <w:fldChar w:fldCharType="end"/>
      </w:r>
      <w:r w:rsidRPr="005A61CA">
        <w:rPr>
          <w:sz w:val="24"/>
          <w:szCs w:val="24"/>
        </w:rPr>
        <w:t xml:space="preserve"> </w:t>
      </w:r>
    </w:p>
    <w:p w:rsidR="00BE5143" w:rsidRPr="005A61CA" w:rsidRDefault="00BE5143" w:rsidP="00BE5143">
      <w:pPr>
        <w:ind w:left="-567" w:right="-567"/>
        <w:jc w:val="both"/>
        <w:rPr>
          <w:sz w:val="24"/>
          <w:szCs w:val="24"/>
        </w:rPr>
      </w:pPr>
      <w:proofErr w:type="gramStart"/>
      <w:r w:rsidRPr="005A61CA">
        <w:rPr>
          <w:sz w:val="24"/>
          <w:szCs w:val="24"/>
          <w:vertAlign w:val="superscript"/>
        </w:rPr>
        <w:t>2</w:t>
      </w:r>
      <w:r w:rsidRPr="005A61CA">
        <w:rPr>
          <w:rStyle w:val="hps"/>
          <w:sz w:val="24"/>
          <w:szCs w:val="24"/>
        </w:rPr>
        <w:t>Universidade</w:t>
      </w:r>
      <w:proofErr w:type="gramEnd"/>
      <w:r w:rsidRPr="005A61CA">
        <w:rPr>
          <w:rStyle w:val="hps"/>
          <w:sz w:val="24"/>
          <w:szCs w:val="24"/>
        </w:rPr>
        <w:t xml:space="preserve"> Federal Rural do Semiárido, Residentes Hospital Veterinário, </w:t>
      </w:r>
      <w:r w:rsidRPr="005A61CA">
        <w:rPr>
          <w:sz w:val="24"/>
          <w:szCs w:val="24"/>
        </w:rPr>
        <w:t xml:space="preserve">Mossoró, RN, Brasil. </w:t>
      </w:r>
    </w:p>
    <w:p w:rsidR="00BE5143" w:rsidRPr="005A61CA" w:rsidRDefault="00BE5143" w:rsidP="00BE5143">
      <w:pPr>
        <w:ind w:left="-567" w:right="-567"/>
        <w:jc w:val="both"/>
        <w:rPr>
          <w:sz w:val="24"/>
          <w:szCs w:val="24"/>
        </w:rPr>
      </w:pPr>
      <w:proofErr w:type="gramStart"/>
      <w:r w:rsidRPr="005A61CA">
        <w:rPr>
          <w:sz w:val="24"/>
          <w:szCs w:val="24"/>
          <w:vertAlign w:val="superscript"/>
        </w:rPr>
        <w:t>3</w:t>
      </w:r>
      <w:r w:rsidRPr="005A61CA">
        <w:rPr>
          <w:rStyle w:val="hps"/>
          <w:sz w:val="24"/>
          <w:szCs w:val="24"/>
        </w:rPr>
        <w:t>Universidade</w:t>
      </w:r>
      <w:proofErr w:type="gramEnd"/>
      <w:r w:rsidRPr="005A61CA">
        <w:rPr>
          <w:rStyle w:val="hps"/>
          <w:sz w:val="24"/>
          <w:szCs w:val="24"/>
        </w:rPr>
        <w:t xml:space="preserve"> Federal Rural do Semiárido, Professor Centro de Ciências Agrárias, </w:t>
      </w:r>
      <w:r w:rsidRPr="005A61CA">
        <w:rPr>
          <w:sz w:val="24"/>
          <w:szCs w:val="24"/>
        </w:rPr>
        <w:t xml:space="preserve">Mossoró, RN, Brasil. </w:t>
      </w:r>
    </w:p>
    <w:p w:rsidR="0061676A" w:rsidRPr="005A61CA" w:rsidRDefault="0061676A" w:rsidP="008E6A4D">
      <w:pPr>
        <w:ind w:left="-567" w:right="-568"/>
        <w:jc w:val="center"/>
        <w:rPr>
          <w:sz w:val="24"/>
          <w:szCs w:val="24"/>
        </w:rPr>
      </w:pPr>
    </w:p>
    <w:p w:rsidR="00570AF9" w:rsidRPr="005A61CA" w:rsidRDefault="00646C2E" w:rsidP="00025F3C">
      <w:pPr>
        <w:ind w:left="-567" w:right="-568" w:firstLine="1275"/>
        <w:jc w:val="both"/>
        <w:rPr>
          <w:bCs/>
          <w:sz w:val="24"/>
          <w:szCs w:val="24"/>
        </w:rPr>
      </w:pPr>
      <w:r w:rsidRPr="005A61CA">
        <w:rPr>
          <w:bCs/>
          <w:sz w:val="24"/>
          <w:szCs w:val="24"/>
        </w:rPr>
        <w:t>O</w:t>
      </w:r>
      <w:r w:rsidR="00834E45" w:rsidRPr="005A61CA">
        <w:rPr>
          <w:bCs/>
          <w:sz w:val="24"/>
          <w:szCs w:val="24"/>
        </w:rPr>
        <w:t xml:space="preserve"> cobre</w:t>
      </w:r>
      <w:r w:rsidR="002469E4" w:rsidRPr="005A61CA">
        <w:rPr>
          <w:bCs/>
          <w:sz w:val="24"/>
          <w:szCs w:val="24"/>
        </w:rPr>
        <w:t xml:space="preserve"> (Cu)</w:t>
      </w:r>
      <w:r w:rsidR="00834E45" w:rsidRPr="005A61CA">
        <w:rPr>
          <w:bCs/>
          <w:sz w:val="24"/>
          <w:szCs w:val="24"/>
        </w:rPr>
        <w:t xml:space="preserve"> é um elemento essencial para o organismo,</w:t>
      </w:r>
      <w:r w:rsidR="00E15396" w:rsidRPr="005A61CA">
        <w:rPr>
          <w:bCs/>
          <w:sz w:val="24"/>
          <w:szCs w:val="24"/>
        </w:rPr>
        <w:t xml:space="preserve"> sendo </w:t>
      </w:r>
      <w:r w:rsidRPr="005A61CA">
        <w:rPr>
          <w:bCs/>
          <w:sz w:val="24"/>
          <w:szCs w:val="24"/>
        </w:rPr>
        <w:t xml:space="preserve">relevante em </w:t>
      </w:r>
      <w:r w:rsidR="00E15396" w:rsidRPr="005A61CA">
        <w:rPr>
          <w:bCs/>
          <w:sz w:val="24"/>
          <w:szCs w:val="24"/>
        </w:rPr>
        <w:t xml:space="preserve">diversos processos biológicos, no entanto, em altas quantidades </w:t>
      </w:r>
      <w:r w:rsidRPr="005A61CA">
        <w:rPr>
          <w:bCs/>
          <w:sz w:val="24"/>
          <w:szCs w:val="24"/>
        </w:rPr>
        <w:t xml:space="preserve">torna-se um </w:t>
      </w:r>
      <w:r w:rsidR="00E15396" w:rsidRPr="005A61CA">
        <w:rPr>
          <w:bCs/>
          <w:sz w:val="24"/>
          <w:szCs w:val="24"/>
        </w:rPr>
        <w:t>nutr</w:t>
      </w:r>
      <w:r w:rsidR="00585044" w:rsidRPr="005A61CA">
        <w:rPr>
          <w:bCs/>
          <w:sz w:val="24"/>
          <w:szCs w:val="24"/>
        </w:rPr>
        <w:t xml:space="preserve">iente potencialmente tóxico. Os índices de intoxicação cúprica demonstram que os ruminantes são os mais </w:t>
      </w:r>
      <w:proofErr w:type="spellStart"/>
      <w:r w:rsidR="00585044" w:rsidRPr="005A61CA">
        <w:rPr>
          <w:bCs/>
          <w:sz w:val="24"/>
          <w:szCs w:val="24"/>
        </w:rPr>
        <w:t>suceptíveis</w:t>
      </w:r>
      <w:proofErr w:type="spellEnd"/>
      <w:r w:rsidR="00585044" w:rsidRPr="005A61CA">
        <w:rPr>
          <w:bCs/>
          <w:sz w:val="24"/>
          <w:szCs w:val="24"/>
        </w:rPr>
        <w:t>, sendo</w:t>
      </w:r>
      <w:r w:rsidR="00E15396" w:rsidRPr="005A61CA">
        <w:rPr>
          <w:bCs/>
          <w:sz w:val="24"/>
          <w:szCs w:val="24"/>
        </w:rPr>
        <w:t xml:space="preserve"> </w:t>
      </w:r>
      <w:r w:rsidRPr="005A61CA">
        <w:rPr>
          <w:bCs/>
          <w:sz w:val="24"/>
          <w:szCs w:val="24"/>
        </w:rPr>
        <w:t>a</w:t>
      </w:r>
      <w:r w:rsidR="00585044" w:rsidRPr="005A61CA">
        <w:rPr>
          <w:bCs/>
          <w:sz w:val="24"/>
          <w:szCs w:val="24"/>
        </w:rPr>
        <w:t xml:space="preserve"> espécie ovina, </w:t>
      </w:r>
      <w:r w:rsidR="00E15396" w:rsidRPr="005A61CA">
        <w:rPr>
          <w:bCs/>
          <w:sz w:val="24"/>
          <w:szCs w:val="24"/>
        </w:rPr>
        <w:t xml:space="preserve">considerada a mais </w:t>
      </w:r>
      <w:r w:rsidRPr="005A61CA">
        <w:rPr>
          <w:bCs/>
          <w:sz w:val="24"/>
          <w:szCs w:val="24"/>
        </w:rPr>
        <w:t>sensível,</w:t>
      </w:r>
      <w:r w:rsidR="00E15396" w:rsidRPr="005A61CA">
        <w:rPr>
          <w:bCs/>
          <w:sz w:val="24"/>
          <w:szCs w:val="24"/>
        </w:rPr>
        <w:t xml:space="preserve"> tolerando </w:t>
      </w:r>
      <w:r w:rsidR="00834E45" w:rsidRPr="005A61CA">
        <w:rPr>
          <w:bCs/>
          <w:sz w:val="24"/>
          <w:szCs w:val="24"/>
        </w:rPr>
        <w:t xml:space="preserve">apenas 15 </w:t>
      </w:r>
      <w:proofErr w:type="spellStart"/>
      <w:proofErr w:type="gramStart"/>
      <w:r w:rsidR="00834E45" w:rsidRPr="005A61CA">
        <w:rPr>
          <w:bCs/>
          <w:sz w:val="24"/>
          <w:szCs w:val="24"/>
        </w:rPr>
        <w:t>ppm</w:t>
      </w:r>
      <w:proofErr w:type="spellEnd"/>
      <w:proofErr w:type="gramEnd"/>
      <w:r w:rsidR="00967C3B" w:rsidRPr="005A61CA">
        <w:rPr>
          <w:bCs/>
          <w:sz w:val="24"/>
          <w:szCs w:val="24"/>
        </w:rPr>
        <w:t xml:space="preserve"> de Cu dietético</w:t>
      </w:r>
      <w:r w:rsidR="00585044" w:rsidRPr="005A61CA">
        <w:rPr>
          <w:bCs/>
          <w:sz w:val="24"/>
          <w:szCs w:val="24"/>
        </w:rPr>
        <w:t>, alimentos que contenham</w:t>
      </w:r>
      <w:r w:rsidR="00E15396" w:rsidRPr="005A61CA">
        <w:rPr>
          <w:bCs/>
          <w:sz w:val="24"/>
          <w:szCs w:val="24"/>
        </w:rPr>
        <w:t xml:space="preserve"> v</w:t>
      </w:r>
      <w:r w:rsidRPr="005A61CA">
        <w:rPr>
          <w:bCs/>
          <w:sz w:val="24"/>
          <w:szCs w:val="24"/>
        </w:rPr>
        <w:t>alores superiores</w:t>
      </w:r>
      <w:r w:rsidR="00E15396" w:rsidRPr="005A61CA">
        <w:rPr>
          <w:bCs/>
          <w:sz w:val="24"/>
          <w:szCs w:val="24"/>
        </w:rPr>
        <w:t xml:space="preserve"> a este</w:t>
      </w:r>
      <w:r w:rsidR="002469E4" w:rsidRPr="005A61CA">
        <w:rPr>
          <w:bCs/>
          <w:sz w:val="24"/>
          <w:szCs w:val="24"/>
        </w:rPr>
        <w:t>, podem resultar</w:t>
      </w:r>
      <w:r w:rsidR="002B4AE8" w:rsidRPr="005A61CA">
        <w:rPr>
          <w:bCs/>
          <w:sz w:val="24"/>
          <w:szCs w:val="24"/>
        </w:rPr>
        <w:t xml:space="preserve"> em óbito</w:t>
      </w:r>
      <w:r w:rsidR="002469E4" w:rsidRPr="005A61CA">
        <w:rPr>
          <w:bCs/>
          <w:sz w:val="24"/>
          <w:szCs w:val="24"/>
        </w:rPr>
        <w:t>, tornando</w:t>
      </w:r>
      <w:r w:rsidR="002B4AE8" w:rsidRPr="005A61CA">
        <w:rPr>
          <w:bCs/>
          <w:sz w:val="24"/>
          <w:szCs w:val="24"/>
        </w:rPr>
        <w:t xml:space="preserve"> necessário</w:t>
      </w:r>
      <w:r w:rsidRPr="005A61CA">
        <w:rPr>
          <w:bCs/>
          <w:sz w:val="24"/>
          <w:szCs w:val="24"/>
        </w:rPr>
        <w:t xml:space="preserve"> a instituição de um balanceamento nutricional </w:t>
      </w:r>
      <w:r w:rsidR="002469E4" w:rsidRPr="005A61CA">
        <w:rPr>
          <w:bCs/>
          <w:sz w:val="24"/>
          <w:szCs w:val="24"/>
        </w:rPr>
        <w:t xml:space="preserve">espécie-específica </w:t>
      </w:r>
      <w:r w:rsidRPr="005A61CA">
        <w:rPr>
          <w:bCs/>
          <w:sz w:val="24"/>
          <w:szCs w:val="24"/>
        </w:rPr>
        <w:t>adequado</w:t>
      </w:r>
      <w:r w:rsidR="002469E4" w:rsidRPr="005A61CA">
        <w:rPr>
          <w:bCs/>
          <w:sz w:val="24"/>
          <w:szCs w:val="24"/>
        </w:rPr>
        <w:t xml:space="preserve">. Foi atendido, no Hospital Veterinário Jerônimo </w:t>
      </w:r>
      <w:proofErr w:type="spellStart"/>
      <w:r w:rsidR="002469E4" w:rsidRPr="005A61CA">
        <w:rPr>
          <w:bCs/>
          <w:sz w:val="24"/>
          <w:szCs w:val="24"/>
        </w:rPr>
        <w:t>Dix-Huit</w:t>
      </w:r>
      <w:proofErr w:type="spellEnd"/>
      <w:r w:rsidR="002469E4" w:rsidRPr="005A61CA">
        <w:rPr>
          <w:bCs/>
          <w:sz w:val="24"/>
          <w:szCs w:val="24"/>
        </w:rPr>
        <w:t xml:space="preserve"> Rosado Maia, em Mossoró, RN,</w:t>
      </w:r>
      <w:r w:rsidR="00DE01FB" w:rsidRPr="005A61CA">
        <w:rPr>
          <w:bCs/>
          <w:sz w:val="24"/>
          <w:szCs w:val="24"/>
        </w:rPr>
        <w:t xml:space="preserve"> no dia 20/09/2016 um ovino</w:t>
      </w:r>
      <w:r w:rsidR="002469E4" w:rsidRPr="005A61CA">
        <w:rPr>
          <w:bCs/>
          <w:sz w:val="24"/>
          <w:szCs w:val="24"/>
        </w:rPr>
        <w:t xml:space="preserve"> mestiço, fêmea</w:t>
      </w:r>
      <w:r w:rsidR="00DE01FB" w:rsidRPr="005A61CA">
        <w:rPr>
          <w:bCs/>
          <w:sz w:val="24"/>
          <w:szCs w:val="24"/>
        </w:rPr>
        <w:t xml:space="preserve">, na qual o proprietário relata que o paciente havia apresentado desequilíbrio, cegueira e anorexia. Foi constatado que outros animais vieram a óbito nos </w:t>
      </w:r>
      <w:proofErr w:type="gramStart"/>
      <w:r w:rsidR="00DE01FB" w:rsidRPr="005A61CA">
        <w:rPr>
          <w:bCs/>
          <w:sz w:val="24"/>
          <w:szCs w:val="24"/>
        </w:rPr>
        <w:t>3</w:t>
      </w:r>
      <w:proofErr w:type="gramEnd"/>
      <w:r w:rsidR="00DE01FB" w:rsidRPr="005A61CA">
        <w:rPr>
          <w:bCs/>
          <w:sz w:val="24"/>
          <w:szCs w:val="24"/>
        </w:rPr>
        <w:t xml:space="preserve"> meses antecedente</w:t>
      </w:r>
      <w:r w:rsidR="00AD62F6" w:rsidRPr="005A61CA">
        <w:rPr>
          <w:bCs/>
          <w:sz w:val="24"/>
          <w:szCs w:val="24"/>
        </w:rPr>
        <w:t>s</w:t>
      </w:r>
      <w:r w:rsidR="00DE01FB" w:rsidRPr="005A61CA">
        <w:rPr>
          <w:bCs/>
          <w:sz w:val="24"/>
          <w:szCs w:val="24"/>
        </w:rPr>
        <w:t>, com sintomatologia clínica semelhante. O tipo de manejo adotado na propriedade é extensivo, cuja alimentaçã</w:t>
      </w:r>
      <w:r w:rsidR="00F1190B" w:rsidRPr="005A61CA">
        <w:rPr>
          <w:bCs/>
          <w:sz w:val="24"/>
          <w:szCs w:val="24"/>
        </w:rPr>
        <w:t>o</w:t>
      </w:r>
      <w:r w:rsidR="00DE01FB" w:rsidRPr="005A61CA">
        <w:rPr>
          <w:bCs/>
          <w:sz w:val="24"/>
          <w:szCs w:val="24"/>
        </w:rPr>
        <w:t xml:space="preserve"> fornecida ao rebanho, consiste em cama de frango</w:t>
      </w:r>
      <w:r w:rsidR="00AD62F6" w:rsidRPr="005A61CA">
        <w:rPr>
          <w:bCs/>
          <w:sz w:val="24"/>
          <w:szCs w:val="24"/>
        </w:rPr>
        <w:t xml:space="preserve"> associado </w:t>
      </w:r>
      <w:proofErr w:type="gramStart"/>
      <w:r w:rsidR="00AD62F6" w:rsidRPr="005A61CA">
        <w:rPr>
          <w:bCs/>
          <w:sz w:val="24"/>
          <w:szCs w:val="24"/>
        </w:rPr>
        <w:t>a concentrado</w:t>
      </w:r>
      <w:proofErr w:type="gramEnd"/>
      <w:r w:rsidR="00AD62F6" w:rsidRPr="005A61CA">
        <w:rPr>
          <w:bCs/>
          <w:sz w:val="24"/>
          <w:szCs w:val="24"/>
        </w:rPr>
        <w:t xml:space="preserve"> de milho e cana-de-açúcar. Foi realizada vacinação contra </w:t>
      </w:r>
      <w:proofErr w:type="spellStart"/>
      <w:r w:rsidR="00AD62F6" w:rsidRPr="005A61CA">
        <w:rPr>
          <w:bCs/>
          <w:sz w:val="24"/>
          <w:szCs w:val="24"/>
        </w:rPr>
        <w:t>clostridiose</w:t>
      </w:r>
      <w:proofErr w:type="spellEnd"/>
      <w:r w:rsidR="00AD62F6" w:rsidRPr="005A61CA">
        <w:rPr>
          <w:bCs/>
          <w:sz w:val="24"/>
          <w:szCs w:val="24"/>
        </w:rPr>
        <w:t xml:space="preserve"> e raiva há </w:t>
      </w:r>
      <w:proofErr w:type="gramStart"/>
      <w:r w:rsidR="00AD62F6" w:rsidRPr="005A61CA">
        <w:rPr>
          <w:bCs/>
          <w:sz w:val="24"/>
          <w:szCs w:val="24"/>
        </w:rPr>
        <w:t>6</w:t>
      </w:r>
      <w:proofErr w:type="gramEnd"/>
      <w:r w:rsidR="00AD62F6" w:rsidRPr="005A61CA">
        <w:rPr>
          <w:bCs/>
          <w:sz w:val="24"/>
          <w:szCs w:val="24"/>
        </w:rPr>
        <w:t xml:space="preserve"> meses. No exame físico, o paciente apresentou-se em estação, porém apático. O diagnóstico clínico de intoxicação por cobre foi estabelecido, de acordo com as informações fornecidas e estado clínico do paciente. Em seguida, de acordo com a literatura, foi instituído o protocolo terapêutico, que consistiu na administração via oral de 100 </w:t>
      </w:r>
      <w:proofErr w:type="gramStart"/>
      <w:r w:rsidR="00AD62F6" w:rsidRPr="005A61CA">
        <w:rPr>
          <w:bCs/>
          <w:sz w:val="24"/>
          <w:szCs w:val="24"/>
        </w:rPr>
        <w:t>mg</w:t>
      </w:r>
      <w:proofErr w:type="gramEnd"/>
      <w:r w:rsidR="00AD62F6" w:rsidRPr="005A61CA">
        <w:rPr>
          <w:bCs/>
          <w:sz w:val="24"/>
          <w:szCs w:val="24"/>
        </w:rPr>
        <w:t xml:space="preserve">/kg de </w:t>
      </w:r>
      <w:proofErr w:type="spellStart"/>
      <w:r w:rsidR="00AD62F6" w:rsidRPr="005A61CA">
        <w:rPr>
          <w:bCs/>
          <w:sz w:val="24"/>
          <w:szCs w:val="24"/>
        </w:rPr>
        <w:t>molibdato</w:t>
      </w:r>
      <w:proofErr w:type="spellEnd"/>
      <w:r w:rsidR="00AD62F6" w:rsidRPr="005A61CA">
        <w:rPr>
          <w:bCs/>
          <w:sz w:val="24"/>
          <w:szCs w:val="24"/>
        </w:rPr>
        <w:t xml:space="preserve"> de amônio, associado a 1 g de sulfato de sódio, a cada 24 horas, durante 10 dias. Concomitantemente, foi </w:t>
      </w:r>
      <w:r w:rsidR="00CB2DFD" w:rsidRPr="005A61CA">
        <w:rPr>
          <w:bCs/>
          <w:sz w:val="24"/>
          <w:szCs w:val="24"/>
        </w:rPr>
        <w:t>recomendada</w:t>
      </w:r>
      <w:r w:rsidR="00AD62F6" w:rsidRPr="005A61CA">
        <w:rPr>
          <w:bCs/>
          <w:sz w:val="24"/>
          <w:szCs w:val="24"/>
        </w:rPr>
        <w:t xml:space="preserve"> a retirada imediata da cama de frango, bem como </w:t>
      </w:r>
      <w:r w:rsidR="00CB2DFD" w:rsidRPr="005A61CA">
        <w:rPr>
          <w:bCs/>
          <w:sz w:val="24"/>
          <w:szCs w:val="24"/>
        </w:rPr>
        <w:t>o concentrado de milho da dieta de todo o rebanho. O paciente apresentou melhora gradual e recebeu alta. Há relatos cada vez mais frequentes do aumento da incidência de intoxicação cúprica em ovinos</w:t>
      </w:r>
      <w:r w:rsidR="00834E45" w:rsidRPr="005A61CA">
        <w:rPr>
          <w:bCs/>
          <w:sz w:val="24"/>
          <w:szCs w:val="24"/>
        </w:rPr>
        <w:t>,</w:t>
      </w:r>
      <w:r w:rsidR="00F1190B" w:rsidRPr="005A61CA">
        <w:rPr>
          <w:bCs/>
          <w:sz w:val="24"/>
          <w:szCs w:val="24"/>
        </w:rPr>
        <w:t xml:space="preserve"> pois, além do fator genético, uma vez que os ovinos possuem baixa quantidade de </w:t>
      </w:r>
      <w:proofErr w:type="spellStart"/>
      <w:r w:rsidR="00F1190B" w:rsidRPr="005A61CA">
        <w:rPr>
          <w:bCs/>
          <w:sz w:val="24"/>
          <w:szCs w:val="24"/>
        </w:rPr>
        <w:t>metalotioneína</w:t>
      </w:r>
      <w:proofErr w:type="spellEnd"/>
      <w:r w:rsidR="00F1190B" w:rsidRPr="005A61CA">
        <w:rPr>
          <w:bCs/>
          <w:sz w:val="24"/>
          <w:szCs w:val="24"/>
        </w:rPr>
        <w:t xml:space="preserve">, fator que reduz a capacidade excretora de Cu pelos ovinos, aumentando o armazenamento hepático, os </w:t>
      </w:r>
      <w:r w:rsidR="00834E45" w:rsidRPr="005A61CA">
        <w:rPr>
          <w:bCs/>
          <w:sz w:val="24"/>
          <w:szCs w:val="24"/>
        </w:rPr>
        <w:t>hábitos de man</w:t>
      </w:r>
      <w:r w:rsidR="00CB2DFD" w:rsidRPr="005A61CA">
        <w:rPr>
          <w:bCs/>
          <w:sz w:val="24"/>
          <w:szCs w:val="24"/>
        </w:rPr>
        <w:t>ejo adotados erroneamente</w:t>
      </w:r>
      <w:r w:rsidR="00834E45" w:rsidRPr="005A61CA">
        <w:rPr>
          <w:bCs/>
          <w:sz w:val="24"/>
          <w:szCs w:val="24"/>
        </w:rPr>
        <w:t>,</w:t>
      </w:r>
      <w:r w:rsidR="00F1190B" w:rsidRPr="005A61CA">
        <w:rPr>
          <w:bCs/>
          <w:sz w:val="24"/>
          <w:szCs w:val="24"/>
        </w:rPr>
        <w:t xml:space="preserve"> possuem grande contribuição, </w:t>
      </w:r>
      <w:r w:rsidR="00585044" w:rsidRPr="005A61CA">
        <w:rPr>
          <w:bCs/>
          <w:sz w:val="24"/>
          <w:szCs w:val="24"/>
        </w:rPr>
        <w:t xml:space="preserve">onde </w:t>
      </w:r>
      <w:r w:rsidR="00F1190B" w:rsidRPr="005A61CA">
        <w:rPr>
          <w:bCs/>
          <w:sz w:val="24"/>
          <w:szCs w:val="24"/>
        </w:rPr>
        <w:t>d</w:t>
      </w:r>
      <w:r w:rsidR="00585044" w:rsidRPr="005A61CA">
        <w:rPr>
          <w:bCs/>
          <w:sz w:val="24"/>
          <w:szCs w:val="24"/>
        </w:rPr>
        <w:t>entre eles, podemos citar</w:t>
      </w:r>
      <w:r w:rsidR="00834E45" w:rsidRPr="005A61CA">
        <w:rPr>
          <w:bCs/>
          <w:sz w:val="24"/>
          <w:szCs w:val="24"/>
        </w:rPr>
        <w:t xml:space="preserve"> </w:t>
      </w:r>
      <w:r w:rsidR="00585044" w:rsidRPr="005A61CA">
        <w:rPr>
          <w:bCs/>
          <w:sz w:val="24"/>
          <w:szCs w:val="24"/>
        </w:rPr>
        <w:t xml:space="preserve">o ato de </w:t>
      </w:r>
      <w:r w:rsidR="00834E45" w:rsidRPr="005A61CA">
        <w:rPr>
          <w:bCs/>
          <w:sz w:val="24"/>
          <w:szCs w:val="24"/>
        </w:rPr>
        <w:t xml:space="preserve">instituir mais de 20% de cama de frango na alimentação, fazer uso de minerais e rações formuladas para bovinos, rações concentradas a base de grãos, como milho, trigo e soja, principalmente quando associados a lesões </w:t>
      </w:r>
      <w:proofErr w:type="gramStart"/>
      <w:r w:rsidR="00834E45" w:rsidRPr="005A61CA">
        <w:rPr>
          <w:bCs/>
          <w:sz w:val="24"/>
          <w:szCs w:val="24"/>
        </w:rPr>
        <w:t>hepáticas,</w:t>
      </w:r>
      <w:proofErr w:type="gramEnd"/>
      <w:r w:rsidR="00834E45" w:rsidRPr="005A61CA">
        <w:rPr>
          <w:bCs/>
          <w:sz w:val="24"/>
          <w:szCs w:val="24"/>
        </w:rPr>
        <w:t>ag</w:t>
      </w:r>
      <w:r w:rsidR="00CB2DFD" w:rsidRPr="005A61CA">
        <w:rPr>
          <w:bCs/>
          <w:sz w:val="24"/>
          <w:szCs w:val="24"/>
        </w:rPr>
        <w:t>ravando o quadro de intoxicação</w:t>
      </w:r>
      <w:r w:rsidR="00A00E0C" w:rsidRPr="005A61CA">
        <w:rPr>
          <w:bCs/>
          <w:sz w:val="24"/>
          <w:szCs w:val="24"/>
        </w:rPr>
        <w:t>.</w:t>
      </w:r>
      <w:r w:rsidR="00CB2DFD" w:rsidRPr="005A61CA">
        <w:rPr>
          <w:bCs/>
          <w:sz w:val="24"/>
          <w:szCs w:val="24"/>
        </w:rPr>
        <w:t xml:space="preserve"> Os sinais podem surgir de duas formas distintas:</w:t>
      </w:r>
      <w:r w:rsidR="00AD21B2" w:rsidRPr="005A61CA">
        <w:rPr>
          <w:bCs/>
          <w:sz w:val="24"/>
          <w:szCs w:val="24"/>
        </w:rPr>
        <w:t xml:space="preserve"> a</w:t>
      </w:r>
      <w:r w:rsidR="00CB2DFD" w:rsidRPr="005A61CA">
        <w:rPr>
          <w:bCs/>
          <w:sz w:val="24"/>
          <w:szCs w:val="24"/>
        </w:rPr>
        <w:t xml:space="preserve"> aguda, quand</w:t>
      </w:r>
      <w:r w:rsidR="00AD21B2" w:rsidRPr="005A61CA">
        <w:rPr>
          <w:bCs/>
          <w:sz w:val="24"/>
          <w:szCs w:val="24"/>
        </w:rPr>
        <w:t>o animal</w:t>
      </w:r>
      <w:r w:rsidR="00CB2DFD" w:rsidRPr="005A61CA">
        <w:rPr>
          <w:bCs/>
          <w:sz w:val="24"/>
          <w:szCs w:val="24"/>
        </w:rPr>
        <w:t xml:space="preserve"> faz ingestão de</w:t>
      </w:r>
      <w:r w:rsidR="00AD21B2" w:rsidRPr="005A61CA">
        <w:rPr>
          <w:bCs/>
          <w:sz w:val="24"/>
          <w:szCs w:val="24"/>
        </w:rPr>
        <w:t xml:space="preserve"> mais de 20 </w:t>
      </w:r>
      <w:proofErr w:type="gramStart"/>
      <w:r w:rsidR="00AD21B2" w:rsidRPr="005A61CA">
        <w:rPr>
          <w:bCs/>
          <w:sz w:val="24"/>
          <w:szCs w:val="24"/>
        </w:rPr>
        <w:t>mg</w:t>
      </w:r>
      <w:proofErr w:type="gramEnd"/>
      <w:r w:rsidR="00AD21B2" w:rsidRPr="005A61CA">
        <w:rPr>
          <w:bCs/>
          <w:sz w:val="24"/>
          <w:szCs w:val="24"/>
        </w:rPr>
        <w:t xml:space="preserve">/ kg em dose única, ou </w:t>
      </w:r>
      <w:r w:rsidR="00CB2DFD" w:rsidRPr="005A61CA">
        <w:rPr>
          <w:bCs/>
          <w:sz w:val="24"/>
          <w:szCs w:val="24"/>
        </w:rPr>
        <w:t>pela</w:t>
      </w:r>
      <w:r w:rsidR="00D959C0" w:rsidRPr="005A61CA">
        <w:rPr>
          <w:bCs/>
          <w:sz w:val="24"/>
          <w:szCs w:val="24"/>
        </w:rPr>
        <w:t xml:space="preserve"> forma acumulativa, quanto os níveis de in</w:t>
      </w:r>
      <w:r w:rsidR="00CB2DFD" w:rsidRPr="005A61CA">
        <w:rPr>
          <w:bCs/>
          <w:sz w:val="24"/>
          <w:szCs w:val="24"/>
        </w:rPr>
        <w:t>gestão diária são superiores a 3,5 mg/kg. A forma acumulativa pode ainda, ser</w:t>
      </w:r>
      <w:r w:rsidR="006F61F4" w:rsidRPr="005A61CA">
        <w:rPr>
          <w:bCs/>
          <w:sz w:val="24"/>
          <w:szCs w:val="24"/>
        </w:rPr>
        <w:t xml:space="preserve"> subdividida em </w:t>
      </w:r>
      <w:r w:rsidR="00CB2DFD" w:rsidRPr="005A61CA">
        <w:rPr>
          <w:bCs/>
          <w:sz w:val="24"/>
          <w:szCs w:val="24"/>
        </w:rPr>
        <w:t xml:space="preserve"> 3 fases, a </w:t>
      </w:r>
      <w:r w:rsidR="006F61F4" w:rsidRPr="005A61CA">
        <w:rPr>
          <w:bCs/>
          <w:sz w:val="24"/>
          <w:szCs w:val="24"/>
        </w:rPr>
        <w:t>pré-hemolítica, onde o Cu se acumula nos hepatócitos, sendo</w:t>
      </w:r>
      <w:r w:rsidR="00CB2DFD" w:rsidRPr="005A61CA">
        <w:rPr>
          <w:bCs/>
          <w:sz w:val="24"/>
          <w:szCs w:val="24"/>
        </w:rPr>
        <w:t xml:space="preserve"> carreados para os lisossomos, onde,</w:t>
      </w:r>
      <w:r w:rsidR="006F61F4" w:rsidRPr="005A61CA">
        <w:rPr>
          <w:bCs/>
          <w:sz w:val="24"/>
          <w:szCs w:val="24"/>
        </w:rPr>
        <w:t xml:space="preserve"> ao atingir uma concentração acima de 1.000 mg/kg, os lisossomos se rompem, causando necrose hepática e liberação do Cu livre</w:t>
      </w:r>
      <w:r w:rsidR="00663584" w:rsidRPr="005A61CA">
        <w:rPr>
          <w:bCs/>
          <w:sz w:val="24"/>
          <w:szCs w:val="24"/>
        </w:rPr>
        <w:t xml:space="preserve"> e </w:t>
      </w:r>
      <w:proofErr w:type="spellStart"/>
      <w:r w:rsidR="00663584" w:rsidRPr="005A61CA">
        <w:rPr>
          <w:bCs/>
          <w:sz w:val="24"/>
          <w:szCs w:val="24"/>
        </w:rPr>
        <w:t>lisosimas</w:t>
      </w:r>
      <w:proofErr w:type="spellEnd"/>
      <w:r w:rsidR="00663584" w:rsidRPr="005A61CA">
        <w:rPr>
          <w:bCs/>
          <w:sz w:val="24"/>
          <w:szCs w:val="24"/>
        </w:rPr>
        <w:t xml:space="preserve">. Na corrente sanguínea, o Cu </w:t>
      </w:r>
      <w:r w:rsidR="006F61F4" w:rsidRPr="005A61CA">
        <w:rPr>
          <w:bCs/>
          <w:sz w:val="24"/>
          <w:szCs w:val="24"/>
        </w:rPr>
        <w:t xml:space="preserve">oxida a </w:t>
      </w:r>
      <w:proofErr w:type="spellStart"/>
      <w:r w:rsidR="006F61F4" w:rsidRPr="005A61CA">
        <w:rPr>
          <w:bCs/>
          <w:sz w:val="24"/>
          <w:szCs w:val="24"/>
        </w:rPr>
        <w:t>glutationa</w:t>
      </w:r>
      <w:proofErr w:type="spellEnd"/>
      <w:r w:rsidR="00CB2DFD" w:rsidRPr="005A61CA">
        <w:rPr>
          <w:bCs/>
          <w:sz w:val="24"/>
          <w:szCs w:val="24"/>
        </w:rPr>
        <w:t>, presente na hemácia</w:t>
      </w:r>
      <w:r w:rsidR="006F61F4" w:rsidRPr="005A61CA">
        <w:rPr>
          <w:bCs/>
          <w:sz w:val="24"/>
          <w:szCs w:val="24"/>
        </w:rPr>
        <w:t>, levando a hemólise</w:t>
      </w:r>
      <w:r w:rsidR="00663584" w:rsidRPr="005A61CA">
        <w:rPr>
          <w:bCs/>
          <w:sz w:val="24"/>
          <w:szCs w:val="24"/>
        </w:rPr>
        <w:t xml:space="preserve"> grave, característico da fase hemolítica. Na terceira fase, a pós-hemolítica, as </w:t>
      </w:r>
      <w:proofErr w:type="spellStart"/>
      <w:r w:rsidR="00663584" w:rsidRPr="005A61CA">
        <w:rPr>
          <w:bCs/>
          <w:sz w:val="24"/>
          <w:szCs w:val="24"/>
        </w:rPr>
        <w:t>lisosimas</w:t>
      </w:r>
      <w:proofErr w:type="spellEnd"/>
      <w:r w:rsidR="00663584" w:rsidRPr="005A61CA">
        <w:rPr>
          <w:bCs/>
          <w:sz w:val="24"/>
          <w:szCs w:val="24"/>
        </w:rPr>
        <w:t xml:space="preserve"> e hemoglobinas livres lesionam os vasos renais, que resulta em insuficiência renal,</w:t>
      </w:r>
      <w:r w:rsidR="00D959C0" w:rsidRPr="005A61CA">
        <w:rPr>
          <w:bCs/>
          <w:sz w:val="24"/>
          <w:szCs w:val="24"/>
        </w:rPr>
        <w:t xml:space="preserve"> levando os animais a apresentarem quadro clínico em poucos meses</w:t>
      </w:r>
      <w:r w:rsidR="00663584" w:rsidRPr="005A61CA">
        <w:rPr>
          <w:bCs/>
          <w:sz w:val="24"/>
          <w:szCs w:val="24"/>
        </w:rPr>
        <w:t>, resultando em quase 100% dos casos, em óbito</w:t>
      </w:r>
      <w:r w:rsidR="00D959C0" w:rsidRPr="005A61CA">
        <w:rPr>
          <w:bCs/>
          <w:sz w:val="24"/>
          <w:szCs w:val="24"/>
        </w:rPr>
        <w:t>.</w:t>
      </w:r>
      <w:r w:rsidR="00585044" w:rsidRPr="005A61CA">
        <w:rPr>
          <w:bCs/>
          <w:sz w:val="24"/>
          <w:szCs w:val="24"/>
        </w:rPr>
        <w:t xml:space="preserve"> </w:t>
      </w:r>
      <w:r w:rsidR="00FB0967" w:rsidRPr="005A61CA">
        <w:rPr>
          <w:bCs/>
          <w:sz w:val="24"/>
          <w:szCs w:val="24"/>
        </w:rPr>
        <w:t>Portanto, conclui-se que, a intoxicação cúprica é uma enfermidade metabólica, que causa perdas econômicas significativas e que podem ser evitadas</w:t>
      </w:r>
      <w:proofErr w:type="gramStart"/>
      <w:r w:rsidR="00FB0967" w:rsidRPr="005A61CA">
        <w:rPr>
          <w:bCs/>
          <w:sz w:val="24"/>
          <w:szCs w:val="24"/>
        </w:rPr>
        <w:t xml:space="preserve">  </w:t>
      </w:r>
      <w:proofErr w:type="gramEnd"/>
      <w:r w:rsidR="00FB0967" w:rsidRPr="005A61CA">
        <w:rPr>
          <w:bCs/>
          <w:sz w:val="24"/>
          <w:szCs w:val="24"/>
        </w:rPr>
        <w:t>de forma preventiva, através do manejo nutricional correto</w:t>
      </w:r>
      <w:r w:rsidR="00A726BE" w:rsidRPr="005A61CA">
        <w:rPr>
          <w:bCs/>
          <w:sz w:val="24"/>
          <w:szCs w:val="24"/>
        </w:rPr>
        <w:t>, bem como, aos</w:t>
      </w:r>
      <w:r w:rsidR="00073A96" w:rsidRPr="005A61CA">
        <w:rPr>
          <w:bCs/>
          <w:sz w:val="24"/>
          <w:szCs w:val="24"/>
        </w:rPr>
        <w:t xml:space="preserve"> animais que já apresentarem quadros de intoxicação, o tratamento com </w:t>
      </w:r>
      <w:proofErr w:type="spellStart"/>
      <w:r w:rsidR="00073A96" w:rsidRPr="005A61CA">
        <w:rPr>
          <w:bCs/>
          <w:sz w:val="24"/>
          <w:szCs w:val="24"/>
        </w:rPr>
        <w:t>molibdato</w:t>
      </w:r>
      <w:proofErr w:type="spellEnd"/>
      <w:r w:rsidR="00073A96" w:rsidRPr="005A61CA">
        <w:rPr>
          <w:bCs/>
          <w:sz w:val="24"/>
          <w:szCs w:val="24"/>
        </w:rPr>
        <w:t xml:space="preserve"> de amônio associados a sulfato de sódio, demonstraram ser eficientes</w:t>
      </w:r>
      <w:r w:rsidR="00FB0967" w:rsidRPr="005A61CA">
        <w:rPr>
          <w:bCs/>
          <w:sz w:val="24"/>
          <w:szCs w:val="24"/>
        </w:rPr>
        <w:t>.</w:t>
      </w:r>
    </w:p>
    <w:p w:rsidR="005E57E3" w:rsidRPr="005A61CA" w:rsidRDefault="00570AF9" w:rsidP="008E6A4D">
      <w:pPr>
        <w:ind w:left="-567" w:right="-568"/>
        <w:jc w:val="both"/>
        <w:rPr>
          <w:bCs/>
          <w:sz w:val="24"/>
          <w:szCs w:val="24"/>
        </w:rPr>
      </w:pPr>
      <w:r w:rsidRPr="005A61CA">
        <w:rPr>
          <w:bCs/>
          <w:sz w:val="24"/>
          <w:szCs w:val="24"/>
        </w:rPr>
        <w:t xml:space="preserve"> </w:t>
      </w:r>
    </w:p>
    <w:p w:rsidR="00817A9A" w:rsidRPr="005A61CA" w:rsidRDefault="00817A9A" w:rsidP="008E6A4D">
      <w:pPr>
        <w:ind w:left="-567" w:right="-568"/>
        <w:jc w:val="both"/>
        <w:rPr>
          <w:sz w:val="24"/>
          <w:szCs w:val="24"/>
        </w:rPr>
      </w:pPr>
      <w:r w:rsidRPr="005A61CA">
        <w:rPr>
          <w:b/>
          <w:sz w:val="24"/>
          <w:szCs w:val="24"/>
        </w:rPr>
        <w:t>Palavras-chave:</w:t>
      </w:r>
      <w:r w:rsidR="004637EF" w:rsidRPr="005A61CA">
        <w:rPr>
          <w:sz w:val="24"/>
          <w:szCs w:val="24"/>
        </w:rPr>
        <w:t xml:space="preserve"> Ovino;</w:t>
      </w:r>
      <w:r w:rsidR="006F61F4" w:rsidRPr="005A61CA">
        <w:rPr>
          <w:sz w:val="24"/>
          <w:szCs w:val="24"/>
        </w:rPr>
        <w:t xml:space="preserve"> N</w:t>
      </w:r>
      <w:r w:rsidR="004637EF" w:rsidRPr="005A61CA">
        <w:rPr>
          <w:sz w:val="24"/>
          <w:szCs w:val="24"/>
        </w:rPr>
        <w:t>utrição</w:t>
      </w:r>
      <w:r w:rsidRPr="005A61CA">
        <w:rPr>
          <w:sz w:val="24"/>
          <w:szCs w:val="24"/>
        </w:rPr>
        <w:t>;</w:t>
      </w:r>
      <w:r w:rsidR="006F61F4" w:rsidRPr="005A61CA">
        <w:rPr>
          <w:sz w:val="24"/>
          <w:szCs w:val="24"/>
        </w:rPr>
        <w:t xml:space="preserve"> C</w:t>
      </w:r>
      <w:r w:rsidR="004637EF" w:rsidRPr="005A61CA">
        <w:rPr>
          <w:sz w:val="24"/>
          <w:szCs w:val="24"/>
        </w:rPr>
        <w:t>obre</w:t>
      </w:r>
      <w:r w:rsidRPr="005A61CA">
        <w:rPr>
          <w:sz w:val="24"/>
          <w:szCs w:val="24"/>
        </w:rPr>
        <w:t>.</w:t>
      </w:r>
    </w:p>
    <w:p w:rsidR="00F1190B" w:rsidRPr="00BE5143" w:rsidRDefault="00F1190B" w:rsidP="008E6A4D">
      <w:pPr>
        <w:ind w:left="-567" w:right="-568"/>
        <w:rPr>
          <w:sz w:val="24"/>
          <w:szCs w:val="24"/>
        </w:rPr>
      </w:pPr>
    </w:p>
    <w:sectPr w:rsidR="00F1190B" w:rsidRPr="00BE5143" w:rsidSect="00BE51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13"/>
    <w:rsid w:val="00000671"/>
    <w:rsid w:val="00025F3C"/>
    <w:rsid w:val="000679B5"/>
    <w:rsid w:val="00073A96"/>
    <w:rsid w:val="00091DB1"/>
    <w:rsid w:val="000E20CD"/>
    <w:rsid w:val="0017528A"/>
    <w:rsid w:val="001A010B"/>
    <w:rsid w:val="00211B21"/>
    <w:rsid w:val="002469E4"/>
    <w:rsid w:val="002B4AE8"/>
    <w:rsid w:val="0033631F"/>
    <w:rsid w:val="00370D8C"/>
    <w:rsid w:val="0041461A"/>
    <w:rsid w:val="004637EF"/>
    <w:rsid w:val="0048487B"/>
    <w:rsid w:val="004C0D65"/>
    <w:rsid w:val="00501DBB"/>
    <w:rsid w:val="00505773"/>
    <w:rsid w:val="00523193"/>
    <w:rsid w:val="00570AF9"/>
    <w:rsid w:val="00582F3E"/>
    <w:rsid w:val="00585044"/>
    <w:rsid w:val="005A61CA"/>
    <w:rsid w:val="005E57E3"/>
    <w:rsid w:val="006008FF"/>
    <w:rsid w:val="00606BC7"/>
    <w:rsid w:val="0061676A"/>
    <w:rsid w:val="00626B3B"/>
    <w:rsid w:val="00646C2E"/>
    <w:rsid w:val="00652FD6"/>
    <w:rsid w:val="00663584"/>
    <w:rsid w:val="00673118"/>
    <w:rsid w:val="00697A6D"/>
    <w:rsid w:val="006C62AA"/>
    <w:rsid w:val="006C73BB"/>
    <w:rsid w:val="006D7220"/>
    <w:rsid w:val="006F61F4"/>
    <w:rsid w:val="00715724"/>
    <w:rsid w:val="00791122"/>
    <w:rsid w:val="007B672C"/>
    <w:rsid w:val="00802013"/>
    <w:rsid w:val="00817A9A"/>
    <w:rsid w:val="00834E45"/>
    <w:rsid w:val="008C6B01"/>
    <w:rsid w:val="008E6A4D"/>
    <w:rsid w:val="008F0751"/>
    <w:rsid w:val="00967C3B"/>
    <w:rsid w:val="009B012A"/>
    <w:rsid w:val="009C1EA1"/>
    <w:rsid w:val="009C75B8"/>
    <w:rsid w:val="00A00E0C"/>
    <w:rsid w:val="00A726BE"/>
    <w:rsid w:val="00AB1B48"/>
    <w:rsid w:val="00AD21B2"/>
    <w:rsid w:val="00AD62F6"/>
    <w:rsid w:val="00B00E13"/>
    <w:rsid w:val="00B02B99"/>
    <w:rsid w:val="00B8455D"/>
    <w:rsid w:val="00B96543"/>
    <w:rsid w:val="00BC4E16"/>
    <w:rsid w:val="00BE5143"/>
    <w:rsid w:val="00BF23B4"/>
    <w:rsid w:val="00C2313F"/>
    <w:rsid w:val="00C27FA9"/>
    <w:rsid w:val="00C42D17"/>
    <w:rsid w:val="00CA4420"/>
    <w:rsid w:val="00CB2DFD"/>
    <w:rsid w:val="00CC4D87"/>
    <w:rsid w:val="00CF03F1"/>
    <w:rsid w:val="00D959C0"/>
    <w:rsid w:val="00D97CDA"/>
    <w:rsid w:val="00DD3183"/>
    <w:rsid w:val="00DE01FB"/>
    <w:rsid w:val="00DF65A9"/>
    <w:rsid w:val="00E15396"/>
    <w:rsid w:val="00E36686"/>
    <w:rsid w:val="00F1190B"/>
    <w:rsid w:val="00F16B4C"/>
    <w:rsid w:val="00F7667D"/>
    <w:rsid w:val="00FB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00E13"/>
    <w:pPr>
      <w:keepNext/>
      <w:jc w:val="both"/>
      <w:outlineLvl w:val="1"/>
    </w:pPr>
    <w:rPr>
      <w:rFonts w:ascii="Arial" w:hAnsi="Arial"/>
      <w:b/>
      <w:sz w:val="24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00E13"/>
  </w:style>
  <w:style w:type="character" w:customStyle="1" w:styleId="Ttulo2Char">
    <w:name w:val="Título 2 Char"/>
    <w:basedOn w:val="Fontepargpadro"/>
    <w:link w:val="Ttulo2"/>
    <w:rsid w:val="00B00E13"/>
    <w:rPr>
      <w:rFonts w:ascii="Arial" w:eastAsia="Times New Roman" w:hAnsi="Arial" w:cs="Times New Roman"/>
      <w:b/>
      <w:sz w:val="24"/>
      <w:szCs w:val="20"/>
      <w:lang w:val="en-GB"/>
    </w:rPr>
  </w:style>
  <w:style w:type="character" w:styleId="Hyperlink">
    <w:name w:val="Hyperlink"/>
    <w:rsid w:val="00B00E13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008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08F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08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08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08F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08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8FF"/>
    <w:rPr>
      <w:rFonts w:ascii="Tahoma" w:eastAsia="Times New Roman" w:hAnsi="Tahoma" w:cs="Tahoma"/>
      <w:sz w:val="16"/>
      <w:szCs w:val="16"/>
      <w:lang w:eastAsia="pt-BR"/>
    </w:rPr>
  </w:style>
  <w:style w:type="paragraph" w:styleId="Reviso">
    <w:name w:val="Revision"/>
    <w:hidden/>
    <w:uiPriority w:val="99"/>
    <w:semiHidden/>
    <w:rsid w:val="00BF2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hps">
    <w:name w:val="hps"/>
    <w:rsid w:val="00BE5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00E13"/>
    <w:pPr>
      <w:keepNext/>
      <w:jc w:val="both"/>
      <w:outlineLvl w:val="1"/>
    </w:pPr>
    <w:rPr>
      <w:rFonts w:ascii="Arial" w:hAnsi="Arial"/>
      <w:b/>
      <w:sz w:val="24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00E13"/>
  </w:style>
  <w:style w:type="character" w:customStyle="1" w:styleId="Ttulo2Char">
    <w:name w:val="Título 2 Char"/>
    <w:basedOn w:val="Fontepargpadro"/>
    <w:link w:val="Ttulo2"/>
    <w:rsid w:val="00B00E13"/>
    <w:rPr>
      <w:rFonts w:ascii="Arial" w:eastAsia="Times New Roman" w:hAnsi="Arial" w:cs="Times New Roman"/>
      <w:b/>
      <w:sz w:val="24"/>
      <w:szCs w:val="20"/>
      <w:lang w:val="en-GB"/>
    </w:rPr>
  </w:style>
  <w:style w:type="character" w:styleId="Hyperlink">
    <w:name w:val="Hyperlink"/>
    <w:rsid w:val="00B00E13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008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08F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08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08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08F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08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8FF"/>
    <w:rPr>
      <w:rFonts w:ascii="Tahoma" w:eastAsia="Times New Roman" w:hAnsi="Tahoma" w:cs="Tahoma"/>
      <w:sz w:val="16"/>
      <w:szCs w:val="16"/>
      <w:lang w:eastAsia="pt-BR"/>
    </w:rPr>
  </w:style>
  <w:style w:type="paragraph" w:styleId="Reviso">
    <w:name w:val="Revision"/>
    <w:hidden/>
    <w:uiPriority w:val="99"/>
    <w:semiHidden/>
    <w:rsid w:val="00BF2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hps">
    <w:name w:val="hps"/>
    <w:rsid w:val="00BE5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7AA54-B058-4CD5-A580-5FEC9D1D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697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Laressa Marques</dc:creator>
  <cp:lastModifiedBy>Usuario</cp:lastModifiedBy>
  <cp:revision>5</cp:revision>
  <dcterms:created xsi:type="dcterms:W3CDTF">2018-01-25T18:00:00Z</dcterms:created>
  <dcterms:modified xsi:type="dcterms:W3CDTF">2018-02-28T01:49:00Z</dcterms:modified>
</cp:coreProperties>
</file>