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50" w:rsidRDefault="00DB1F57" w:rsidP="007F7E7C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PRÁTICA</w:t>
      </w:r>
      <w:r w:rsidR="00675322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 INTEGRATIVA</w:t>
      </w:r>
      <w:r w:rsidR="00675322">
        <w:rPr>
          <w:rFonts w:ascii="Arial" w:eastAsia="Arial" w:hAnsi="Arial" w:cs="Arial"/>
          <w:b/>
          <w:sz w:val="24"/>
          <w:szCs w:val="24"/>
        </w:rPr>
        <w:t>S</w:t>
      </w:r>
      <w:r w:rsidR="007F7E7C">
        <w:rPr>
          <w:rFonts w:ascii="Arial" w:eastAsia="Arial" w:hAnsi="Arial" w:cs="Arial"/>
          <w:b/>
          <w:sz w:val="24"/>
          <w:szCs w:val="24"/>
        </w:rPr>
        <w:t xml:space="preserve"> NA ESCOLA: uma experiência </w:t>
      </w:r>
      <w:r w:rsidR="00FB4A74">
        <w:rPr>
          <w:rFonts w:ascii="Arial" w:eastAsia="Arial" w:hAnsi="Arial" w:cs="Arial"/>
          <w:b/>
          <w:sz w:val="24"/>
          <w:szCs w:val="24"/>
        </w:rPr>
        <w:t>em São Luís</w:t>
      </w:r>
      <w:r w:rsidR="00F95F63">
        <w:rPr>
          <w:rFonts w:ascii="Arial" w:eastAsia="Arial" w:hAnsi="Arial" w:cs="Arial"/>
          <w:b/>
          <w:sz w:val="24"/>
          <w:szCs w:val="24"/>
        </w:rPr>
        <w:t>-MA</w:t>
      </w:r>
    </w:p>
    <w:p w:rsidR="00DB1F57" w:rsidRDefault="00356758" w:rsidP="007F7E7C">
      <w:pPr>
        <w:spacing w:after="0" w:line="48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Alinny Conceição de CARVALH</w:t>
      </w:r>
      <w:r w:rsidR="00DB1F57">
        <w:rPr>
          <w:rFonts w:ascii="Arial" w:eastAsia="Arial" w:hAnsi="Arial" w:cs="Arial"/>
          <w:sz w:val="20"/>
          <w:szCs w:val="20"/>
        </w:rPr>
        <w:t>O</w:t>
      </w:r>
      <w:r w:rsidR="00E9704B">
        <w:rPr>
          <w:rFonts w:ascii="Arial" w:eastAsia="Arial" w:hAnsi="Arial" w:cs="Arial"/>
          <w:sz w:val="20"/>
          <w:szCs w:val="20"/>
        </w:rPr>
        <w:t xml:space="preserve"> </w:t>
      </w:r>
    </w:p>
    <w:p w:rsidR="00356758" w:rsidRPr="00356758" w:rsidRDefault="00E9704B" w:rsidP="00E9704B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</w:t>
      </w:r>
      <w:r w:rsidR="00356758" w:rsidRPr="00356758">
        <w:rPr>
          <w:rFonts w:ascii="Arial" w:eastAsia="Arial" w:hAnsi="Arial" w:cs="Arial"/>
          <w:sz w:val="20"/>
          <w:szCs w:val="20"/>
        </w:rPr>
        <w:t xml:space="preserve">Camila Moreno RODRIGUES </w:t>
      </w:r>
    </w:p>
    <w:p w:rsidR="00AE1D50" w:rsidRDefault="00356758" w:rsidP="007F7E7C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Lailla Calline Azevedo BRANDÃO</w:t>
      </w:r>
    </w:p>
    <w:p w:rsidR="00AE1D50" w:rsidRDefault="00356758" w:rsidP="007F7E7C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Francisca Mayara Gomes da SILVA</w:t>
      </w:r>
    </w:p>
    <w:p w:rsidR="00AE1D50" w:rsidRDefault="00356758" w:rsidP="007F7E7C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Rayana Santos RODRIGUES</w:t>
      </w:r>
    </w:p>
    <w:p w:rsidR="00AE1D50" w:rsidRDefault="00356758" w:rsidP="007F7E7C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Rizla Maryah Nunes ALCÂNTARA</w:t>
      </w:r>
    </w:p>
    <w:p w:rsidR="00AE1D50" w:rsidRDefault="00356758" w:rsidP="007F7E7C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Samira Silva RODRIGUES</w:t>
      </w:r>
    </w:p>
    <w:p w:rsidR="00AE1D50" w:rsidRDefault="00356758" w:rsidP="007F7E7C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Vitória Carolina Moraes MARTINS </w:t>
      </w:r>
    </w:p>
    <w:p w:rsidR="00AE1D50" w:rsidRDefault="00356758" w:rsidP="007F7E7C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Thayara Ferreira Coimbra LIMA</w:t>
      </w:r>
      <w:r w:rsidR="008464C2">
        <w:rPr>
          <w:rFonts w:ascii="Arial" w:eastAsia="Arial" w:hAnsi="Arial" w:cs="Arial"/>
          <w:sz w:val="20"/>
          <w:szCs w:val="20"/>
        </w:rPr>
        <w:t>- ORIENTADORA</w:t>
      </w:r>
      <w:bookmarkStart w:id="0" w:name="_GoBack"/>
      <w:bookmarkEnd w:id="0"/>
    </w:p>
    <w:p w:rsidR="00FB4A74" w:rsidRDefault="00356758" w:rsidP="00FB4A7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Este trabalho descreverá a experiência vivida por </w:t>
      </w:r>
      <w:r w:rsidR="00DB1F57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cadêmicos do curso de Psicologia da UNINASSAU- São Luís, </w:t>
      </w:r>
      <w:r w:rsidR="00DB1F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 disciplina Práticas Integrativas – I que compõe a grade curricular do 6° período. Foi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realizad</w:t>
      </w:r>
      <w:r w:rsidR="00DB1F57">
        <w:rPr>
          <w:rFonts w:ascii="Times New Roman" w:eastAsia="Times New Roman" w:hAnsi="Times New Roman" w:cs="Times New Roman"/>
          <w:color w:val="222222"/>
          <w:sz w:val="24"/>
          <w:szCs w:val="24"/>
        </w:rPr>
        <w:t>ano turno vespertino</w:t>
      </w:r>
      <w:r w:rsidR="00F95F6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 Escola Estadual U.I João Pereira Neto</w:t>
      </w:r>
      <w:r w:rsidR="00DB1F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,ao longo de cinco visitas, </w:t>
      </w:r>
      <w:r w:rsidR="0006255B">
        <w:rPr>
          <w:rFonts w:ascii="Times New Roman" w:eastAsia="Times New Roman" w:hAnsi="Times New Roman" w:cs="Times New Roman"/>
          <w:color w:val="222222"/>
          <w:sz w:val="24"/>
          <w:szCs w:val="24"/>
        </w:rPr>
        <w:t>realizadas no intervalo de</w:t>
      </w:r>
      <w:r w:rsidR="00DB1F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13h às 17h, no ano de 2018.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0625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referida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escola 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está localizada em São Luís- MA,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funciona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>ndo</w:t>
      </w:r>
      <w:r w:rsidR="0006255B">
        <w:rPr>
          <w:rFonts w:ascii="Times New Roman" w:eastAsia="Times New Roman" w:hAnsi="Times New Roman" w:cs="Times New Roman"/>
          <w:color w:val="222222"/>
          <w:sz w:val="24"/>
          <w:szCs w:val="24"/>
        </w:rPr>
        <w:t>no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turno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matutino e vespertino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F95F63">
        <w:rPr>
          <w:rFonts w:ascii="Times New Roman" w:eastAsia="Times New Roman" w:hAnsi="Times New Roman" w:cs="Times New Roman"/>
          <w:color w:val="222222"/>
          <w:sz w:val="24"/>
          <w:szCs w:val="24"/>
        </w:rPr>
        <w:t>A época,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ossu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234 alunos matriculados no Ensino Fundamental e 245 alunos no Ensino Médio, perfazendo um total de 479 alunos regularmente matriculados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>, c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>om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faixa etária vari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>ando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13 aos 17 anos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0625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objetivo </w:t>
      </w:r>
      <w:r w:rsidR="00DB2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geral 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dessa prática </w:t>
      </w:r>
      <w:r w:rsidR="000625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foi 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oportunizar aos estudantes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conhecer a realidade escolar</w:t>
      </w:r>
      <w:r w:rsidR="00675322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0625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seus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atores</w:t>
      </w:r>
      <w:r w:rsidR="0006255B">
        <w:rPr>
          <w:rFonts w:ascii="Times New Roman" w:eastAsia="Times New Roman" w:hAnsi="Times New Roman" w:cs="Times New Roman"/>
          <w:color w:val="222222"/>
          <w:sz w:val="24"/>
          <w:szCs w:val="24"/>
        </w:rPr>
        <w:t>, além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compreender possibilidades de atuação </w:t>
      </w:r>
      <w:r w:rsidR="00F95F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Psic</w:t>
      </w:r>
      <w:r w:rsidR="00F95F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ologia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Escolar.</w:t>
      </w:r>
      <w:r w:rsidR="00485C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Trata-se de uma pesquisa do tipo descritiva, cujos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dados foram obtidos através de observações, registros e acompanhamento da dinâmica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>. Como resultados tem-se que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espaço físico é limitado, oferecendo pouca mobilidade para a comunidade escolar. Além disso, </w:t>
      </w:r>
      <w:r w:rsidR="008A3E33">
        <w:rPr>
          <w:rFonts w:ascii="Times New Roman" w:eastAsia="Times New Roman" w:hAnsi="Times New Roman" w:cs="Times New Roman"/>
          <w:color w:val="222222"/>
          <w:sz w:val="24"/>
          <w:szCs w:val="24"/>
        </w:rPr>
        <w:t>observou-se</w:t>
      </w:r>
      <w:r w:rsidR="00675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relacionamento distanciado entre a comunidade escolar,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fragilidades na comunicação</w:t>
      </w:r>
      <w:r w:rsidR="00675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>inclusive com o grupo</w:t>
      </w:r>
      <w:r w:rsidR="008A3E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675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seja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675322">
        <w:rPr>
          <w:rFonts w:ascii="Times New Roman" w:eastAsia="Times New Roman" w:hAnsi="Times New Roman" w:cs="Times New Roman"/>
          <w:color w:val="222222"/>
          <w:sz w:val="24"/>
          <w:szCs w:val="24"/>
        </w:rPr>
        <w:t>a morosidade 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 repasse de informações pedagógicas, seja pelo não reconhecimento da nossa entrada na última semana d</w:t>
      </w:r>
      <w:r w:rsidR="00675322">
        <w:rPr>
          <w:rFonts w:ascii="Times New Roman" w:eastAsia="Times New Roman" w:hAnsi="Times New Roman" w:cs="Times New Roman"/>
          <w:color w:val="222222"/>
          <w:sz w:val="24"/>
          <w:szCs w:val="24"/>
        </w:rPr>
        <w:t>e visita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A escola não possui profissional de 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sicologia no seu quadro de funcionários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>, aliado a isso,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constatou-se </w:t>
      </w:r>
      <w:r w:rsidR="002467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total 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desconhecimento </w:t>
      </w:r>
      <w:r w:rsidR="008A3E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 Psicologia escolar enquanto área 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uma visão equivocada 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atuação 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que </w:t>
      </w:r>
      <w:r w:rsidR="008A3E33">
        <w:rPr>
          <w:rFonts w:ascii="Times New Roman" w:eastAsia="Times New Roman" w:hAnsi="Times New Roman" w:cs="Times New Roman"/>
          <w:color w:val="222222"/>
          <w:sz w:val="24"/>
          <w:szCs w:val="24"/>
        </w:rPr>
        <w:t>por vezes é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confundida com </w:t>
      </w:r>
      <w:r w:rsidR="008A3E33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atuação clínica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>Ess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8A3E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primeira 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prática </w:t>
      </w:r>
      <w:r w:rsidR="007004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integrativa 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permitiu viv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ncia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="008A3E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realidade escolar 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>ainda que num curto intervalo de tempo</w:t>
      </w:r>
      <w:r w:rsidR="008A3E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foram apenas 20 horas para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acompanha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>mento 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2467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rotina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escola</w:t>
      </w:r>
      <w:r w:rsidR="00246750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r w:rsidR="00246750">
        <w:rPr>
          <w:rFonts w:ascii="Times New Roman" w:eastAsia="Times New Roman" w:hAnsi="Times New Roman" w:cs="Times New Roman"/>
          <w:color w:val="222222"/>
          <w:sz w:val="24"/>
          <w:szCs w:val="24"/>
        </w:rPr>
        <w:t>dos envolvidos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2467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Contudo, foi uma 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experiência </w:t>
      </w:r>
      <w:r w:rsidR="002467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muito rica, 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nos propiciou </w:t>
      </w:r>
      <w:r w:rsidR="00A95E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diversas 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>reflexões</w:t>
      </w:r>
      <w:r w:rsidR="004A44A8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A95E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novas 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>percepções sobre a área</w:t>
      </w:r>
      <w:r w:rsidR="004A44A8">
        <w:rPr>
          <w:rFonts w:ascii="Times New Roman" w:eastAsia="Times New Roman" w:hAnsi="Times New Roman" w:cs="Times New Roman"/>
          <w:color w:val="222222"/>
          <w:sz w:val="24"/>
          <w:szCs w:val="24"/>
        </w:rPr>
        <w:t>, além disso contamos com o apoio de uma supervisora docente que atua na área e nos forneceu suporte para compreender os desafios oferecidos ao grupo</w:t>
      </w:r>
      <w:r w:rsidR="002467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D60245">
        <w:rPr>
          <w:rFonts w:ascii="Times New Roman" w:eastAsia="Times New Roman" w:hAnsi="Times New Roman" w:cs="Times New Roman"/>
          <w:color w:val="222222"/>
          <w:sz w:val="24"/>
          <w:szCs w:val="24"/>
        </w:rPr>
        <w:t>Por fim, destacamos</w:t>
      </w:r>
      <w:r w:rsidR="002467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necessidade de políticas públicas que assegurem a presença de Psicólogos Escolares em todos os contextos escolares do país e </w:t>
      </w:r>
      <w:r w:rsidR="004A44A8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="00BA1E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relevância </w:t>
      </w:r>
      <w:r w:rsidR="00246750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="00BA1E49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4A44A8">
        <w:rPr>
          <w:rFonts w:ascii="Times New Roman" w:eastAsia="Times New Roman" w:hAnsi="Times New Roman" w:cs="Times New Roman"/>
          <w:color w:val="222222"/>
          <w:sz w:val="24"/>
          <w:szCs w:val="24"/>
        </w:rPr>
        <w:t>ssa</w:t>
      </w:r>
      <w:r w:rsidR="00BA1E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experiência para enriquecimento da formação em Psicologia</w:t>
      </w:r>
      <w:r w:rsidR="004A4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r w:rsidR="00A95E6E">
        <w:rPr>
          <w:rFonts w:ascii="Times New Roman" w:eastAsia="Times New Roman" w:hAnsi="Times New Roman" w:cs="Times New Roman"/>
          <w:color w:val="222222"/>
          <w:sz w:val="24"/>
          <w:szCs w:val="24"/>
        </w:rPr>
        <w:t>no nosso caso permitiu maior</w:t>
      </w:r>
      <w:r w:rsidR="00BA1E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aproximação </w:t>
      </w:r>
      <w:r w:rsidR="00A95E6E">
        <w:rPr>
          <w:rFonts w:ascii="Times New Roman" w:eastAsia="Times New Roman" w:hAnsi="Times New Roman" w:cs="Times New Roman"/>
          <w:color w:val="222222"/>
          <w:sz w:val="24"/>
          <w:szCs w:val="24"/>
        </w:rPr>
        <w:t>entre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teoria</w:t>
      </w:r>
      <w:r w:rsidR="002467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prática</w:t>
      </w:r>
      <w:r w:rsidR="0024675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E1D50" w:rsidRDefault="00356758" w:rsidP="00FB4A74">
      <w:pPr>
        <w:spacing w:before="240"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Palavras-chave: </w:t>
      </w:r>
      <w:r w:rsidR="00BA1E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Práticas integrativas;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Psicologia escolar; Escola Pública</w:t>
      </w:r>
      <w:r w:rsidR="00BA1E49">
        <w:rPr>
          <w:rFonts w:ascii="Times New Roman" w:eastAsia="Times New Roman" w:hAnsi="Times New Roman" w:cs="Times New Roman"/>
          <w:color w:val="222222"/>
          <w:sz w:val="24"/>
          <w:szCs w:val="24"/>
        </w:rPr>
        <w:t>; São Luís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sectPr w:rsidR="00AE1D50" w:rsidSect="006660A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compat/>
  <w:rsids>
    <w:rsidRoot w:val="00AE1D50"/>
    <w:rsid w:val="0006255B"/>
    <w:rsid w:val="00246750"/>
    <w:rsid w:val="0031681B"/>
    <w:rsid w:val="00356758"/>
    <w:rsid w:val="00485C1E"/>
    <w:rsid w:val="004A44A8"/>
    <w:rsid w:val="006660A7"/>
    <w:rsid w:val="00675322"/>
    <w:rsid w:val="007004ED"/>
    <w:rsid w:val="007F7E7C"/>
    <w:rsid w:val="008464C2"/>
    <w:rsid w:val="008A3E33"/>
    <w:rsid w:val="00A95E6E"/>
    <w:rsid w:val="00AE1D50"/>
    <w:rsid w:val="00B115AE"/>
    <w:rsid w:val="00BA1E49"/>
    <w:rsid w:val="00D60245"/>
    <w:rsid w:val="00DB1F57"/>
    <w:rsid w:val="00DB2ECF"/>
    <w:rsid w:val="00E9704B"/>
    <w:rsid w:val="00F95F63"/>
    <w:rsid w:val="00FB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60A7"/>
  </w:style>
  <w:style w:type="paragraph" w:styleId="Ttulo1">
    <w:name w:val="heading 1"/>
    <w:basedOn w:val="Normal"/>
    <w:next w:val="Normal"/>
    <w:rsid w:val="006660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660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660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660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660A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660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660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660A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6660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660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Thayara</dc:creator>
  <cp:keywords/>
  <dc:description/>
  <cp:lastModifiedBy>16009306</cp:lastModifiedBy>
  <cp:revision>3</cp:revision>
  <dcterms:created xsi:type="dcterms:W3CDTF">2019-08-15T19:44:00Z</dcterms:created>
  <dcterms:modified xsi:type="dcterms:W3CDTF">2019-08-19T16:47:00Z</dcterms:modified>
</cp:coreProperties>
</file>