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D6B" w14:textId="77777777" w:rsid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9607" w14:textId="06EF4B46" w:rsidR="00061BBF" w:rsidRPr="00E80CF3" w:rsidRDefault="00F17300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TRATAMENTO ENDODÔNTICO MECANIZADO EM SESSÃO ÚNICA NA CLÍNICA ESCOLA DE ODONTOLOGIA</w:t>
      </w:r>
      <w:r w:rsidR="00E80CF3" w:rsidRPr="00E80CF3">
        <w:rPr>
          <w:rFonts w:ascii="Times New Roman" w:hAnsi="Times New Roman" w:cs="Times New Roman"/>
          <w:b/>
          <w:bCs/>
          <w:sz w:val="28"/>
          <w:szCs w:val="28"/>
        </w:rPr>
        <w:t>: RELATO DE CASO</w:t>
      </w:r>
      <w:r w:rsidR="00E80CF3" w:rsidRPr="00E80C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AE73F8" w14:textId="77777777" w:rsidR="00061BBF" w:rsidRDefault="00061BBF"/>
    <w:p w14:paraId="4CC21C31" w14:textId="21587485" w:rsidR="00E80CF3" w:rsidRDefault="00F17300" w:rsidP="00F17300">
      <w:pPr>
        <w:pStyle w:val="Ttulo"/>
        <w:widowControl w:val="0"/>
        <w:spacing w:before="261" w:line="360" w:lineRule="auto"/>
        <w:ind w:left="129" w:right="141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Erick Henrique Bento da Silva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¹;</w:t>
      </w:r>
      <w:r w:rsidR="0042488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Rayane Teixeira de Castro</w:t>
      </w:r>
      <w:r w:rsidR="00E80CF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²; 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Aline Bezerra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 Silva</w:t>
      </w:r>
      <w:r w:rsidR="0042488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C82592" w14:textId="4685CF14" w:rsidR="00F17300" w:rsidRPr="00F17300" w:rsidRDefault="00E80CF3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71286FCD" w14:textId="77777777" w:rsidR="00F17300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3C64400" w:rsidR="00061BBF" w:rsidRDefault="00F17300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 Odontológica com ênfase em Endodontia – Universidade de Pernambuco – UPE, Recife, PE.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59FD0DCA" w:rsidR="00061BBF" w:rsidRPr="00621FF3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21FF3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621F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1F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1FF3" w:rsidRPr="00621FF3">
        <w:rPr>
          <w:u w:val="single"/>
        </w:rPr>
        <w:t>erickhenriqueb@gmail.com</w:t>
      </w:r>
    </w:p>
    <w:p w14:paraId="22A170A2" w14:textId="77777777" w:rsidR="00B62FD5" w:rsidRPr="00621FF3" w:rsidRDefault="00B62FD5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Pr="00621FF3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7879C02E" w14:textId="796BA4E6" w:rsidR="00F17300" w:rsidRDefault="00476845" w:rsidP="00F173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845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O tratamento endodôntico em sessão única na Clínica Escola de odontologia é uma abordagem desafiadora que visa resolver problemas dentários complexos de forma eficiente e acessível para o paciente. Este relato de caso descreve a intervenção realizada no dente 47, com ênfase na utilização de tecnologia associada a ciência. </w:t>
      </w:r>
      <w:r w:rsidRPr="00476845"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Relatar o caso de um tratamento endodôntico mecanizado bem-sucedido em sessão única na Clínica Escola de Odontologia da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Graças. </w:t>
      </w:r>
      <w:r w:rsidRPr="00476845">
        <w:rPr>
          <w:rFonts w:ascii="Times New Roman" w:eastAsia="Times New Roman" w:hAnsi="Times New Roman" w:cs="Times New Roman"/>
          <w:b/>
          <w:bCs/>
          <w:sz w:val="24"/>
          <w:szCs w:val="24"/>
        </w:rPr>
        <w:t>Relato de caso: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Paciente do gênero masculino, 27 anos, compareceu a Clínica Escola de Odontologia com sintomatologia álgica no dente 47, após os testes clínicos o diagnóstico foi de pulpite irreversível. Ao exame radiográfico foi observado lesão cariosa com comprometimento pulpar. O procedimento começou com o isolamento absoluto e irrigação inicial com a solução irrigadora hipoclorito de sódio a 2,5%. Dando início a endodontia mecanizada, utilizou-se a lima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Orifice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modifier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20.08 do Sistema de limas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TruNatomy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Dentsply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Suiça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) para preparo do terço cervical, em seguida lançou-se mão do uso de uma lima reciprocante de glide-path X1 Blue File 15.04 (MK Life, Brasil), dando continuidade ao preparo químico-mecânico (PQM) do terço cervical com o sistema de limas rotatórias Spin 20.06, 25.06, 35,04 (MK Life, Brasil) nos canais mesiais e em conjunto com a lima rotatória 40.04 do sistema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Sequence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(MK Life, Brasil) no canal distal. A obturação dos condutos foi 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realizada com a técnica do cone único com os cones acessórios FM da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Odous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de Deus (Brasil) compatível com o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taper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04 e cimento obturador AH-Plus Jet (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Dentsply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7300">
        <w:rPr>
          <w:rFonts w:ascii="Times New Roman" w:eastAsia="Times New Roman" w:hAnsi="Times New Roman" w:cs="Times New Roman"/>
          <w:sz w:val="24"/>
          <w:szCs w:val="24"/>
        </w:rPr>
        <w:t>Suiça</w:t>
      </w:r>
      <w:proofErr w:type="spellEnd"/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) finalizou-se o tratamento com blindagem coronária para posteriormente confecção da restauração indireta. </w:t>
      </w:r>
      <w:r w:rsidRPr="00476845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>O emprego da tecnologia associada a ciência é eficaz em fornecer um tratamento endodôntico mecanizado em sessão única numa clínica escola de odontologia.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25E1A" w14:textId="19C01829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</w:t>
      </w:r>
      <w:r w:rsidR="0047684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  Tecnologia Odontológica. Preparo do Dente.</w:t>
      </w:r>
    </w:p>
    <w:p w14:paraId="6F40B45B" w14:textId="77777777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</w:t>
      </w:r>
    </w:p>
    <w:p w14:paraId="6E6F81C6" w14:textId="2F486F4B" w:rsidR="00061BBF" w:rsidRDefault="00061BBF" w:rsidP="00F173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9386" w14:textId="77777777" w:rsidR="009651F5" w:rsidRDefault="009651F5">
      <w:pPr>
        <w:spacing w:line="240" w:lineRule="auto"/>
      </w:pPr>
      <w:r>
        <w:separator/>
      </w:r>
    </w:p>
  </w:endnote>
  <w:endnote w:type="continuationSeparator" w:id="0">
    <w:p w14:paraId="3CC48608" w14:textId="77777777" w:rsidR="009651F5" w:rsidRDefault="00965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E189" w14:textId="77777777" w:rsidR="009651F5" w:rsidRDefault="009651F5">
      <w:pPr>
        <w:spacing w:line="240" w:lineRule="auto"/>
      </w:pPr>
      <w:r>
        <w:separator/>
      </w:r>
    </w:p>
  </w:footnote>
  <w:footnote w:type="continuationSeparator" w:id="0">
    <w:p w14:paraId="68874609" w14:textId="77777777" w:rsidR="009651F5" w:rsidRDefault="00965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2BB"/>
    <w:multiLevelType w:val="hybridMultilevel"/>
    <w:tmpl w:val="762E28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73922"/>
    <w:rsid w:val="00090CFF"/>
    <w:rsid w:val="000913A9"/>
    <w:rsid w:val="002463C3"/>
    <w:rsid w:val="002E28E3"/>
    <w:rsid w:val="003433B5"/>
    <w:rsid w:val="003942CA"/>
    <w:rsid w:val="003B763A"/>
    <w:rsid w:val="00424883"/>
    <w:rsid w:val="00461160"/>
    <w:rsid w:val="00476845"/>
    <w:rsid w:val="004938E1"/>
    <w:rsid w:val="00523FEC"/>
    <w:rsid w:val="00621FF3"/>
    <w:rsid w:val="007860C4"/>
    <w:rsid w:val="00896450"/>
    <w:rsid w:val="009651F5"/>
    <w:rsid w:val="009A36E4"/>
    <w:rsid w:val="009D5982"/>
    <w:rsid w:val="00B40C1E"/>
    <w:rsid w:val="00B62FD5"/>
    <w:rsid w:val="00E80CF3"/>
    <w:rsid w:val="00F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2024-04-23T00:42:00Z</dcterms:created>
  <dcterms:modified xsi:type="dcterms:W3CDTF">2024-04-23T00:42:00Z</dcterms:modified>
</cp:coreProperties>
</file>