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400040" cy="1350010"/>
            <wp:effectExtent l="0" t="0" r="0" b="0"/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clear" w:pos="708"/>
          <w:tab w:val="left" w:pos="709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EDUCAÇÃO INCLUSIVA: DO PLANEJAMENTO À PRATICA, A RELEVÂNCIA DE UM PLANO DE AULA PARA A ACESSIBILIDADE.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Joelma Arantes Vaes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do Estado de Minas Gerais (UEMG/Unidade Iberité)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</w:rPr>
        <w:t>joelma.vaes.uemg.t5@gmail.com  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 xml:space="preserve">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Daniel Santos Braga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do Estado de Minas Gerais (UEMG/Unidade Iberité)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d</w:t>
      </w: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aniel.braga@uemg.br</w:t>
      </w:r>
    </w:p>
    <w:p>
      <w:pPr>
        <w:pStyle w:val="BodyText"/>
        <w:tabs>
          <w:tab w:val="clear" w:pos="708"/>
          <w:tab w:val="left" w:pos="709" w:leader="none"/>
        </w:tabs>
        <w:spacing w:before="0" w:after="0"/>
        <w:jc w:val="right"/>
        <w:rPr>
          <w:rStyle w:val="Strong"/>
          <w:rFonts w:ascii="Times New Roman" w:hAnsi="Times New Roman" w:cs="Times New Roman"/>
          <w:b w:val="false"/>
          <w:bCs w:val="false"/>
          <w:shd w:fill="F7F9FA" w:val="clear"/>
        </w:rPr>
      </w:pPr>
      <w:r>
        <w:rPr>
          <w:rStyle w:val="Strong"/>
          <w:rFonts w:cs="Times New Roman" w:ascii="Times New Roman" w:hAnsi="Times New Roman"/>
          <w:b w:val="false"/>
          <w:bCs w:val="false"/>
          <w:shd w:fill="F7F9FA" w:val="clear"/>
        </w:rPr>
        <w:t>Eixo 1 – Educação Inclusiva, Acessibilidade e Tecnologias Assistivas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Palavras-chave: Plano de aula; inclusão; Cuerdas.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Relato de experiência</w:t>
      </w: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Introdução</w:t>
      </w:r>
    </w:p>
    <w:p>
      <w:pPr>
        <w:pStyle w:val="Normal"/>
        <w:jc w:val="both"/>
        <w:rPr>
          <w:color w:val="000000"/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Com objetivo de contemplar pesquisas e experiências voltadas à promoção de uma educação inclusiva, este relato de experiência considera a diversidade de sujeitos e suas necessidades. Para tanto, este relato apresenta análise de um Plano de aula elaborado e aplicado em uma turma de terceiro ano do Ensino Fundamental – Anos iniciais de uma Escola Municipal de Juiz de Fora – MG.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Fundamentos Teóricos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</w:rPr>
        <w:t xml:space="preserve">A análise deste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Plano de aula destaca a avaliação da aprendizagem, uma vez que este tema tem ampla discussão acadêmica, </w:t>
      </w:r>
      <w:r>
        <w:rPr>
          <w:rFonts w:cs="Times New Roman" w:ascii="Times New Roman" w:hAnsi="Times New Roman"/>
          <w:sz w:val="24"/>
          <w:szCs w:val="24"/>
        </w:rPr>
        <w:t xml:space="preserve">principalmente, em se tratando da educação especial. Para tanto, dois textos de referência norteiam os fundamentos teóricos deste estudo: Gonçalves e Madeira-Coelho e Silva, Lopes e Quadros. Silva, Lopes e Quadros apresentam algumas reflexões trazidas por Lanuti e Mantoan (2024), nas quais evidenciam que a escola, ainda que seja a instituição oficial e historicamente reconhecida no compromisso de transmitir o conhecimento, reafirma padrões sociais homogêneos. Nesse sentido, entendem que a escola seleciona suas práticas de modo a se enquadrar no sistema e escolhe também como continuar encaminhando a estrutura social e cultural. No Brasil, historicamente, a escola esteve a favor das classes dominantes, e em contraponto a essa realidade, as políticas públicas tendem a garantir os direitos dos alunos. No âmbito da educação especial, (Silva, Lopes e Quadros, 2024) reforçam a garantia ao acesso e a permanência dos alunos Público-alvo da Educação Especial. Em consonância com essa determinação se faz necessário efetivar a prática inclusiva, assegurando a qualidade do processo de ensino e aprendizagem. </w:t>
      </w:r>
      <w:r>
        <w:rPr>
          <w:rFonts w:cs="Times New Roman" w:ascii="Times New Roman" w:hAnsi="Times New Roman"/>
          <w:color w:val="000000"/>
          <w:sz w:val="24"/>
          <w:szCs w:val="24"/>
        </w:rPr>
        <w:t>Desse modo, este relato de experiência registra a relevância da construção do Plano de aula acessível no contexto do Planejamento escolar,</w:t>
      </w:r>
      <w:r>
        <w:rPr>
          <w:rFonts w:cs="Times New Roman" w:ascii="Times New Roman" w:hAnsi="Times New Roman"/>
          <w:sz w:val="24"/>
          <w:szCs w:val="24"/>
        </w:rPr>
        <w:t xml:space="preserve"> realizando práticas educativas que promovam o desenvolvimento potencial dos alunos, independente de sua individualidade. Sob essa perspectiva do respeito à diversidade no trabalho escolar, o planejamento deve estar pautado numa concepção subjetiva, conforme pensado por Gonçalves e Madeira-Coelho (2021). Os autores evidenciam que “o processo avaliativo decorrente da concepção subjetiva da aprendizagem possibilita reconhecer e valorizar as peculiaridades do desenvolvimento de cada estudante” (Gonçalves e Madeira-Coelho, 2021, p.1). Sendo assim, não cabe na escola modelos comparativos e padronizados de avaliação. As propostas avaliativas devem observar as crianças, descobrir como elas resolvem situações desconhecidas, também deve fazer parte da avaliação, perceber como uma criança reage nas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interações com seus pares, mesmo que ela não consiga falar ou escrever; isso também é avaliar. Assim, este relato de experiência pôde verificar a importância de um Plano de aula para a acessibilidade.</w:t>
      </w:r>
    </w:p>
    <w:p>
      <w:pPr>
        <w:pStyle w:val="Normal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pt-BR"/>
        </w:rPr>
        <w:t>Apresentação da experiência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</w:rPr>
        <w:t>O Plano de aula foi construído e utilizado por professora com formação em Educação Especial, atuante nas séries iniciais de escolas públicas desde 2000. O objeto de análise deste relato de experiência é um Plano de aula, em relação ao qual foi investigada a presença ou não das práticas inclusivas. A fim de valorizar a importância da mediação nos procedimentos de inclusão, a análise do Plano de aula tomou como referência para crítica discussões provocadas a partir da apreciação do vídeo Cuerdas (Garcia, 2014). A história narra episódios da vida de uma criança com paralisia cerebral, recebida em uma escola de ensino regular por uma colega intrigada com sua condição e disposta a fazer qualquer coisa para que esta criança possa brincar. Nesse sentido, entendemos que essa experiência abrange a temática da Educação Especial na perspectiva inclusiva, realçando a necessidade de acessibilidade nas escolas de educação básica. Entende-se, ainda, ser relevante destacar, neste relato de experiência, a imprescindibilidade da efetivação das práticas para além de um Plano de aula consistente. Ou seja, para que o Plano de aula seja exequível, deve haver consonância com uma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política pública social de educação comprometida com as demandas metodológicas para a inclusão, de modo que na Escola Municipal de Juiz de Fora, onde foi aplicado, houve êxito. Trazer um relato de experiência oportuniza refletir ainda sobre a formação continuada docente e sua relevância para o aprimoramento de recursos inovadores nas salas de aula. O vídeo Cuerdas (Garcia, 2014) é uma animação digital que veicula um olhar crítico sobre o que pode ser proposto para as aulas inclusivas na ampliação do conhecimento educacio</w:t>
      </w:r>
      <w:r>
        <w:rPr>
          <w:rFonts w:cs="Times New Roman" w:ascii="Times New Roman" w:hAnsi="Times New Roman"/>
          <w:sz w:val="24"/>
          <w:szCs w:val="24"/>
        </w:rPr>
        <w:t xml:space="preserve">nal comprometido, ainda, com as </w:t>
      </w:r>
      <w:r>
        <w:rPr>
          <w:rFonts w:cs="Times New Roman" w:ascii="Times New Roman" w:hAnsi="Times New Roman"/>
          <w:sz w:val="24"/>
          <w:szCs w:val="24"/>
          <w:shd w:fill="F7F9FA" w:val="clear"/>
        </w:rPr>
        <w:t>Tecnologias Digitais de Informação e Comunicação </w:t>
      </w:r>
      <w:r>
        <w:rPr>
          <w:rStyle w:val="Emphasis"/>
          <w:rFonts w:cs="Times New Roman" w:ascii="Times New Roman" w:hAnsi="Times New Roman"/>
          <w:sz w:val="24"/>
          <w:szCs w:val="24"/>
          <w:shd w:fill="F7F9FA" w:val="clear"/>
        </w:rPr>
        <w:t>(TDICs</w:t>
      </w:r>
      <w:r>
        <w:rPr>
          <w:rFonts w:cs="Times New Roman" w:ascii="Times New Roman" w:hAnsi="Times New Roman"/>
          <w:sz w:val="24"/>
          <w:szCs w:val="24"/>
          <w:shd w:fill="F7F9FA" w:val="clear"/>
        </w:rPr>
        <w:t>)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Análise parcial dos resultados</w:t>
      </w:r>
    </w:p>
    <w:p>
      <w:pPr>
        <w:pStyle w:val="Normal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pt-BR"/>
        </w:rPr>
        <w:t xml:space="preserve">Tendo construído um Plano de aula com base nos supracitados referenciais teóricos e no vídeo Cuerdas, observou-se que é de suma importância o planejamento meticuloso para um trabalho produtivo em sala de aula. Por isso, este relato de experiência tem como  função compartilhar o conhecimento docente, a fim de que esta prática possa ser replicada e aprimorada no âmbito da educação inclusiva.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 xml:space="preserve">Conclusões </w:t>
      </w:r>
    </w:p>
    <w:p>
      <w:pPr>
        <w:pStyle w:val="BodyText"/>
        <w:tabs>
          <w:tab w:val="clear" w:pos="708"/>
          <w:tab w:val="left" w:pos="709" w:leader="none"/>
        </w:tabs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Portanto, a análise do Plano de aula contribuiu para refletir que</w:t>
      </w:r>
      <w:r>
        <w:rPr>
          <w:rFonts w:cs="Times New Roman" w:ascii="Times New Roman" w:hAnsi="Times New Roman"/>
          <w:color w:val="000000"/>
        </w:rPr>
        <w:t xml:space="preserve"> a aprendizagem deve estar centrada no aluno, principalmente, quando se tem uma interação heterogênea evidente na composição do grupo, de acordo com o plano de aula. Há indicativos de variabilidade didática na proposta, porém nota-se a ausência de colaboração entre os profissionais do ensino regular e da educação especial. Assim como Silva, Lopes e Quadros (2024), observa-se um limbo entre integração e inclusão da criança com deficiência ou transtorno neurodivergente: a inclusão desses alunos avança, reconhecendo a potencialidade do indivíduo e a importância da diversidade, mas a cultura escolar ainda é marcada por visões biológicas da deficiência, por isso este relato enfatiza o quanto é fundamental o Plano de aula para acessibilidade. O trabalho docente tende a permanecer isolado, com pouca partilha de responsabilidade pelo aprendizado e um currículo orientado, principalmente, para a aquisição de habilidades e competências; por isso, elegeu-se, aqui, estudar o Plano de aula como um meio de proporcion</w:t>
      </w:r>
      <w:r>
        <w:rPr>
          <w:rFonts w:cs="Times New Roman" w:ascii="Times New Roman" w:hAnsi="Times New Roman"/>
        </w:rPr>
        <w:t xml:space="preserve">ar mudanças na implementação de práticas pedagógicas inclusivas. Mesmo </w:t>
      </w:r>
      <w:r>
        <w:rPr>
          <w:rFonts w:cs="Times New Roman" w:ascii="Times New Roman" w:hAnsi="Times New Roman"/>
          <w:color w:val="000000"/>
        </w:rPr>
        <w:t>com esforços de alguns professores para apresentar propostas alinhadas ao Sistema Multinível, ao Desenho Universal da Aprendizagem e ao Ensino Colaborativo – citados por Silva, Lopes e Quadros (2024) – a inclusão ainda é um caminho a percorrer, exigindo maior cooperação entre profissionais, mudanças curriculares e culturalmente mais inclusivas para efetivar uma educação verdadeiramente para todos.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Referências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 xml:space="preserve">GONÇALVES, B. DA S. F.; MADEIRA-COELHO, C. M. Práticas avaliativas favorecedoras à aprendizagem no contexto da inclusão: a subjetividade em foco.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Revista Educação Especial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, 34, 2021. Disponível em: https://periodicos.ufsm.br/educacaoespecial/article/view/63084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SILVA, I.; LOPES, B. J. S.; QUADROS, S. Práticas pedagógicas inclusivas no ensino regular em colaboração com a educação especial. 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Revista Educação Especial Santa Maria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 xml:space="preserve"> | v. 37|2024 Disponível em: https://periodicos.ufsm.br/educacaoespecial/article/view/74315/63944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SOLÍS GARCÍA, Pedro (Direção). 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Cuerdas.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 [Filme de animação]. YouTube, 2014. Disponível em: https://youtu.be/n4LreCcEbG4?si=kHwXPlbE4CFp53ZXURL. Acesso em: 19/06/2025.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VYGOTSKY, Lev. 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Pensamento e Linguagem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  <w:t>. Martins Fontes. São Paulo, 4. ed.,212 p., 2008.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4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qFormat/>
    <w:rsid w:val="00f80e80"/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character" w:styleId="Strong">
    <w:name w:val="Strong"/>
    <w:basedOn w:val="DefaultParagraphFont"/>
    <w:uiPriority w:val="22"/>
    <w:qFormat/>
    <w:rsid w:val="00f80e80"/>
    <w:rPr>
      <w:b/>
      <w:bCs/>
    </w:rPr>
  </w:style>
  <w:style w:type="character" w:styleId="CorpodetextoChar1" w:customStyle="1">
    <w:name w:val="Corpo de texto Char1"/>
    <w:basedOn w:val="DefaultParagraphFont"/>
    <w:uiPriority w:val="99"/>
    <w:semiHidden/>
    <w:qFormat/>
    <w:rsid w:val="00f80e80"/>
    <w:rPr/>
  </w:style>
  <w:style w:type="character" w:styleId="Emphasis">
    <w:name w:val="Emphasis"/>
    <w:basedOn w:val="DefaultParagraphFont"/>
    <w:uiPriority w:val="20"/>
    <w:qFormat/>
    <w:rsid w:val="005a1d2d"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rsid w:val="00f80e80"/>
    <w:pPr>
      <w:suppressAutoHyphens w:val="true"/>
      <w:spacing w:lineRule="auto" w:line="276" w:before="0" w:after="140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autoRedefine/>
    <w:uiPriority w:val="39"/>
    <w:rsid w:val="00660186"/>
    <w:pPr>
      <w:tabs>
        <w:tab w:val="clear" w:pos="708"/>
        <w:tab w:val="right" w:pos="9202" w:leader="dot"/>
      </w:tabs>
      <w:spacing w:lineRule="auto" w:line="360" w:before="120" w:after="120"/>
    </w:pPr>
    <w:rPr>
      <w:rFonts w:ascii="Times New Roman" w:hAnsi="Times New Roman" w:eastAsia="Calibri" w:cs="Calibri" w:cstheme="minorHAnsi"/>
      <w:b/>
      <w:bCs/>
      <w:caps/>
      <w:sz w:val="24"/>
      <w:szCs w:val="20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Application>LibreOffice/25.2.5.2$Windows_X86_64 LibreOffice_project/03d19516eb2e1dd5d4ccd751a0d6f35f35e08022</Application>
  <AppVersion>15.0000</AppVersion>
  <Pages>3</Pages>
  <Words>1127</Words>
  <Characters>6707</Characters>
  <CharactersWithSpaces>7825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2025-08-17T23:15:00Z</dcterms:created>
  <dc:creator>Conta da Microsoft</dc:creator>
  <dc:description/>
  <dc:language>pt-BR</dc:language>
  <cp:lastModifiedBy/>
  <dcterms:modified xsi:type="dcterms:W3CDTF">2025-08-23T18:25:41Z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