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CB8" w:rsidRPr="009F39B7" w:rsidRDefault="009F39B7" w:rsidP="009F39B7">
      <w:pPr>
        <w:pStyle w:val="Ttulo1"/>
        <w:spacing w:before="92"/>
        <w:ind w:left="2751"/>
      </w:pPr>
      <w:r w:rsidRPr="009F39B7">
        <w:t>MÚSICA NA EDUCAÇÃO INFANTIL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9F39B7" w:rsidRDefault="009F39B7">
      <w:pPr>
        <w:pStyle w:val="Corpodetexto"/>
        <w:spacing w:before="127" w:line="242" w:lineRule="auto"/>
        <w:ind w:left="6621" w:right="108" w:firstLine="336"/>
        <w:jc w:val="right"/>
        <w:rPr>
          <w:w w:val="97"/>
        </w:rPr>
      </w:pPr>
      <w:proofErr w:type="spellStart"/>
      <w:r>
        <w:t>Emely</w:t>
      </w:r>
      <w:proofErr w:type="spellEnd"/>
      <w:r>
        <w:t xml:space="preserve"> Fernanda Mendes Bueno</w:t>
      </w:r>
      <w:r w:rsidR="00772649">
        <w:rPr>
          <w:vertAlign w:val="superscript"/>
        </w:rPr>
        <w:t>1</w:t>
      </w:r>
      <w:r w:rsidR="00772649">
        <w:rPr>
          <w:w w:val="97"/>
        </w:rPr>
        <w:t xml:space="preserve"> </w:t>
      </w:r>
    </w:p>
    <w:p w:rsidR="00782CB8" w:rsidRDefault="009F39B7">
      <w:pPr>
        <w:pStyle w:val="Corpodetexto"/>
        <w:spacing w:before="127" w:line="242" w:lineRule="auto"/>
        <w:ind w:left="6621" w:right="108" w:firstLine="336"/>
        <w:jc w:val="right"/>
      </w:pPr>
      <w:proofErr w:type="spellStart"/>
      <w:r>
        <w:t>Geovana</w:t>
      </w:r>
      <w:proofErr w:type="spellEnd"/>
      <w:r>
        <w:t xml:space="preserve"> Rodrigues dos Santos </w:t>
      </w:r>
      <w:r w:rsidR="00772649">
        <w:rPr>
          <w:vertAlign w:val="superscript"/>
        </w:rPr>
        <w:t>2</w:t>
      </w:r>
    </w:p>
    <w:p w:rsidR="00782CB8" w:rsidRDefault="00782CB8">
      <w:pPr>
        <w:spacing w:before="18" w:line="115" w:lineRule="auto"/>
        <w:ind w:right="104"/>
        <w:jc w:val="right"/>
        <w:rPr>
          <w:sz w:val="16"/>
        </w:rPr>
      </w:pPr>
    </w:p>
    <w:p w:rsidR="00782CB8" w:rsidRDefault="009F39B7">
      <w:pPr>
        <w:pStyle w:val="Corpodetexto"/>
        <w:spacing w:before="49" w:line="242" w:lineRule="auto"/>
        <w:ind w:left="6650" w:hanging="44"/>
      </w:pPr>
      <w:proofErr w:type="spellStart"/>
      <w:r>
        <w:t>Nilma</w:t>
      </w:r>
      <w:proofErr w:type="spellEnd"/>
      <w:r>
        <w:t xml:space="preserve"> Cristina M. Toledo</w:t>
      </w:r>
      <w:r>
        <w:rPr>
          <w:vertAlign w:val="superscript"/>
        </w:rPr>
        <w:t>3</w:t>
      </w:r>
    </w:p>
    <w:p w:rsidR="00782CB8" w:rsidRDefault="00782CB8">
      <w:pPr>
        <w:pStyle w:val="Corpodetexto"/>
        <w:spacing w:before="2"/>
      </w:pPr>
    </w:p>
    <w:p w:rsidR="009F39B7" w:rsidRDefault="009F39B7">
      <w:pPr>
        <w:pStyle w:val="Corpodetexto"/>
        <w:spacing w:before="2"/>
      </w:pPr>
    </w:p>
    <w:p w:rsidR="006C3C99" w:rsidRPr="00B577D4" w:rsidRDefault="006C3C99" w:rsidP="006C3C99">
      <w:pPr>
        <w:jc w:val="both"/>
        <w:rPr>
          <w:color w:val="333333"/>
          <w:sz w:val="24"/>
          <w:szCs w:val="24"/>
          <w:shd w:val="clear" w:color="auto" w:fill="FFFFFF"/>
        </w:rPr>
      </w:pPr>
      <w:r w:rsidRPr="00B577D4">
        <w:rPr>
          <w:color w:val="333333"/>
          <w:sz w:val="24"/>
          <w:szCs w:val="24"/>
          <w:shd w:val="clear" w:color="auto" w:fill="FFFFFF"/>
        </w:rPr>
        <w:t>Ao longo do último século, as diretrizes da educação mudaram bastante e essas mudanças impulsionaram o início de muitas pesquisas sobre o desenvolvimento e educação infantil, abordando diferentes temas e com incontáveis propostas pedagógicas inovadoras, inclusive, teorias sobre por que e </w:t>
      </w:r>
      <w:r w:rsidRPr="00B577D4">
        <w:rPr>
          <w:rStyle w:val="Forte"/>
          <w:b w:val="0"/>
          <w:color w:val="333333"/>
          <w:sz w:val="24"/>
          <w:szCs w:val="24"/>
          <w:shd w:val="clear" w:color="auto" w:fill="FFFFFF"/>
        </w:rPr>
        <w:t>como trabalhar música na educação infantil</w:t>
      </w:r>
      <w:r w:rsidRPr="00B577D4">
        <w:rPr>
          <w:b/>
          <w:color w:val="333333"/>
          <w:sz w:val="24"/>
          <w:szCs w:val="24"/>
          <w:shd w:val="clear" w:color="auto" w:fill="FFFFFF"/>
        </w:rPr>
        <w:t xml:space="preserve">. </w:t>
      </w:r>
      <w:r w:rsidRPr="00B577D4">
        <w:rPr>
          <w:color w:val="333333"/>
          <w:sz w:val="24"/>
          <w:szCs w:val="24"/>
          <w:shd w:val="clear" w:color="auto" w:fill="FFFFFF"/>
        </w:rPr>
        <w:t>Muitos fatos históricos indicam que mesmo antes desse comunicar com palavras o ser humano já se comunicava através de códigos sonoros, o que significa que a música é sim de suma importância para o desenvolvimento e para o aprimoramento a educação. É muito importante lembrar que em agosto de 2008 foi aprovada a lei Nº11.769 - em complemento à lei 9394/96 - e que traz a obrigatoriedade do ensino da música na educação básica. Essa incorporação na Constituição é benéfica se você pensar que o Brasil é um dos países culturalmente e artisticamente mais ricos do mundo. O objetivo desse trabalho é mostrar e destacar que a música na educação infantil é um recurso pedagógico eficiente</w:t>
      </w:r>
      <w:r w:rsidR="00B577D4" w:rsidRPr="00B577D4">
        <w:rPr>
          <w:color w:val="333333"/>
          <w:sz w:val="24"/>
          <w:szCs w:val="24"/>
          <w:shd w:val="clear" w:color="auto" w:fill="FFFFFF"/>
        </w:rPr>
        <w:t xml:space="preserve"> e importante</w:t>
      </w:r>
      <w:r w:rsidRPr="00B577D4">
        <w:rPr>
          <w:color w:val="333333"/>
          <w:sz w:val="24"/>
          <w:szCs w:val="24"/>
          <w:shd w:val="clear" w:color="auto" w:fill="FFFFFF"/>
        </w:rPr>
        <w:t xml:space="preserve"> no processo de construção do conhecimento e no desenvolvimento da criatividade da criança, ressaltando todas as vantagens desse tão poderoso objeto que deve cada vez mais ser inserido no âmbito escolar. A metodologia empregada foi a pesquisa bibliográfica fundamentada nos sites educamundo.com.br e portaleducacao.com.br nos quais foram feitas inúmeras pesquisas onde se p</w:t>
      </w:r>
      <w:r w:rsidR="00B577D4" w:rsidRPr="00B577D4">
        <w:rPr>
          <w:color w:val="333333"/>
          <w:sz w:val="24"/>
          <w:szCs w:val="24"/>
          <w:shd w:val="clear" w:color="auto" w:fill="FFFFFF"/>
        </w:rPr>
        <w:t>ô</w:t>
      </w:r>
      <w:r w:rsidRPr="00B577D4">
        <w:rPr>
          <w:color w:val="333333"/>
          <w:sz w:val="24"/>
          <w:szCs w:val="24"/>
          <w:shd w:val="clear" w:color="auto" w:fill="FFFFFF"/>
        </w:rPr>
        <w:t xml:space="preserve">de observar o quão importante </w:t>
      </w:r>
      <w:r w:rsidR="00B577D4" w:rsidRPr="00B577D4">
        <w:rPr>
          <w:color w:val="333333"/>
          <w:sz w:val="24"/>
          <w:szCs w:val="24"/>
          <w:shd w:val="clear" w:color="auto" w:fill="FFFFFF"/>
        </w:rPr>
        <w:t xml:space="preserve">e necessário </w:t>
      </w:r>
      <w:r w:rsidRPr="00B577D4">
        <w:rPr>
          <w:color w:val="333333"/>
          <w:sz w:val="24"/>
          <w:szCs w:val="24"/>
          <w:shd w:val="clear" w:color="auto" w:fill="FFFFFF"/>
        </w:rPr>
        <w:t>é a utilização da música no processo educacional infantil</w:t>
      </w:r>
      <w:r w:rsidR="00B577D4" w:rsidRPr="00B577D4">
        <w:rPr>
          <w:color w:val="333333"/>
          <w:sz w:val="24"/>
          <w:szCs w:val="24"/>
          <w:shd w:val="clear" w:color="auto" w:fill="FFFFFF"/>
        </w:rPr>
        <w:t>, começando desde os anos inicias</w:t>
      </w:r>
      <w:r w:rsidRPr="00B577D4">
        <w:rPr>
          <w:color w:val="333333"/>
          <w:sz w:val="24"/>
          <w:szCs w:val="24"/>
          <w:shd w:val="clear" w:color="auto" w:fill="FFFFFF"/>
        </w:rPr>
        <w:t xml:space="preserve">. Deve se levar em conta que para utilizar deste meio é necessário uma formação especifica para os docentes e também uma boa estrutura escolar, para o melhor </w:t>
      </w:r>
      <w:r w:rsidRPr="00B577D4">
        <w:rPr>
          <w:color w:val="333333"/>
          <w:sz w:val="24"/>
          <w:szCs w:val="24"/>
          <w:shd w:val="clear" w:color="auto" w:fill="FFFFFF"/>
        </w:rPr>
        <w:t>aproveitamento da aula.</w:t>
      </w:r>
      <w:r w:rsidRPr="00B577D4">
        <w:rPr>
          <w:color w:val="333333"/>
          <w:sz w:val="24"/>
          <w:szCs w:val="24"/>
          <w:shd w:val="clear" w:color="auto" w:fill="FFFFFF"/>
        </w:rPr>
        <w:t xml:space="preserve"> Diante desses aspectos, é visível que a temática discutida é essencial para um melhor desempenho escolar, trabalhando o lúdico, a criatividade, a bagagem cultural envolvida, a leitura, a memória e a coordenação motora. </w:t>
      </w:r>
    </w:p>
    <w:p w:rsidR="006C3C99" w:rsidRPr="00B577D4" w:rsidRDefault="006C3C99" w:rsidP="006C3C99">
      <w:pPr>
        <w:jc w:val="both"/>
        <w:rPr>
          <w:color w:val="333333"/>
          <w:sz w:val="24"/>
          <w:szCs w:val="24"/>
          <w:shd w:val="clear" w:color="auto" w:fill="FFFFFF"/>
        </w:rPr>
      </w:pPr>
    </w:p>
    <w:p w:rsidR="006C3C99" w:rsidRPr="006C3C99" w:rsidRDefault="006C3C99" w:rsidP="006C3C99">
      <w:pPr>
        <w:jc w:val="both"/>
        <w:rPr>
          <w:color w:val="333333"/>
          <w:sz w:val="24"/>
          <w:szCs w:val="24"/>
          <w:shd w:val="clear" w:color="auto" w:fill="FFFFFF"/>
        </w:rPr>
      </w:pPr>
      <w:r w:rsidRPr="006C3C99">
        <w:rPr>
          <w:color w:val="333333"/>
          <w:sz w:val="24"/>
          <w:szCs w:val="24"/>
          <w:shd w:val="clear" w:color="auto" w:fill="FFFFFF"/>
        </w:rPr>
        <w:t xml:space="preserve">Palavras-chave: Educação infantil; Música; </w:t>
      </w:r>
      <w:r w:rsidR="00B577D4">
        <w:rPr>
          <w:color w:val="333333"/>
          <w:sz w:val="24"/>
          <w:szCs w:val="24"/>
          <w:shd w:val="clear" w:color="auto" w:fill="FFFFFF"/>
        </w:rPr>
        <w:t>Processo educacional.</w:t>
      </w:r>
      <w:bookmarkStart w:id="0" w:name="_GoBack"/>
      <w:bookmarkEnd w:id="0"/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437911" w:rsidP="004552D1">
      <w:pPr>
        <w:pStyle w:val="Corpodetexto"/>
        <w:spacing w:before="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206375</wp:posOffset>
                </wp:positionV>
                <wp:extent cx="1829435" cy="0"/>
                <wp:effectExtent l="12700" t="6350" r="5715" b="1270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76F3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6.25pt" to="22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fI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m88kinz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4552D1">
        <w:rPr>
          <w:position w:val="9"/>
          <w:sz w:val="13"/>
        </w:rPr>
        <w:t xml:space="preserve">   </w:t>
      </w:r>
      <w:r w:rsidR="00772649">
        <w:rPr>
          <w:position w:val="9"/>
          <w:sz w:val="13"/>
        </w:rPr>
        <w:t>1</w:t>
      </w:r>
      <w:r w:rsidR="00772649">
        <w:rPr>
          <w:position w:val="9"/>
          <w:sz w:val="13"/>
        </w:rPr>
        <w:tab/>
      </w:r>
      <w:r w:rsidR="00772649">
        <w:rPr>
          <w:sz w:val="20"/>
        </w:rPr>
        <w:t xml:space="preserve">Aluna do </w:t>
      </w:r>
      <w:r w:rsidR="0033107F">
        <w:rPr>
          <w:sz w:val="20"/>
        </w:rPr>
        <w:t xml:space="preserve">segundo período do </w:t>
      </w:r>
      <w:r w:rsidR="00772649">
        <w:rPr>
          <w:sz w:val="20"/>
        </w:rPr>
        <w:t>Curso</w:t>
      </w:r>
      <w:r w:rsidR="00772649">
        <w:rPr>
          <w:spacing w:val="12"/>
          <w:sz w:val="20"/>
        </w:rPr>
        <w:t xml:space="preserve"> </w:t>
      </w:r>
      <w:r w:rsidR="00772649">
        <w:rPr>
          <w:sz w:val="20"/>
        </w:rPr>
        <w:t xml:space="preserve">de </w:t>
      </w:r>
      <w:r w:rsidR="0033107F">
        <w:rPr>
          <w:sz w:val="20"/>
        </w:rPr>
        <w:t xml:space="preserve">Pedagogia </w:t>
      </w:r>
      <w:r w:rsidR="00772649">
        <w:rPr>
          <w:sz w:val="20"/>
        </w:rPr>
        <w:t xml:space="preserve">da Universidade </w:t>
      </w:r>
      <w:r w:rsidR="0033107F">
        <w:rPr>
          <w:sz w:val="20"/>
        </w:rPr>
        <w:t xml:space="preserve">Estadual de Goiás; </w:t>
      </w:r>
      <w:proofErr w:type="spellStart"/>
      <w:r w:rsidR="00772649">
        <w:rPr>
          <w:sz w:val="20"/>
        </w:rPr>
        <w:t>Email</w:t>
      </w:r>
      <w:proofErr w:type="spellEnd"/>
      <w:r w:rsidR="00772649">
        <w:rPr>
          <w:sz w:val="20"/>
        </w:rPr>
        <w:t xml:space="preserve">: </w:t>
      </w:r>
      <w:r w:rsidR="0033107F">
        <w:rPr>
          <w:sz w:val="20"/>
        </w:rPr>
        <w:t>eeeemendesbfernanda@gmail.com</w:t>
      </w:r>
    </w:p>
    <w:p w:rsidR="00782CB8" w:rsidRDefault="00772649">
      <w:pPr>
        <w:tabs>
          <w:tab w:val="left" w:pos="888"/>
        </w:tabs>
        <w:spacing w:line="231" w:lineRule="exact"/>
        <w:ind w:left="119"/>
        <w:rPr>
          <w:sz w:val="20"/>
        </w:rPr>
      </w:pPr>
      <w:r>
        <w:rPr>
          <w:position w:val="9"/>
          <w:sz w:val="13"/>
        </w:rPr>
        <w:t>2</w:t>
      </w:r>
      <w:r>
        <w:rPr>
          <w:position w:val="9"/>
          <w:sz w:val="13"/>
        </w:rPr>
        <w:tab/>
      </w:r>
      <w:r>
        <w:rPr>
          <w:sz w:val="20"/>
        </w:rPr>
        <w:t xml:space="preserve">Aluna do </w:t>
      </w:r>
      <w:r w:rsidR="0033107F">
        <w:rPr>
          <w:sz w:val="20"/>
        </w:rPr>
        <w:t xml:space="preserve">segundo período do </w:t>
      </w:r>
      <w:r>
        <w:rPr>
          <w:sz w:val="20"/>
        </w:rPr>
        <w:t>Curso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de </w:t>
      </w:r>
      <w:r w:rsidR="0033107F">
        <w:rPr>
          <w:sz w:val="20"/>
        </w:rPr>
        <w:t>Pedagogia</w:t>
      </w:r>
      <w:r>
        <w:rPr>
          <w:sz w:val="20"/>
        </w:rPr>
        <w:t xml:space="preserve"> da Universidade </w:t>
      </w:r>
      <w:r w:rsidR="0033107F">
        <w:rPr>
          <w:sz w:val="20"/>
        </w:rPr>
        <w:t xml:space="preserve">Estadual de Goiás;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r w:rsidR="0033107F">
        <w:rPr>
          <w:sz w:val="20"/>
        </w:rPr>
        <w:t>rodriguesgeovana925@gmail.com</w:t>
      </w:r>
    </w:p>
    <w:p w:rsidR="00782CB8" w:rsidRDefault="00865D60">
      <w:pPr>
        <w:tabs>
          <w:tab w:val="left" w:pos="940"/>
        </w:tabs>
        <w:spacing w:line="243" w:lineRule="exact"/>
        <w:ind w:left="119"/>
        <w:rPr>
          <w:sz w:val="20"/>
        </w:rPr>
      </w:pPr>
      <w:r>
        <w:rPr>
          <w:position w:val="9"/>
          <w:sz w:val="13"/>
        </w:rPr>
        <w:t>3</w:t>
      </w:r>
      <w:r w:rsidR="00772649">
        <w:rPr>
          <w:position w:val="9"/>
          <w:sz w:val="13"/>
        </w:rPr>
        <w:tab/>
      </w:r>
      <w:r>
        <w:rPr>
          <w:sz w:val="20"/>
        </w:rPr>
        <w:t>Docente do curso de Pedagogia</w:t>
      </w:r>
      <w:r w:rsidR="00772649">
        <w:rPr>
          <w:sz w:val="20"/>
        </w:rPr>
        <w:t xml:space="preserve"> da Universidade </w:t>
      </w:r>
      <w:r>
        <w:rPr>
          <w:sz w:val="20"/>
        </w:rPr>
        <w:t>Estadual de Goiás;</w:t>
      </w:r>
      <w:r w:rsidR="00772649">
        <w:rPr>
          <w:sz w:val="20"/>
        </w:rPr>
        <w:t xml:space="preserve"> </w:t>
      </w:r>
      <w:r>
        <w:rPr>
          <w:sz w:val="20"/>
        </w:rPr>
        <w:t>Professor Orientador</w:t>
      </w:r>
      <w:r w:rsidR="00772649">
        <w:rPr>
          <w:sz w:val="20"/>
        </w:rPr>
        <w:t xml:space="preserve"> </w:t>
      </w:r>
      <w:proofErr w:type="spellStart"/>
      <w:r w:rsidR="00772649">
        <w:rPr>
          <w:sz w:val="20"/>
        </w:rPr>
        <w:t>Email</w:t>
      </w:r>
      <w:proofErr w:type="spellEnd"/>
      <w:r>
        <w:rPr>
          <w:sz w:val="20"/>
        </w:rPr>
        <w:t>: nilmacristoledo@hotmail.com</w:t>
      </w:r>
    </w:p>
    <w:sectPr w:rsidR="00782CB8" w:rsidSect="00882925">
      <w:headerReference w:type="default" r:id="rId7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C6" w:rsidRDefault="009F7CC6" w:rsidP="004552D1">
      <w:r>
        <w:separator/>
      </w:r>
    </w:p>
  </w:endnote>
  <w:endnote w:type="continuationSeparator" w:id="0">
    <w:p w:rsidR="009F7CC6" w:rsidRDefault="009F7CC6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C6" w:rsidRDefault="009F7CC6" w:rsidP="004552D1">
      <w:r>
        <w:separator/>
      </w:r>
    </w:p>
  </w:footnote>
  <w:footnote w:type="continuationSeparator" w:id="0">
    <w:p w:rsidR="009F7CC6" w:rsidRDefault="009F7CC6" w:rsidP="004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6EE6AB67" wp14:editId="224A93DE">
          <wp:extent cx="7386762" cy="805323"/>
          <wp:effectExtent l="0" t="0" r="508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 w15:restartNumberingAfterBreak="0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B8"/>
    <w:rsid w:val="002F0D0D"/>
    <w:rsid w:val="0033107F"/>
    <w:rsid w:val="00401532"/>
    <w:rsid w:val="00437911"/>
    <w:rsid w:val="00444CF6"/>
    <w:rsid w:val="004552D1"/>
    <w:rsid w:val="005C7D9A"/>
    <w:rsid w:val="006C3C99"/>
    <w:rsid w:val="00772649"/>
    <w:rsid w:val="00782CB8"/>
    <w:rsid w:val="00865D60"/>
    <w:rsid w:val="00882925"/>
    <w:rsid w:val="00964753"/>
    <w:rsid w:val="009F39B7"/>
    <w:rsid w:val="009F7CC6"/>
    <w:rsid w:val="00B5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595AE-2EDE-48FE-845E-B51F6C3A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Forte">
    <w:name w:val="Strong"/>
    <w:basedOn w:val="Fontepargpadro"/>
    <w:uiPriority w:val="22"/>
    <w:qFormat/>
    <w:rsid w:val="009F39B7"/>
    <w:rPr>
      <w:b/>
      <w:bCs/>
    </w:rPr>
  </w:style>
  <w:style w:type="character" w:styleId="Hyperlink">
    <w:name w:val="Hyperlink"/>
    <w:basedOn w:val="Fontepargpadro"/>
    <w:uiPriority w:val="99"/>
    <w:unhideWhenUsed/>
    <w:rsid w:val="00865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ERIC</cp:lastModifiedBy>
  <cp:revision>2</cp:revision>
  <dcterms:created xsi:type="dcterms:W3CDTF">2019-09-10T13:31:00Z</dcterms:created>
  <dcterms:modified xsi:type="dcterms:W3CDTF">2019-09-10T13:31:00Z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