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21" w:rsidRDefault="007C6A42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MANUAL EDUCATIVO SOBRE URGÊNCIA E EMERGÊNCIA PARA PROFISSIONAIS DE ENFERMAGEM DA ATENÇÃO PRIMÁRIA EM SAÚDE</w:t>
      </w:r>
    </w:p>
    <w:p w:rsidR="00291921" w:rsidRDefault="002919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p w:rsidR="00291921" w:rsidRDefault="007C6A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Pesquisa Original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91921" w:rsidRDefault="007C6A42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Vanessa dos Santos Prates</w:t>
      </w:r>
    </w:p>
    <w:p w:rsidR="00291921" w:rsidRDefault="007C6A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Mestre em Enfermagem - Universidade do Vale do Rio dos Sinos - Porto Alegre/RS. E-mail: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santospratesv@gmail.com</w:t>
        </w:r>
      </w:hyperlink>
    </w:p>
    <w:p w:rsidR="00291921" w:rsidRDefault="007C6A4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Carolinne Vargas Attademo</w:t>
      </w:r>
    </w:p>
    <w:p w:rsidR="00291921" w:rsidRDefault="007C6A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Mestre em Enfermagem - Universidade do Vale do Rio dos Sinos - Porto Alegre/RS. </w:t>
      </w:r>
    </w:p>
    <w:p w:rsidR="00291921" w:rsidRDefault="007C6A4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Cristina Orlandi Costa</w:t>
      </w:r>
    </w:p>
    <w:p w:rsidR="00291921" w:rsidRDefault="007C6A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Mestre em Enfermagem - Universidade do Vale do Rio dos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inos - Porto Alegre/RS. </w:t>
      </w:r>
    </w:p>
    <w:p w:rsidR="00291921" w:rsidRDefault="007C6A4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Luciana Rosa Porto</w:t>
      </w:r>
    </w:p>
    <w:p w:rsidR="00291921" w:rsidRDefault="007C6A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Mestre em Enfermagem - Universidade do Vale do Rio dos Sinos - Porto Alegre/RS. </w:t>
      </w:r>
    </w:p>
    <w:p w:rsidR="00291921" w:rsidRDefault="007C6A4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Mariana Martins dos Santos</w:t>
      </w:r>
    </w:p>
    <w:p w:rsidR="00291921" w:rsidRDefault="007C6A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Mestre em Enfermagem - Universidade do Vale do Rio dos Sinos - Porto Alegre/RS. </w:t>
      </w:r>
    </w:p>
    <w:p w:rsidR="00291921" w:rsidRDefault="007C6A4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Rosane Mortari Ciconet</w:t>
      </w:r>
    </w:p>
    <w:p w:rsidR="00291921" w:rsidRDefault="007C6A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Docente PPG Enfermagem - Universidade do Vale do Rio dos Sinos - Porto Alegre/RS. </w:t>
      </w:r>
    </w:p>
    <w:p w:rsidR="00291921" w:rsidRDefault="007C6A42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>A Atenção Primária em Saúde (APS), composta por Unidades Básicas de Saúde (UBS) e Estratégia de Saúde da Família (ESF), possui território adscrito para atendimento e vínculo com a comunidade ao qual está inserida. É a porta de entrada do usuário no sistema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saúde, constituindo-se no componente pré-hospitalar fixo da Rede de Atenção às Urgências. (BRASIL, 2013; BRASIL, 2011).  Por possuir tal característica, e também por atender por livre demanda, os profissionais de saúde podem se deparar com situações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urgência e emergência (UE), por casos agudos ou crônicos agudizados, o que exige aptidão para atendê-las. (BRASIL, 2012).  Pesquisas trazem que profissionais não se sentem preparados para atender tal demanda e que não é ofertada educação permanente para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preparo da equipe nestas situações. Ainda, não reconhecem a APS como local para este tipo de atendimento. (MORAES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2017). Por isso, a educação permanente em UE é necessária, instrumentalizando e preparando as equipes para este tipo de  atenção.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etivos: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Validar um manual educativo sobre UE para profissionais de enfermagem que atuam na APS.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Método: </w:t>
      </w:r>
      <w:r>
        <w:rPr>
          <w:rFonts w:ascii="Times New Roman" w:eastAsia="Times New Roman" w:hAnsi="Times New Roman" w:cs="Times New Roman"/>
          <w:sz w:val="24"/>
          <w:szCs w:val="24"/>
        </w:rPr>
        <w:t>Estudo metodológico, realizado em 3 etapas: identificação de necessidades de capacitação em UE, construção de manual educativo e validação do manual edu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cativo por  juízes especialistas da área da saúde. Para a etapa de validação, a análise de dados  utilizou 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cálculo do  Índice de Validade de Conteúdo (IVC). O presente estudo foi aprovado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por Comitê de Ética em Pesquisa, sob nº 54169321.8.0000.5344.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ltados: </w:t>
      </w:r>
      <w:r>
        <w:rPr>
          <w:rFonts w:ascii="Times New Roman" w:eastAsia="Times New Roman" w:hAnsi="Times New Roman" w:cs="Times New Roman"/>
          <w:sz w:val="24"/>
          <w:szCs w:val="24"/>
        </w:rPr>
        <w:t>O manual educativo constituído de trinta e seis páginas, foi considerado válido pelos juízes, obtendo IVC global de 99,5%. Os juízes apontaram sugestões que foram consideradas para realizar ajustes relacionados às imagens do manual e para reformula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ção de alguns temas. As imagens foram aprimoradas quanto à  diagramação, deixando o visual mais claro e de fácil leitura, além da inserção de novos temas, com a devida atualização de bibliografias..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eastAsia="Times New Roman" w:hAnsi="Times New Roman" w:cs="Times New Roman"/>
          <w:sz w:val="24"/>
          <w:szCs w:val="24"/>
        </w:rPr>
        <w:t>O manual educativo se constitui em potente tec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nologia educacional a ser utilizada por profissionais de enfermagem da APS. Sua disponibilidade em formato digital favorece a consulta em local de trabalho, podendo ser acessada a qualquer momento.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Contribuições e implicações para a prática: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manual educ</w:t>
      </w:r>
      <w:r>
        <w:rPr>
          <w:rFonts w:ascii="Times New Roman" w:eastAsia="Times New Roman" w:hAnsi="Times New Roman" w:cs="Times New Roman"/>
          <w:sz w:val="24"/>
          <w:szCs w:val="24"/>
        </w:rPr>
        <w:t>ativo contribui para  que os profissionais de enfermagem possam transformar sua prática, desenvolvendo novas habilidades sobre o tema UE e incorporando ao  seu local de trabalho, tornando-o  preparado para este tipo de atendimento.</w:t>
      </w:r>
    </w:p>
    <w:p w:rsidR="00291921" w:rsidRDefault="002919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921" w:rsidRDefault="002919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91921" w:rsidRDefault="007C6A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Descritores: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Estudo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Validação; Tecnologia Educacional;  Enfermagem</w:t>
      </w:r>
    </w:p>
    <w:p w:rsidR="00291921" w:rsidRDefault="002919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921" w:rsidRDefault="007C6A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:rsidR="00291921" w:rsidRDefault="002919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1921" w:rsidRDefault="007C6A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Ministério da Saúde.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Portaria n. 1600, de 07 de julho de 2011.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Reformula a Política Nacional de Atenção às Urgências e institui a Rede de Atenção às Urgências no Sistema Único de Saúde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(SUS). Diário Oficial da União, Brasília, DF. Disponível em: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</w:rPr>
          <w:t>https://bvsms.saude.gov.br/bvs/saudelegis/gm/2011/prt1600_07_07_2011.html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20 Fev. 2023.</w:t>
      </w:r>
    </w:p>
    <w:p w:rsidR="00291921" w:rsidRDefault="007C6A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Ministério da Saúde. Secretaria de Atenção à Saúde. Departamento de Atenção Básica.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Política Nacional de Atenção Básica.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2012. Disponível em: 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</w:rPr>
          <w:t>http://189.28.128.100/dab/docs/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publicacoes/geral/pnab.pdf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13 Set. 2021.</w:t>
      </w:r>
    </w:p>
    <w:p w:rsidR="00291921" w:rsidRDefault="007C6A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Ministério da Saúde. Secretaria de Atenção à Saúde. Departamento de Atenção Especializada.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Manual Instrutivo da Rede de Atenção às Urgências e Emergências no Sistema Único de Saúde (SUS). </w:t>
      </w:r>
      <w:r>
        <w:rPr>
          <w:rFonts w:ascii="Times New Roman" w:eastAsia="Times New Roman" w:hAnsi="Times New Roman" w:cs="Times New Roman"/>
          <w:sz w:val="24"/>
          <w:szCs w:val="24"/>
        </w:rPr>
        <w:t>2013.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rasília. Disponível em: 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</w:rPr>
          <w:t>https://bvsms.saude.gov.br/bvs/publicacoes/manual_instrutivo_rede_atencao_urgencias.pdf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20 Jun. 2021.</w:t>
      </w:r>
    </w:p>
    <w:p w:rsidR="00291921" w:rsidRDefault="007C6A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MORAES, T. P.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R.; PAIVA, E. F. de. Enfermeiros da Atenção Primária em suporte básico de vida.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Revista de Ciências Médicas,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[S. l.]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v. 26, n. 1, p. 9–18, 2017. DOI: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10.24220/2318-0897v26n1a3783. Disponível em: https://seer.sis.puc-campinas.edu.br/cienciasmedicas/articl</w:t>
      </w:r>
      <w:r>
        <w:rPr>
          <w:rFonts w:ascii="Times New Roman" w:eastAsia="Times New Roman" w:hAnsi="Times New Roman" w:cs="Times New Roman"/>
          <w:sz w:val="24"/>
          <w:szCs w:val="24"/>
        </w:rPr>
        <w:t>e/view/3783. Acesso em: 26 fev. 2023.</w:t>
      </w:r>
    </w:p>
    <w:p w:rsidR="00291921" w:rsidRDefault="002919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91921" w:rsidSect="00291921">
      <w:headerReference w:type="default" r:id="rId11"/>
      <w:pgSz w:w="11906" w:h="16838"/>
      <w:pgMar w:top="2694" w:right="1701" w:bottom="212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A42" w:rsidRDefault="007C6A42" w:rsidP="00291921">
      <w:pPr>
        <w:spacing w:after="0" w:line="240" w:lineRule="auto"/>
      </w:pPr>
      <w:r>
        <w:separator/>
      </w:r>
    </w:p>
  </w:endnote>
  <w:endnote w:type="continuationSeparator" w:id="1">
    <w:p w:rsidR="007C6A42" w:rsidRDefault="007C6A42" w:rsidP="0029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A42" w:rsidRDefault="007C6A42" w:rsidP="00291921">
      <w:pPr>
        <w:spacing w:after="0" w:line="240" w:lineRule="auto"/>
      </w:pPr>
      <w:r>
        <w:separator/>
      </w:r>
    </w:p>
  </w:footnote>
  <w:footnote w:type="continuationSeparator" w:id="1">
    <w:p w:rsidR="007C6A42" w:rsidRDefault="007C6A42" w:rsidP="0029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21" w:rsidRDefault="007C6A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-1066799</wp:posOffset>
            </wp:positionH>
            <wp:positionV relativeFrom="paragraph">
              <wp:posOffset>-431799</wp:posOffset>
            </wp:positionV>
            <wp:extent cx="7541260" cy="1445260"/>
            <wp:effectExtent b="0" l="0" r="0" t="0"/>
            <wp:wrapNone/>
            <wp:docPr id="1897505188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1581720" y="3063720"/>
                      <a:ext cx="7528560" cy="1432560"/>
                    </a:xfrm>
                    <a:prstGeom prst="rect">
                      <a:avLst/>
                    </a:prstGeom>
                    <a:solidFill>
                      <a:srgbClr val="FFF6EA"/>
                    </a:solidFill>
                    <a:ln cap="flat" cmpd="sng" w="12700">
                      <a:solidFill>
                        <a:srgbClr val="FFF6EA"/>
                      </a:solidFill>
                      <a:prstDash val="solid"/>
                      <a:miter lim="800000"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wps:txbx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-1066799</wp:posOffset>
              </wp:positionH>
              <wp:positionV relativeFrom="paragraph">
                <wp:posOffset>-431799</wp:posOffset>
              </wp:positionV>
              <wp:extent cx="7541260" cy="1445260"/>
              <wp:effectExtent l="0" t="0" r="0" b="0"/>
              <wp:wrapNone/>
              <wp:docPr id="1897505188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1260" cy="144526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1927860</wp:posOffset>
          </wp:positionH>
          <wp:positionV relativeFrom="paragraph">
            <wp:posOffset>-374014</wp:posOffset>
          </wp:positionV>
          <wp:extent cx="1273458" cy="1280160"/>
          <wp:effectExtent l="0" t="0" r="0" b="0"/>
          <wp:wrapNone/>
          <wp:docPr id="1897505189" name="image2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ção gerada automaticamente"/>
                  <pic:cNvPicPr preferRelativeResize="0"/>
                </pic:nvPicPr>
                <pic:blipFill>
                  <a:blip r:embed="rId2"/>
                  <a:srcRect l="10121" t="10121" r="12955" b="12551"/>
                  <a:stretch>
                    <a:fillRect/>
                  </a:stretch>
                </pic:blipFill>
                <pic:spPr>
                  <a:xfrm>
                    <a:off x="0" y="0"/>
                    <a:ext cx="1273458" cy="1280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921"/>
    <w:rsid w:val="00291921"/>
    <w:rsid w:val="007C6A42"/>
    <w:rsid w:val="00B7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</w:style>
  <w:style w:type="paragraph" w:styleId="Ttulo1">
    <w:name w:val="heading 1"/>
    <w:basedOn w:val="normal0"/>
    <w:next w:val="normal0"/>
    <w:rsid w:val="0029192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2919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2919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29192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29192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2919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291921"/>
  </w:style>
  <w:style w:type="table" w:customStyle="1" w:styleId="TableNormal">
    <w:name w:val="Table Normal"/>
    <w:rsid w:val="002919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91921"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Subttulo">
    <w:name w:val="Subtitle"/>
    <w:basedOn w:val="Normal"/>
    <w:next w:val="Normal"/>
    <w:rsid w:val="002919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sms.saude.gov.br/bvs/saudelegis/gm/2011/prt1600_07_07_201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ntosprates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vsms.saude.gov.br/bvs/publicacoes/manual_instrutivo_rede_atencao_urgencia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89.28.128.100/dab/docs/publicacoes/geral/pnab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3wSEwnCd3Yds+tCOiNdVSc5dyA==">CgMxLjAyCGguZ2pkZ3hzOAByITFkWkdISnE3dzFWUmc5eE1HcU40WnFwNXFiSUtUQnNjVA==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VANESSA DOS SANTOS PRATES</cp:lastModifiedBy>
  <cp:revision>2</cp:revision>
  <dcterms:created xsi:type="dcterms:W3CDTF">2023-06-14T20:36:00Z</dcterms:created>
  <dcterms:modified xsi:type="dcterms:W3CDTF">2023-06-14T20:36:00Z</dcterms:modified>
</cp:coreProperties>
</file>