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21ED" w14:textId="0E9439D1" w:rsidR="00D361EB" w:rsidRDefault="00DA3E63" w:rsidP="00DA3E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3E63">
        <w:rPr>
          <w:rFonts w:ascii="Times New Roman" w:hAnsi="Times New Roman" w:cs="Times New Roman"/>
          <w:b/>
          <w:bCs/>
          <w:sz w:val="24"/>
          <w:szCs w:val="24"/>
        </w:rPr>
        <w:t>ARQUIVOS UNIVERSITÁRIOS, MEMÓRIA INSTITUCIONAL E HISTÓRIA DO SUS: A CONTRIBUIÇÃO DA UNIMONTES E DAS MULHERES TRABALHADORAS NO NORTE DE MINAS GERAIS</w:t>
      </w:r>
    </w:p>
    <w:p w14:paraId="677AC5A4" w14:textId="77777777" w:rsidR="00DA3E63" w:rsidRPr="00DA3E63" w:rsidRDefault="00DA3E63" w:rsidP="00DA3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E508A5E" w14:textId="77777777" w:rsidR="00D361EB" w:rsidRPr="008D584C" w:rsidRDefault="00D361EB" w:rsidP="00DA3E6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584C">
        <w:rPr>
          <w:rFonts w:ascii="Times New Roman" w:hAnsi="Times New Roman" w:cs="Times New Roman"/>
          <w:b/>
          <w:sz w:val="24"/>
          <w:szCs w:val="24"/>
        </w:rPr>
        <w:t>Adriana Reis Vasconcelos Brandão</w:t>
      </w:r>
    </w:p>
    <w:p w14:paraId="12D90900" w14:textId="77777777" w:rsidR="00D361EB" w:rsidRPr="008D584C" w:rsidRDefault="00D361EB" w:rsidP="00DA3E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584C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2B3AF81A" w14:textId="77777777" w:rsidR="00D361EB" w:rsidRPr="008D584C" w:rsidRDefault="00B222C4" w:rsidP="00DA3E63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D361EB" w:rsidRPr="008D584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adrianarvbrandao@gmail.com</w:t>
        </w:r>
      </w:hyperlink>
    </w:p>
    <w:p w14:paraId="104CD2A4" w14:textId="77777777" w:rsidR="00D361EB" w:rsidRPr="008D584C" w:rsidRDefault="00D361EB" w:rsidP="00DA3E63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</w:p>
    <w:p w14:paraId="6E39A535" w14:textId="77777777" w:rsidR="00D361EB" w:rsidRPr="008D584C" w:rsidRDefault="00D361EB" w:rsidP="00DA3E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</w:rPr>
        <w:t>Ana Luiza do Carmo Nunes</w:t>
      </w:r>
    </w:p>
    <w:p w14:paraId="3483D4F8" w14:textId="77777777" w:rsidR="00D361EB" w:rsidRPr="008D584C" w:rsidRDefault="00D361EB" w:rsidP="00DA3E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584C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408E0B88" w14:textId="77777777" w:rsidR="00D361EB" w:rsidRPr="008D584C" w:rsidRDefault="00B222C4" w:rsidP="00DA3E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D361EB" w:rsidRPr="008D584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Analuizacnunes1901@gmail.com</w:t>
        </w:r>
      </w:hyperlink>
    </w:p>
    <w:p w14:paraId="245D274A" w14:textId="77777777" w:rsidR="00D361EB" w:rsidRPr="008D584C" w:rsidRDefault="00D361EB" w:rsidP="00DA3E6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B91548" w14:textId="77777777" w:rsidR="00D361EB" w:rsidRPr="008D584C" w:rsidRDefault="00D361EB" w:rsidP="00DA3E6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584C">
        <w:rPr>
          <w:rFonts w:ascii="Times New Roman" w:hAnsi="Times New Roman" w:cs="Times New Roman"/>
          <w:b/>
          <w:sz w:val="24"/>
          <w:szCs w:val="24"/>
        </w:rPr>
        <w:t>Filomena Luciene Cordeiro Reis</w:t>
      </w:r>
    </w:p>
    <w:p w14:paraId="6B722500" w14:textId="77777777" w:rsidR="00D361EB" w:rsidRPr="008D584C" w:rsidRDefault="00D361EB" w:rsidP="00DA3E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584C">
        <w:rPr>
          <w:rFonts w:ascii="Times New Roman" w:eastAsia="Times New Roman" w:hAnsi="Times New Roman" w:cs="Times New Roman"/>
          <w:sz w:val="24"/>
          <w:szCs w:val="24"/>
        </w:rPr>
        <w:t>Universidade Estadual de Montes Claros e Centro Universitário Funorte</w:t>
      </w:r>
    </w:p>
    <w:p w14:paraId="70A1E32F" w14:textId="77777777" w:rsidR="00A3599F" w:rsidRPr="008D584C" w:rsidRDefault="00B222C4" w:rsidP="00DA3E63">
      <w:pPr>
        <w:spacing w:after="0" w:line="240" w:lineRule="auto"/>
        <w:jc w:val="right"/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</w:pPr>
      <w:hyperlink r:id="rId8" w:history="1">
        <w:r w:rsidR="00A3599F" w:rsidRPr="008D584C">
          <w:rPr>
            <w:rStyle w:val="Hyperlink"/>
            <w:rFonts w:ascii="Times New Roman" w:hAnsi="Times New Roman" w:cs="Times New Roman"/>
            <w:sz w:val="24"/>
            <w:szCs w:val="24"/>
          </w:rPr>
          <w:t>filomena.joao.reis1996@gmail</w:t>
        </w:r>
      </w:hyperlink>
      <w:r w:rsidR="00A3599F" w:rsidRPr="008D584C"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  <w:t>.com</w:t>
      </w:r>
    </w:p>
    <w:p w14:paraId="154B5CDA" w14:textId="77777777" w:rsidR="00D361EB" w:rsidRPr="008D584C" w:rsidRDefault="00D361EB" w:rsidP="00DA3E63">
      <w:pPr>
        <w:spacing w:after="0" w:line="240" w:lineRule="auto"/>
        <w:jc w:val="right"/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</w:pPr>
    </w:p>
    <w:p w14:paraId="0735E5E0" w14:textId="77777777" w:rsidR="00D361EB" w:rsidRPr="008D584C" w:rsidRDefault="00D361EB" w:rsidP="00DA3E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</w:rPr>
        <w:t>João Olímpio Soares dos Reis</w:t>
      </w:r>
    </w:p>
    <w:p w14:paraId="39C06B36" w14:textId="77777777" w:rsidR="00D361EB" w:rsidRPr="008D584C" w:rsidRDefault="00D361EB" w:rsidP="00DA3E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584C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6F385AD2" w14:textId="77777777" w:rsidR="00A3599F" w:rsidRPr="008D584C" w:rsidRDefault="00B222C4" w:rsidP="00DA3E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A3599F" w:rsidRPr="008D584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joao.luciene.reis1996@gmail.com</w:t>
        </w:r>
      </w:hyperlink>
    </w:p>
    <w:p w14:paraId="498A4A90" w14:textId="77777777" w:rsidR="00D361EB" w:rsidRPr="008D584C" w:rsidRDefault="00D361EB" w:rsidP="00DA3E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5B5C10" w14:textId="77777777" w:rsidR="00D361EB" w:rsidRPr="008D584C" w:rsidRDefault="00D361EB" w:rsidP="00DA3E6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Pr="008D58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7- História da Educação</w:t>
      </w:r>
    </w:p>
    <w:p w14:paraId="20E7C547" w14:textId="77777777" w:rsidR="00D361EB" w:rsidRPr="008D584C" w:rsidRDefault="00D361EB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64221C" w14:textId="02BDE562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1E4E8B27" w14:textId="77777777" w:rsidR="00DA3E63" w:rsidRDefault="00DA3E63" w:rsidP="00DA3E63">
      <w:pPr>
        <w:pStyle w:val="NormalWeb"/>
        <w:spacing w:before="0" w:beforeAutospacing="0" w:after="0" w:afterAutospacing="0"/>
      </w:pPr>
      <w:r>
        <w:t>Os arquivos universitários preservam a memória institucional e fortalecem pesquisas em educação, saúde e história. O estudo analisa a organização documental da Unimontes, destacando sua contribuição para a história do SUS no norte de Minas e a atuação das mulheres trabalhadoras.</w:t>
      </w:r>
    </w:p>
    <w:p w14:paraId="5D6BD1BB" w14:textId="4F061FAF" w:rsidR="004944FC" w:rsidRDefault="00F428BA" w:rsidP="00DA3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Palavras-chave:</w:t>
      </w:r>
      <w:r w:rsidR="00861123" w:rsidRPr="008D584C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r w:rsidR="004944FC" w:rsidRPr="008D584C">
        <w:rPr>
          <w:rFonts w:ascii="Times New Roman" w:eastAsia="Times New Roman" w:hAnsi="Times New Roman" w:cs="Times New Roman"/>
          <w:sz w:val="24"/>
          <w:szCs w:val="24"/>
        </w:rPr>
        <w:t xml:space="preserve">Educação e </w:t>
      </w:r>
      <w:r w:rsidR="004944FC" w:rsidRPr="008D584C">
        <w:rPr>
          <w:rFonts w:ascii="Times New Roman" w:hAnsi="Times New Roman" w:cs="Times New Roman"/>
          <w:sz w:val="24"/>
          <w:szCs w:val="24"/>
        </w:rPr>
        <w:t xml:space="preserve">História; Arquivos Universitários; Gestão da Memória e da Educação. </w:t>
      </w:r>
    </w:p>
    <w:p w14:paraId="38FA5BBC" w14:textId="77777777" w:rsidR="00DA3E63" w:rsidRPr="008D584C" w:rsidRDefault="00DA3E63" w:rsidP="00DA3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8BB20" w14:textId="77777777" w:rsidR="00A82FD1" w:rsidRPr="00DA3E63" w:rsidRDefault="00F428BA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3E6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09665857" w14:textId="30A34B65" w:rsidR="00DA3E63" w:rsidRPr="00DA3E63" w:rsidRDefault="00DA3E63" w:rsidP="00DA3E63">
      <w:pPr>
        <w:pStyle w:val="NormalWeb"/>
        <w:spacing w:before="0" w:beforeAutospacing="0" w:after="0" w:afterAutospacing="0"/>
        <w:ind w:firstLine="567"/>
        <w:jc w:val="both"/>
      </w:pPr>
      <w:r w:rsidRPr="00DA3E63">
        <w:t xml:space="preserve">Inserido no eixo </w:t>
      </w:r>
      <w:r w:rsidRPr="00DA3E63">
        <w:rPr>
          <w:i/>
          <w:iCs/>
        </w:rPr>
        <w:t>História da Educação</w:t>
      </w:r>
      <w:r w:rsidRPr="00DA3E63">
        <w:t xml:space="preserve"> do XVII COPED, este estudo parte da compreensão de que os arquivos universitários ultrapassam a função de simples depósitos administrativos, constituindo-se como espaços de memória, produção de conhecimento e preservação da trajetória institucional. Nesse contexto, a pesquisa aborda a organização documental da Universidade Estadual de Montes Claros (Unimontes), considerando sua relevância para a preservação da história da educação superior no norte de Minas Gerais e a compreensão da constituição de políticas públicas de saúde, especialmente relacionadas ao Sistema Único de Saúde (SUS). O trabalho destaca, ainda, a participação de mulheres trabalhadoras da instituição na construção desse movimento histórico, articulando os campos da História, Serviço Social, Saúde e Educação.</w:t>
      </w:r>
    </w:p>
    <w:p w14:paraId="5ED04C88" w14:textId="77777777" w:rsidR="00DA3E63" w:rsidRPr="00DA3E63" w:rsidRDefault="00DA3E63" w:rsidP="00DA3E63">
      <w:pPr>
        <w:pStyle w:val="NormalWeb"/>
        <w:spacing w:before="0" w:beforeAutospacing="0" w:after="0" w:afterAutospacing="0"/>
        <w:ind w:firstLine="284"/>
        <w:jc w:val="both"/>
      </w:pPr>
    </w:p>
    <w:p w14:paraId="4AE5DCEF" w14:textId="594FC308" w:rsidR="00A82FD1" w:rsidRPr="00DA3E63" w:rsidRDefault="00F428BA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3E6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39C3526E" w14:textId="77777777" w:rsidR="00DA3E63" w:rsidRPr="00DA3E63" w:rsidRDefault="00DA3E63" w:rsidP="00DA3E63">
      <w:pPr>
        <w:pStyle w:val="NormalWeb"/>
        <w:spacing w:before="0" w:beforeAutospacing="0" w:after="0" w:afterAutospacing="0"/>
        <w:ind w:firstLine="567"/>
        <w:jc w:val="both"/>
      </w:pPr>
      <w:r w:rsidRPr="00DA3E63">
        <w:t xml:space="preserve">A pesquisa justifica-se pela necessidade de preservação, organização e democratização do acesso aos arquivos universitários, frequentemente marcados por dificuldades estruturais, ausência de políticas arquivísticas e limitação de acesso às informações. Além disso, os </w:t>
      </w:r>
      <w:r w:rsidRPr="00DA3E63">
        <w:lastRenderedPageBreak/>
        <w:t>documentos institucionais representam importantes fontes para a reconstrução histórica das relações entre educação superior, saúde pública e desenvolvimento regional.</w:t>
      </w:r>
    </w:p>
    <w:p w14:paraId="153E0C8C" w14:textId="50185B2C" w:rsidR="00DA3E63" w:rsidRPr="00DA3E63" w:rsidRDefault="00DA3E63" w:rsidP="00DA3E63">
      <w:pPr>
        <w:pStyle w:val="NormalWeb"/>
        <w:spacing w:before="0" w:beforeAutospacing="0" w:after="0" w:afterAutospacing="0"/>
        <w:ind w:firstLine="567"/>
        <w:jc w:val="both"/>
      </w:pPr>
      <w:r w:rsidRPr="00DA3E63">
        <w:t>O problema da pesquisa consiste em compreender como estratégias de organização documental podem contribuir para ampliar o acesso e a valorização dos arquivos universitários enquanto patrimônios culturais e fontes de conhecimento, especialmente no que se refere à atuação da Fundação Norte Mineira de Ensino Superior</w:t>
      </w:r>
      <w:r>
        <w:t>,</w:t>
      </w:r>
      <w:r w:rsidRPr="00DA3E63">
        <w:t xml:space="preserve"> atual Unimontes</w:t>
      </w:r>
      <w:r>
        <w:t>,</w:t>
      </w:r>
      <w:r w:rsidRPr="00DA3E63">
        <w:t xml:space="preserve"> e do Instituto de Pesquisas e Estudos Avançados em Saúde e Saberes Regionais (IPEDASSAR) na história do SUS em Montes Claros e região norte mineira. Busca-se também investigar a participação das mulheres trabalhadoras da universidade nesse processo histórico e institucional.</w:t>
      </w:r>
    </w:p>
    <w:p w14:paraId="32143D3A" w14:textId="77777777" w:rsidR="00BA558B" w:rsidRPr="00DA3E63" w:rsidRDefault="00BA558B" w:rsidP="00DA3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2EEFD2" w14:textId="77777777" w:rsidR="00A82FD1" w:rsidRPr="00DA3E63" w:rsidRDefault="00F428BA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3E6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0EA5ABB4" w14:textId="77777777" w:rsidR="00DA3E63" w:rsidRPr="00DA3E63" w:rsidRDefault="00DA3E63" w:rsidP="00DA3E63">
      <w:pPr>
        <w:pStyle w:val="NormalWeb"/>
        <w:spacing w:before="0" w:beforeAutospacing="0" w:after="0" w:afterAutospacing="0"/>
        <w:ind w:firstLine="567"/>
        <w:jc w:val="both"/>
      </w:pPr>
      <w:r w:rsidRPr="00DA3E63">
        <w:t>O objetivo geral consiste em promover a organização de documentos arquivísticos da Unimontes, assegurando sua preservação, acessibilidade e valorização enquanto patrimônio cultural e fonte de pesquisa.</w:t>
      </w:r>
    </w:p>
    <w:p w14:paraId="04B8E39F" w14:textId="77777777" w:rsidR="00DA3E63" w:rsidRPr="00DA3E63" w:rsidRDefault="00DA3E63" w:rsidP="00DA3E63">
      <w:pPr>
        <w:pStyle w:val="NormalWeb"/>
        <w:spacing w:before="0" w:beforeAutospacing="0" w:after="0" w:afterAutospacing="0"/>
        <w:ind w:firstLine="567"/>
        <w:jc w:val="both"/>
      </w:pPr>
      <w:r w:rsidRPr="00DA3E63">
        <w:t>Como objetivos específicos, pretende-se: identificar documentos relacionados à constituição histórica do SUS na região norte mineira; analisar a atuação da Unimontes e do IPEDASSAR nesse processo; investigar a participação das mulheres trabalhadoras da instituição na construção das políticas de saúde e educação regional; e fomentar estudos acadêmicos a partir do acervo organizado, contribuindo para o fortalecimento da memória institucional e da produção científica.</w:t>
      </w:r>
    </w:p>
    <w:p w14:paraId="4A9A2638" w14:textId="77777777" w:rsidR="00BA558B" w:rsidRPr="00DA3E63" w:rsidRDefault="00BA558B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C60512" w14:textId="77777777" w:rsidR="00A82FD1" w:rsidRPr="00DA3E63" w:rsidRDefault="00F428BA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3E6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29671AF4" w14:textId="77777777" w:rsidR="00DA3E63" w:rsidRPr="00DA3E63" w:rsidRDefault="00DA3E63" w:rsidP="00DA3E63">
      <w:pPr>
        <w:pStyle w:val="NormalWeb"/>
        <w:spacing w:before="0" w:beforeAutospacing="0" w:after="0" w:afterAutospacing="0"/>
        <w:ind w:firstLine="567"/>
        <w:jc w:val="both"/>
      </w:pPr>
      <w:r w:rsidRPr="00DA3E63">
        <w:t>O estudo fundamenta-se nos debates sobre memória, patrimônio documental e arquivos universitários, compreendendo os arquivos como espaços de produção de identidades e preservação histórica. Dialoga com autores da História da Educação e da Arquivologia que defendem os arquivos como instrumentos de democratização do conhecimento e de fortalecimento da cidadania.</w:t>
      </w:r>
    </w:p>
    <w:p w14:paraId="7381DB6E" w14:textId="77777777" w:rsidR="00DA3E63" w:rsidRPr="00DA3E63" w:rsidRDefault="00DA3E63" w:rsidP="00DA3E63">
      <w:pPr>
        <w:pStyle w:val="NormalWeb"/>
        <w:spacing w:before="0" w:beforeAutospacing="0" w:after="0" w:afterAutospacing="0"/>
        <w:ind w:firstLine="567"/>
        <w:jc w:val="both"/>
      </w:pPr>
      <w:r w:rsidRPr="00DA3E63">
        <w:t>No campo da História Social e do Serviço Social, a pesquisa aproxima-se das discussões sobre políticas públicas, movimentos sociais e construção do SUS no Brasil, considerando a relevância das instituições de ensino superior na formação de profissionais e na articulação regional das políticas de saúde. Também incorpora estudos de gênero, enfatizando a invisibilização histórica das mulheres trabalhadoras nos processos institucionais e educacionais.</w:t>
      </w:r>
    </w:p>
    <w:p w14:paraId="63850E2E" w14:textId="77777777" w:rsidR="00BA558B" w:rsidRPr="00DA3E63" w:rsidRDefault="00BA558B" w:rsidP="00DA3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9AC79A" w14:textId="77777777" w:rsidR="00A82FD1" w:rsidRPr="00DA3E63" w:rsidRDefault="00F428BA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3E6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4237CEA8" w14:textId="6686D0C8" w:rsidR="00DA3E63" w:rsidRPr="00DA3E63" w:rsidRDefault="00DA3E63" w:rsidP="00DA3E63">
      <w:pPr>
        <w:pStyle w:val="NormalWeb"/>
        <w:spacing w:before="0" w:beforeAutospacing="0" w:after="0" w:afterAutospacing="0"/>
        <w:ind w:firstLine="567"/>
        <w:jc w:val="both"/>
      </w:pPr>
      <w:r w:rsidRPr="00DA3E63">
        <w:t>A pesquisa possui abordagem qualitativa, de natureza documental e exploratória. Os procedimentos metodológicos incluem levantamento, identificação, seleção, organização e análise de documentos arquivísticos vinculados à Unimontes e ao IPEDASSAR. Também são utilizados registros institucionais, atas, relatórios, documentos administrativos, fotografias e demais fontes relacionadas à história da saúde e da educação superior regional.</w:t>
      </w:r>
    </w:p>
    <w:p w14:paraId="71FFE123" w14:textId="1854407D" w:rsidR="00DA3E63" w:rsidRPr="00DA3E63" w:rsidRDefault="00DA3E63" w:rsidP="00DA3E63">
      <w:pPr>
        <w:pStyle w:val="NormalWeb"/>
        <w:spacing w:before="0" w:beforeAutospacing="0" w:after="0" w:afterAutospacing="0"/>
        <w:ind w:firstLine="567"/>
        <w:jc w:val="both"/>
      </w:pPr>
      <w:r w:rsidRPr="00DA3E63">
        <w:t xml:space="preserve">A análise documental </w:t>
      </w:r>
      <w:r>
        <w:t>está</w:t>
      </w:r>
      <w:r w:rsidRPr="00DA3E63">
        <w:t xml:space="preserve"> articulada com revisão bibliográfica sobre arquivos universitários, memória institucional, história do SUS e estudos de gênero. O trabalho adota perspectiva interdisciplinar, integrando contribuições da História, Educação, Serviço Social e Saúde Coletiva.</w:t>
      </w:r>
    </w:p>
    <w:p w14:paraId="00C59598" w14:textId="77777777" w:rsidR="00BA558B" w:rsidRPr="00DA3E63" w:rsidRDefault="00BA558B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805E88" w14:textId="77777777" w:rsidR="00A82FD1" w:rsidRPr="00DA3E63" w:rsidRDefault="00F428BA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3E6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32E48C63" w14:textId="77777777" w:rsidR="00DA3E63" w:rsidRPr="00DA3E63" w:rsidRDefault="00DA3E63" w:rsidP="00991D51">
      <w:pPr>
        <w:pStyle w:val="NormalWeb"/>
        <w:spacing w:before="0" w:beforeAutospacing="0" w:after="0" w:afterAutospacing="0"/>
        <w:ind w:firstLine="567"/>
        <w:jc w:val="both"/>
      </w:pPr>
      <w:r w:rsidRPr="00DA3E63">
        <w:lastRenderedPageBreak/>
        <w:t>Os resultados parciais demonstram que a organização documental possibilita ampliar o acesso às informações históricas da universidade, fortalecendo a preservação da memória institucional e regional. O mapeamento do acervo evidencia a relevância da Unimontes na consolidação de iniciativas relacionadas à saúde pública e à formação profissional no norte de Minas Gerais.</w:t>
      </w:r>
    </w:p>
    <w:p w14:paraId="04EA8A76" w14:textId="77777777" w:rsidR="00DA3E63" w:rsidRPr="00DA3E63" w:rsidRDefault="00DA3E63" w:rsidP="00991D51">
      <w:pPr>
        <w:pStyle w:val="NormalWeb"/>
        <w:spacing w:before="0" w:beforeAutospacing="0" w:after="0" w:afterAutospacing="0"/>
        <w:ind w:firstLine="567"/>
        <w:jc w:val="both"/>
      </w:pPr>
      <w:r w:rsidRPr="00DA3E63">
        <w:t>Constata-se, ainda, que a sistematização dos documentos permite identificar a participação de mulheres trabalhadoras em processos institucionais ligados à educação e à saúde, contribuindo para a valorização de trajetórias historicamente invisibilizadas. A pesquisa também favorece a articulação de iniciativas acadêmicas voltadas à equidade de gênero e à formação de profissionais comprometidos com a justiça social e a democratização do ensino superior.</w:t>
      </w:r>
    </w:p>
    <w:p w14:paraId="5D1A57D8" w14:textId="77777777" w:rsidR="00BA558B" w:rsidRPr="00DA3E63" w:rsidRDefault="00BA558B" w:rsidP="0099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EC81A0" w14:textId="58A8CCE0" w:rsidR="00A82FD1" w:rsidRPr="00DA3E63" w:rsidRDefault="00F428BA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3E6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4C9D3194" w14:textId="77777777" w:rsidR="00DA3E63" w:rsidRPr="00DA3E63" w:rsidRDefault="00DA3E63" w:rsidP="00991D51">
      <w:pPr>
        <w:pStyle w:val="NormalWeb"/>
        <w:spacing w:before="0" w:beforeAutospacing="0" w:after="0" w:afterAutospacing="0"/>
        <w:ind w:firstLine="567"/>
        <w:jc w:val="both"/>
      </w:pPr>
      <w:r w:rsidRPr="00DA3E63">
        <w:t>O objeto de estudo relaciona-se diretamente com a História da Educação ao discutir a universidade como espaço de produção de memória, conhecimento e políticas públicas. A pesquisa contribui para compreender o papel da educação superior na constituição de práticas sociais e institucionais voltadas à saúde pública, à cidadania e à inclusão social.</w:t>
      </w:r>
    </w:p>
    <w:p w14:paraId="4583DC2C" w14:textId="054EB461" w:rsidR="00DA3E63" w:rsidRPr="00DA3E63" w:rsidRDefault="00DA3E63" w:rsidP="00991D51">
      <w:pPr>
        <w:pStyle w:val="NormalWeb"/>
        <w:spacing w:before="0" w:beforeAutospacing="0" w:after="0" w:afterAutospacing="0"/>
        <w:ind w:firstLine="567"/>
        <w:jc w:val="both"/>
      </w:pPr>
      <w:r w:rsidRPr="00DA3E63">
        <w:t>No âmbito do eixo temático do XVII COPED, o estudo evidencia a importância dos arquivos universitários para a preservação da história educacional, para a construção da memória coletiva e o fortalecimento de pesquisas interdisciplinares que articulam educação, gênero, saúde e desenvolvimento regional.</w:t>
      </w:r>
    </w:p>
    <w:p w14:paraId="033850D7" w14:textId="77777777" w:rsidR="00BA558B" w:rsidRPr="00DA3E63" w:rsidRDefault="00BA558B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E35697" w14:textId="19F01CB3" w:rsidR="00A82FD1" w:rsidRPr="00DA3E63" w:rsidRDefault="00F428BA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3E6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57008E86" w14:textId="77777777" w:rsidR="00DA3E63" w:rsidRPr="00DA3E63" w:rsidRDefault="00DA3E63" w:rsidP="00991D51">
      <w:pPr>
        <w:pStyle w:val="NormalWeb"/>
        <w:spacing w:before="0" w:beforeAutospacing="0" w:after="0" w:afterAutospacing="0"/>
        <w:ind w:firstLine="567"/>
        <w:jc w:val="both"/>
      </w:pPr>
      <w:r w:rsidRPr="00DA3E63">
        <w:t>Conclui-se que a organização dos arquivos universitários representa estratégia fundamental para garantir a preservação da memória institucional, democratizar o acesso à informação e fomentar novas pesquisas acadêmicas. O estudo reforça a importância da Unimontes e do IPEDASSAR na história da educação e da saúde pública no norte de Minas Gerais, especialmente na consolidação do SUS.</w:t>
      </w:r>
    </w:p>
    <w:p w14:paraId="4B6894DA" w14:textId="77777777" w:rsidR="00DA3E63" w:rsidRPr="00DA3E63" w:rsidRDefault="00DA3E63" w:rsidP="00991D51">
      <w:pPr>
        <w:pStyle w:val="NormalWeb"/>
        <w:spacing w:before="0" w:beforeAutospacing="0" w:after="0" w:afterAutospacing="0"/>
        <w:ind w:firstLine="567"/>
        <w:jc w:val="both"/>
      </w:pPr>
      <w:r w:rsidRPr="00DA3E63">
        <w:t>Além disso, a pesquisa contribui para ampliar o debate sobre gênero na educação superior, valorizando a participação das mulheres trabalhadoras na construção institucional da universidade. Dessa forma, o trabalho fortalece iniciativas voltadas à inclusão, à equidade e à produção de conhecimento comprometido com a transformação social e democrática.</w:t>
      </w:r>
    </w:p>
    <w:p w14:paraId="2B89AF0F" w14:textId="77777777" w:rsidR="00DA3E63" w:rsidRPr="00DA3E63" w:rsidRDefault="00DA3E63" w:rsidP="00DA3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F911D4" w14:textId="16918597" w:rsidR="00A82FD1" w:rsidRPr="008D584C" w:rsidRDefault="00F428BA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D58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CD0AF84" w14:textId="77777777" w:rsidR="00991D51" w:rsidRDefault="00991D51" w:rsidP="00991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114">
        <w:rPr>
          <w:rFonts w:ascii="Times New Roman" w:hAnsi="Times New Roman" w:cs="Times New Roman"/>
          <w:sz w:val="24"/>
          <w:szCs w:val="24"/>
        </w:rPr>
        <w:t xml:space="preserve">AROUCA, Sérgio.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 xml:space="preserve">O dilema preventivista: </w:t>
      </w:r>
      <w:r w:rsidRPr="003A1114">
        <w:rPr>
          <w:rFonts w:ascii="Times New Roman" w:hAnsi="Times New Roman" w:cs="Times New Roman"/>
          <w:sz w:val="24"/>
          <w:szCs w:val="24"/>
        </w:rPr>
        <w:t>contribuição para a compreensão e crítica da medicina preventiva.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1114">
        <w:rPr>
          <w:rFonts w:ascii="Times New Roman" w:hAnsi="Times New Roman" w:cs="Times New Roman"/>
          <w:sz w:val="24"/>
          <w:szCs w:val="24"/>
        </w:rPr>
        <w:t>São Paulo: UNESP, 2003.</w:t>
      </w:r>
      <w:r w:rsidRPr="003A1114">
        <w:rPr>
          <w:rFonts w:ascii="Times New Roman" w:hAnsi="Times New Roman" w:cs="Times New Roman"/>
          <w:sz w:val="24"/>
          <w:szCs w:val="24"/>
        </w:rPr>
        <w:br/>
      </w:r>
      <w:r w:rsidRPr="003A1114">
        <w:rPr>
          <w:rFonts w:ascii="Times New Roman" w:hAnsi="Times New Roman" w:cs="Times New Roman"/>
          <w:sz w:val="24"/>
          <w:szCs w:val="24"/>
        </w:rPr>
        <w:br/>
        <w:t xml:space="preserve">PAIM, Jairnilson Silva.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>O que é o SUS.</w:t>
      </w:r>
      <w:r w:rsidRPr="003A1114">
        <w:rPr>
          <w:rFonts w:ascii="Times New Roman" w:hAnsi="Times New Roman" w:cs="Times New Roman"/>
          <w:sz w:val="24"/>
          <w:szCs w:val="24"/>
        </w:rPr>
        <w:t xml:space="preserve"> Rio de Janeiro: Fiocruz, 2009.</w:t>
      </w:r>
    </w:p>
    <w:p w14:paraId="5CEA153F" w14:textId="77777777" w:rsidR="00991D51" w:rsidRPr="003A1114" w:rsidRDefault="00991D51" w:rsidP="00991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DF7DE" w14:textId="77777777" w:rsidR="00991D51" w:rsidRDefault="00991D51" w:rsidP="00991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114">
        <w:rPr>
          <w:rFonts w:ascii="Times New Roman" w:hAnsi="Times New Roman" w:cs="Times New Roman"/>
          <w:sz w:val="24"/>
          <w:szCs w:val="24"/>
        </w:rPr>
        <w:t xml:space="preserve">HOCHMAN, Gilberto.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>A era do saneamento:</w:t>
      </w:r>
      <w:r w:rsidRPr="003A1114">
        <w:rPr>
          <w:rFonts w:ascii="Times New Roman" w:hAnsi="Times New Roman" w:cs="Times New Roman"/>
          <w:sz w:val="24"/>
          <w:szCs w:val="24"/>
        </w:rPr>
        <w:t xml:space="preserve"> as bases da política de saúde pública no Brasil. São Paulo: Hucitec, 1998.</w:t>
      </w:r>
      <w:r w:rsidRPr="003A1114">
        <w:rPr>
          <w:rFonts w:ascii="Times New Roman" w:hAnsi="Times New Roman" w:cs="Times New Roman"/>
          <w:sz w:val="24"/>
          <w:szCs w:val="24"/>
        </w:rPr>
        <w:br/>
      </w:r>
      <w:r w:rsidRPr="003A1114">
        <w:rPr>
          <w:rFonts w:ascii="Times New Roman" w:hAnsi="Times New Roman" w:cs="Times New Roman"/>
          <w:sz w:val="24"/>
          <w:szCs w:val="24"/>
        </w:rPr>
        <w:br/>
        <w:t xml:space="preserve">MINAYO, Maria Cecília de Souza.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 xml:space="preserve">O desafio do conhecimento: </w:t>
      </w:r>
      <w:r w:rsidRPr="003A1114">
        <w:rPr>
          <w:rFonts w:ascii="Times New Roman" w:hAnsi="Times New Roman" w:cs="Times New Roman"/>
          <w:sz w:val="24"/>
          <w:szCs w:val="24"/>
        </w:rPr>
        <w:t>pesquisa qualitativa em saúde. São Paulo: Hucitec, 2014.</w:t>
      </w:r>
    </w:p>
    <w:p w14:paraId="335ABB4B" w14:textId="77777777" w:rsidR="00991D51" w:rsidRPr="003A1114" w:rsidRDefault="00991D51" w:rsidP="00991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CFF633" w14:textId="77777777" w:rsidR="00991D51" w:rsidRDefault="00991D51" w:rsidP="00991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114">
        <w:rPr>
          <w:rFonts w:ascii="Times New Roman" w:hAnsi="Times New Roman" w:cs="Times New Roman"/>
          <w:sz w:val="24"/>
          <w:szCs w:val="24"/>
        </w:rPr>
        <w:t xml:space="preserve">THOMPSON, Paul.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>A voz do passado</w:t>
      </w:r>
      <w:r w:rsidRPr="003A1114">
        <w:rPr>
          <w:rFonts w:ascii="Times New Roman" w:hAnsi="Times New Roman" w:cs="Times New Roman"/>
          <w:sz w:val="24"/>
          <w:szCs w:val="24"/>
        </w:rPr>
        <w:t>: história oral. Rio de Janeiro: Paz e Terra, 1992.</w:t>
      </w:r>
    </w:p>
    <w:p w14:paraId="3DC1E154" w14:textId="77777777" w:rsidR="00991D51" w:rsidRPr="003A1114" w:rsidRDefault="00991D51" w:rsidP="00991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114">
        <w:rPr>
          <w:rFonts w:ascii="Times New Roman" w:hAnsi="Times New Roman" w:cs="Times New Roman"/>
          <w:sz w:val="24"/>
          <w:szCs w:val="24"/>
        </w:rPr>
        <w:lastRenderedPageBreak/>
        <w:t xml:space="preserve">BRASIL. Ministério da Saúde. </w:t>
      </w:r>
      <w:r w:rsidRPr="003A1114">
        <w:rPr>
          <w:rFonts w:ascii="Times New Roman" w:hAnsi="Times New Roman" w:cs="Times New Roman"/>
          <w:b/>
          <w:bCs/>
          <w:sz w:val="24"/>
          <w:szCs w:val="24"/>
        </w:rPr>
        <w:t>Política Nacional de Atenção Básica.</w:t>
      </w:r>
      <w:r w:rsidRPr="003A1114">
        <w:rPr>
          <w:rFonts w:ascii="Times New Roman" w:hAnsi="Times New Roman" w:cs="Times New Roman"/>
          <w:sz w:val="24"/>
          <w:szCs w:val="24"/>
        </w:rPr>
        <w:t xml:space="preserve"> Brasília: Ministério da Saúde, 2012.</w:t>
      </w:r>
    </w:p>
    <w:p w14:paraId="51EE1F0B" w14:textId="77777777" w:rsidR="00991D51" w:rsidRPr="003A1114" w:rsidRDefault="00991D51" w:rsidP="00991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0D68AF" w14:textId="77777777" w:rsidR="000B5823" w:rsidRPr="008D584C" w:rsidRDefault="000B5823" w:rsidP="008D58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84C">
        <w:rPr>
          <w:rFonts w:ascii="Times New Roman" w:hAnsi="Times New Roman" w:cs="Times New Roman"/>
          <w:b/>
          <w:sz w:val="24"/>
          <w:szCs w:val="24"/>
        </w:rPr>
        <w:t>Agradecimentos</w:t>
      </w:r>
    </w:p>
    <w:p w14:paraId="1A75B31B" w14:textId="77777777" w:rsidR="000B5823" w:rsidRPr="008D584C" w:rsidRDefault="000B5823" w:rsidP="008D5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4C">
        <w:rPr>
          <w:rFonts w:ascii="Times New Roman" w:hAnsi="Times New Roman" w:cs="Times New Roman"/>
          <w:sz w:val="24"/>
          <w:szCs w:val="24"/>
        </w:rPr>
        <w:t xml:space="preserve">Fundação de Amparo à Pesquisa do Estado de Minas Gerais, </w:t>
      </w:r>
      <w:r w:rsidRPr="008D58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Conselho Nacional de Desenvolvimento Científico e Tecnológico e </w:t>
      </w:r>
      <w:r w:rsidRPr="008D584C">
        <w:rPr>
          <w:rFonts w:ascii="Times New Roman" w:hAnsi="Times New Roman" w:cs="Times New Roman"/>
          <w:sz w:val="24"/>
          <w:szCs w:val="24"/>
        </w:rPr>
        <w:t>Universidade Estadual de Montes Claros</w:t>
      </w:r>
    </w:p>
    <w:p w14:paraId="67BEA208" w14:textId="77777777" w:rsidR="000B5823" w:rsidRPr="008D584C" w:rsidRDefault="000B5823" w:rsidP="008D5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0B5823" w:rsidRPr="008D584C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F876C" w14:textId="77777777" w:rsidR="00B222C4" w:rsidRDefault="00B222C4">
      <w:pPr>
        <w:spacing w:line="240" w:lineRule="auto"/>
      </w:pPr>
      <w:r>
        <w:separator/>
      </w:r>
    </w:p>
  </w:endnote>
  <w:endnote w:type="continuationSeparator" w:id="0">
    <w:p w14:paraId="6B4A5642" w14:textId="77777777" w:rsidR="00B222C4" w:rsidRDefault="00B22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04F0E" w14:textId="77777777" w:rsidR="00B222C4" w:rsidRDefault="00B222C4">
      <w:pPr>
        <w:spacing w:after="0"/>
      </w:pPr>
      <w:r>
        <w:separator/>
      </w:r>
    </w:p>
  </w:footnote>
  <w:footnote w:type="continuationSeparator" w:id="0">
    <w:p w14:paraId="53D40597" w14:textId="77777777" w:rsidR="00B222C4" w:rsidRDefault="00B222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C1C3" w14:textId="77777777" w:rsidR="00A82FD1" w:rsidRDefault="00F428BA">
    <w:pPr>
      <w:pStyle w:val="Cabealho"/>
    </w:pPr>
    <w:r>
      <w:rPr>
        <w:noProof/>
      </w:rPr>
      <w:drawing>
        <wp:inline distT="0" distB="0" distL="114300" distR="114300" wp14:anchorId="660A81C3" wp14:editId="3C2110F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B5823"/>
    <w:rsid w:val="0011196B"/>
    <w:rsid w:val="00144867"/>
    <w:rsid w:val="00162EFA"/>
    <w:rsid w:val="00172A27"/>
    <w:rsid w:val="00215F25"/>
    <w:rsid w:val="00274491"/>
    <w:rsid w:val="004944FC"/>
    <w:rsid w:val="005A0577"/>
    <w:rsid w:val="005C0C13"/>
    <w:rsid w:val="00677F30"/>
    <w:rsid w:val="00720F2F"/>
    <w:rsid w:val="00741E2B"/>
    <w:rsid w:val="00861123"/>
    <w:rsid w:val="008D584C"/>
    <w:rsid w:val="008F6E47"/>
    <w:rsid w:val="00900295"/>
    <w:rsid w:val="00991D51"/>
    <w:rsid w:val="009A6CE5"/>
    <w:rsid w:val="00A3599F"/>
    <w:rsid w:val="00A36F00"/>
    <w:rsid w:val="00A82FD1"/>
    <w:rsid w:val="00B222C4"/>
    <w:rsid w:val="00B26B43"/>
    <w:rsid w:val="00B82A8F"/>
    <w:rsid w:val="00BA558B"/>
    <w:rsid w:val="00CF6D64"/>
    <w:rsid w:val="00D30B4C"/>
    <w:rsid w:val="00D361EB"/>
    <w:rsid w:val="00D7502A"/>
    <w:rsid w:val="00DA3E63"/>
    <w:rsid w:val="00F428BA"/>
    <w:rsid w:val="00FB6DE0"/>
    <w:rsid w:val="00FC79A4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D9F2"/>
  <w15:docId w15:val="{57037ABA-5B63-4D4A-BD92-D22F0786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0B5823"/>
    <w:rPr>
      <w:b/>
      <w:bCs/>
    </w:rPr>
  </w:style>
  <w:style w:type="character" w:styleId="nfase">
    <w:name w:val="Emphasis"/>
    <w:uiPriority w:val="20"/>
    <w:qFormat/>
    <w:rsid w:val="000B58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4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0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omena.joao.reis1996@gmai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aluizacnunes1901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rianarvbrandao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oao.luciene.reis1996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1345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Filomena Luciene Cordeiro Reis</cp:lastModifiedBy>
  <cp:revision>3</cp:revision>
  <dcterms:created xsi:type="dcterms:W3CDTF">2026-05-14T19:17:00Z</dcterms:created>
  <dcterms:modified xsi:type="dcterms:W3CDTF">2026-05-14T19:29:00Z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