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66D" w:rsidRDefault="002C366D" w:rsidP="00272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66D">
        <w:rPr>
          <w:rFonts w:ascii="Times New Roman" w:hAnsi="Times New Roman" w:cs="Times New Roman"/>
          <w:b/>
          <w:sz w:val="24"/>
          <w:szCs w:val="24"/>
        </w:rPr>
        <w:t xml:space="preserve">Características produtivas e fenológicas do feijão carioca </w:t>
      </w:r>
      <w:r w:rsidRPr="002722E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2722EB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2C366D">
        <w:rPr>
          <w:rFonts w:ascii="Times New Roman" w:hAnsi="Times New Roman" w:cs="Times New Roman"/>
          <w:b/>
          <w:i/>
          <w:sz w:val="24"/>
          <w:szCs w:val="24"/>
        </w:rPr>
        <w:t>haseolus</w:t>
      </w:r>
      <w:proofErr w:type="spellEnd"/>
      <w:r w:rsidRPr="002C36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C366D">
        <w:rPr>
          <w:rFonts w:ascii="Times New Roman" w:hAnsi="Times New Roman" w:cs="Times New Roman"/>
          <w:b/>
          <w:i/>
          <w:sz w:val="24"/>
          <w:szCs w:val="24"/>
        </w:rPr>
        <w:t>vulgaris</w:t>
      </w:r>
      <w:proofErr w:type="spellEnd"/>
      <w:r w:rsidRPr="002C366D">
        <w:rPr>
          <w:rFonts w:ascii="Times New Roman" w:hAnsi="Times New Roman" w:cs="Times New Roman"/>
          <w:b/>
          <w:i/>
          <w:sz w:val="24"/>
          <w:szCs w:val="24"/>
        </w:rPr>
        <w:t xml:space="preserve"> l.</w:t>
      </w:r>
      <w:r w:rsidRPr="002722E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C366D">
        <w:rPr>
          <w:rFonts w:ascii="Times New Roman" w:hAnsi="Times New Roman" w:cs="Times New Roman"/>
          <w:b/>
          <w:sz w:val="24"/>
          <w:szCs w:val="24"/>
        </w:rPr>
        <w:t>cultivado no Semiárido Alagoano</w:t>
      </w:r>
    </w:p>
    <w:p w:rsidR="002722EB" w:rsidRDefault="002722EB" w:rsidP="002722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66D" w:rsidRDefault="00286D0B" w:rsidP="00272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AA0C2F" w:rsidRPr="00AA0C2F" w:rsidRDefault="00AA0C2F" w:rsidP="00AA0C2F">
      <w:pPr>
        <w:jc w:val="both"/>
        <w:rPr>
          <w:rFonts w:ascii="Times New Roman" w:hAnsi="Times New Roman" w:cs="Times New Roman"/>
          <w:sz w:val="24"/>
          <w:szCs w:val="24"/>
        </w:rPr>
      </w:pPr>
      <w:r w:rsidRPr="00AA0C2F">
        <w:rPr>
          <w:rFonts w:ascii="Times New Roman" w:hAnsi="Times New Roman" w:cs="Times New Roman"/>
          <w:sz w:val="24"/>
          <w:szCs w:val="24"/>
        </w:rPr>
        <w:t>O feijão é um excelente alimento, fornecendo nutrientes essenciais ao ser humano, como proteínas, ferro, cálcio, magnésio, zinco, vitaminas (principalmente do complexo B), carboidratos e fibras. Representa a principal fonte de proteínas das populações de baixa renda e constitui um produto de destacada importância nutricional, econômica e social. Além de ser um dos alimentos mais tradicionais na dieta alimentar do brasileiro. Portanto, a sua contribuição como fonte de proteína e caloria é bastante significativa. Quanto ao aporte de calorias, o feijão ocupa o terceiro lugar entre os alimentos consumidos, totalizando 11,2% das calorias ingeridas por dia (SOARES, 1996).</w:t>
      </w:r>
    </w:p>
    <w:p w:rsidR="00AA0C2F" w:rsidRPr="00AA0C2F" w:rsidRDefault="00AA0C2F" w:rsidP="00AA0C2F">
      <w:pPr>
        <w:jc w:val="both"/>
        <w:rPr>
          <w:rFonts w:ascii="Times New Roman" w:hAnsi="Times New Roman" w:cs="Times New Roman"/>
          <w:sz w:val="24"/>
          <w:szCs w:val="24"/>
        </w:rPr>
      </w:pPr>
      <w:r w:rsidRPr="00AA0C2F">
        <w:rPr>
          <w:rFonts w:ascii="Times New Roman" w:hAnsi="Times New Roman" w:cs="Times New Roman"/>
          <w:sz w:val="24"/>
          <w:szCs w:val="24"/>
        </w:rPr>
        <w:t>O Brasil é o maior produtor mundial de feijão comum. As produções de feijão em grão nos anos de 1975 e 2005 foram, respectivamente, de 2,28 milhões e 3,08 milhões de toneladas, com uma média de 2,54 milhões de toneladas no período (FAO, 2006).</w:t>
      </w:r>
    </w:p>
    <w:p w:rsidR="00AA0C2F" w:rsidRPr="00AA0C2F" w:rsidRDefault="00AA0C2F" w:rsidP="00AA0C2F">
      <w:pPr>
        <w:jc w:val="both"/>
        <w:rPr>
          <w:rFonts w:ascii="Times New Roman" w:hAnsi="Times New Roman" w:cs="Times New Roman"/>
          <w:sz w:val="24"/>
          <w:szCs w:val="24"/>
        </w:rPr>
      </w:pPr>
      <w:r w:rsidRPr="00AA0C2F">
        <w:rPr>
          <w:rFonts w:ascii="Times New Roman" w:hAnsi="Times New Roman" w:cs="Times New Roman"/>
          <w:sz w:val="24"/>
          <w:szCs w:val="24"/>
        </w:rPr>
        <w:t>A área colhida de feijão no Brasil, que em 1975 era de 4.145.916 hectares, aumentou para 5.926.143 em 1982 e em 2005 foi de 3.812.040 hectares. Assim, houve uma redução de 8,1% no período 1975-2005, liberando 333.876 hectares para outras atividades em 30 anos (FAO, 2006). Essa diminuição da área colhida ocorreu na primeira e na segunda safras, enquanto a área da terceira safra aumentou. Conforme dados do Levantamento Sistemático da Produção Agrícola (LSPA) entre 1990 e 2005, a área da primeira safra diminuiu de 2.491.312 para 2.015.618 hectares (-19,1%), a da segunda diminuiu de 1.981.374 para 1.543.240 hectares (-22,1%) e a da terceira safra aumentou de 207.399 para 207.920 hectares (+0,3%) (IBGE, 2006b).</w:t>
      </w:r>
    </w:p>
    <w:p w:rsidR="00286D0B" w:rsidRPr="00AA0C2F" w:rsidRDefault="006F0CCF" w:rsidP="00AA0C2F">
      <w:pPr>
        <w:jc w:val="both"/>
        <w:rPr>
          <w:rFonts w:ascii="Times New Roman" w:hAnsi="Times New Roman" w:cs="Times New Roman"/>
          <w:sz w:val="24"/>
          <w:szCs w:val="24"/>
        </w:rPr>
      </w:pPr>
      <w:r w:rsidRPr="00AA0C2F">
        <w:rPr>
          <w:rFonts w:ascii="Times New Roman" w:hAnsi="Times New Roman" w:cs="Times New Roman"/>
          <w:sz w:val="24"/>
          <w:szCs w:val="24"/>
        </w:rPr>
        <w:t>A cultura do feijão no Estado de Alagoas tem-se mostrado promissora e de interesse econômico para o estado, e a maior produção provém da Região de Santana do Ipanema. Em anos normais, em que as precipitações (média de 830 mm) são bem distribuídas, a produtividade atinge até 800 kg/ha usando cultivares locais (Silva e Barbosa 1986).</w:t>
      </w:r>
    </w:p>
    <w:p w:rsidR="006F0CCF" w:rsidRPr="00AA0C2F" w:rsidRDefault="006F0CCF" w:rsidP="00AA0C2F">
      <w:pPr>
        <w:jc w:val="both"/>
        <w:rPr>
          <w:rFonts w:ascii="Times New Roman" w:hAnsi="Times New Roman" w:cs="Times New Roman"/>
          <w:sz w:val="24"/>
          <w:szCs w:val="24"/>
        </w:rPr>
      </w:pPr>
      <w:r w:rsidRPr="00AA0C2F">
        <w:rPr>
          <w:rFonts w:ascii="Times New Roman" w:hAnsi="Times New Roman" w:cs="Times New Roman"/>
          <w:sz w:val="24"/>
          <w:szCs w:val="24"/>
        </w:rPr>
        <w:t>Por ser um alimento básico e de fácil aquisição pela população, é amplamente cultivado por produtores das regiões Norte e Nordeste do país sendo, portanto a principal fonte de proteína vegetal para as populações rurais (MELO ,2002).</w:t>
      </w:r>
    </w:p>
    <w:p w:rsidR="00AA0C2F" w:rsidRDefault="00AA0C2F" w:rsidP="00AA0C2F">
      <w:pPr>
        <w:jc w:val="both"/>
        <w:rPr>
          <w:rFonts w:ascii="Times New Roman" w:hAnsi="Times New Roman" w:cs="Times New Roman"/>
          <w:sz w:val="24"/>
          <w:szCs w:val="24"/>
        </w:rPr>
      </w:pPr>
      <w:r w:rsidRPr="00AA0C2F">
        <w:rPr>
          <w:rFonts w:ascii="Times New Roman" w:hAnsi="Times New Roman" w:cs="Times New Roman"/>
          <w:sz w:val="24"/>
          <w:szCs w:val="24"/>
        </w:rPr>
        <w:t xml:space="preserve">Na alimentação dos brasileiros, o feijão é a principal fonte de proteína, seguido, em importância pela carne bovina e pelo arroz. Apenas esses três alimentos básicos contribuem com 70% da ingestão </w:t>
      </w:r>
      <w:proofErr w:type="spellStart"/>
      <w:r w:rsidRPr="00AA0C2F">
        <w:rPr>
          <w:rFonts w:ascii="Times New Roman" w:hAnsi="Times New Roman" w:cs="Times New Roman"/>
          <w:sz w:val="24"/>
          <w:szCs w:val="24"/>
        </w:rPr>
        <w:t>protéica</w:t>
      </w:r>
      <w:proofErr w:type="spellEnd"/>
      <w:r w:rsidRPr="00AA0C2F">
        <w:rPr>
          <w:rFonts w:ascii="Times New Roman" w:hAnsi="Times New Roman" w:cs="Times New Roman"/>
          <w:sz w:val="24"/>
          <w:szCs w:val="24"/>
        </w:rPr>
        <w:t xml:space="preserve">, além de ser uma cultura de grande expressão </w:t>
      </w:r>
      <w:proofErr w:type="spellStart"/>
      <w:r w:rsidRPr="00AA0C2F">
        <w:rPr>
          <w:rFonts w:ascii="Times New Roman" w:hAnsi="Times New Roman" w:cs="Times New Roman"/>
          <w:sz w:val="24"/>
          <w:szCs w:val="24"/>
        </w:rPr>
        <w:t>sócio-econômica</w:t>
      </w:r>
      <w:proofErr w:type="spellEnd"/>
      <w:r w:rsidRPr="00AA0C2F">
        <w:rPr>
          <w:rFonts w:ascii="Times New Roman" w:hAnsi="Times New Roman" w:cs="Times New Roman"/>
          <w:sz w:val="24"/>
          <w:szCs w:val="24"/>
        </w:rPr>
        <w:t xml:space="preserve"> no Brasil (LAJOLO et al., 1996).</w:t>
      </w:r>
    </w:p>
    <w:p w:rsidR="00A54291" w:rsidRPr="006942EF" w:rsidRDefault="00A54291" w:rsidP="00AA0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Portanto, objetivou-se com esse trabalho estipular a produção do feijão carioca </w:t>
      </w:r>
      <w:r w:rsidRPr="00A5429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5429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Phaseolus</w:t>
      </w:r>
      <w:proofErr w:type="spellEnd"/>
      <w:r w:rsidRPr="00A5429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5429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vulgaris</w:t>
      </w:r>
      <w:proofErr w:type="spellEnd"/>
      <w:r w:rsidRPr="00A5429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Pinto </w:t>
      </w:r>
      <w:proofErr w:type="spellStart"/>
      <w:r w:rsidRPr="00A5429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Group</w:t>
      </w:r>
      <w:proofErr w:type="spellEnd"/>
      <w:r w:rsidR="006942E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) </w:t>
      </w:r>
      <w:r w:rsidR="006942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cultivado no semiárido Alagoano. </w:t>
      </w:r>
    </w:p>
    <w:p w:rsidR="00A54291" w:rsidRPr="00157F68" w:rsidRDefault="00A54291" w:rsidP="00A54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F68">
        <w:rPr>
          <w:rFonts w:ascii="Times New Roman" w:hAnsi="Times New Roman" w:cs="Times New Roman"/>
          <w:b/>
          <w:sz w:val="24"/>
          <w:szCs w:val="24"/>
        </w:rPr>
        <w:t xml:space="preserve">METODOLOGIA </w:t>
      </w:r>
    </w:p>
    <w:p w:rsidR="004B2242" w:rsidRPr="004B2242" w:rsidRDefault="006942EF" w:rsidP="006942EF">
      <w:pPr>
        <w:jc w:val="both"/>
        <w:rPr>
          <w:rFonts w:ascii="Times New Roman" w:hAnsi="Times New Roman" w:cs="Times New Roman"/>
          <w:sz w:val="24"/>
          <w:szCs w:val="24"/>
        </w:rPr>
      </w:pPr>
      <w:r w:rsidRPr="004B2242">
        <w:rPr>
          <w:rFonts w:ascii="Times New Roman" w:hAnsi="Times New Roman" w:cs="Times New Roman"/>
          <w:sz w:val="24"/>
          <w:szCs w:val="24"/>
        </w:rPr>
        <w:t xml:space="preserve">O trabalho foi realizado no </w:t>
      </w:r>
      <w:proofErr w:type="spellStart"/>
      <w:r w:rsidRPr="004B2242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B2242">
        <w:rPr>
          <w:rFonts w:ascii="Times New Roman" w:hAnsi="Times New Roman" w:cs="Times New Roman"/>
          <w:sz w:val="24"/>
          <w:szCs w:val="24"/>
        </w:rPr>
        <w:t xml:space="preserve"> Campus II da Universidade Estadual de Alagoas, em Santana do Ipanema, onde o mesmo está situado na </w:t>
      </w:r>
      <w:r w:rsidR="004B2242" w:rsidRPr="004B2242">
        <w:rPr>
          <w:rFonts w:ascii="Times New Roman" w:hAnsi="Times New Roman" w:cs="Times New Roman"/>
          <w:sz w:val="24"/>
          <w:szCs w:val="24"/>
        </w:rPr>
        <w:t>r</w:t>
      </w:r>
      <w:r w:rsidRPr="004B2242">
        <w:rPr>
          <w:rFonts w:ascii="Times New Roman" w:hAnsi="Times New Roman" w:cs="Times New Roman"/>
          <w:sz w:val="24"/>
          <w:szCs w:val="24"/>
        </w:rPr>
        <w:t>egião do Nordeste do Brasil e mesorregião do sertão alagoano, com uma distância de 207 km da capital Maceió.</w:t>
      </w:r>
      <w:r w:rsidR="004B2242" w:rsidRPr="004B2242">
        <w:rPr>
          <w:rFonts w:ascii="Times New Roman" w:hAnsi="Times New Roman" w:cs="Times New Roman"/>
          <w:sz w:val="24"/>
          <w:szCs w:val="24"/>
        </w:rPr>
        <w:t xml:space="preserve"> E</w:t>
      </w:r>
      <w:r w:rsidRPr="004B2242">
        <w:rPr>
          <w:rFonts w:ascii="Times New Roman" w:hAnsi="Times New Roman" w:cs="Times New Roman"/>
          <w:sz w:val="24"/>
          <w:szCs w:val="24"/>
        </w:rPr>
        <w:t xml:space="preserve">m um </w:t>
      </w:r>
      <w:r w:rsidRPr="004B2242">
        <w:rPr>
          <w:rFonts w:ascii="Times New Roman" w:hAnsi="Times New Roman" w:cs="Times New Roman"/>
          <w:sz w:val="24"/>
          <w:szCs w:val="24"/>
        </w:rPr>
        <w:lastRenderedPageBreak/>
        <w:t>solo franco-arenoso argiloso de cor vermelha</w:t>
      </w:r>
      <w:r w:rsidR="004B2242" w:rsidRPr="004B2242">
        <w:rPr>
          <w:rFonts w:ascii="Times New Roman" w:hAnsi="Times New Roman" w:cs="Times New Roman"/>
          <w:sz w:val="24"/>
          <w:szCs w:val="24"/>
        </w:rPr>
        <w:t xml:space="preserve"> segundo classificação da EMBRAPA solos, UEP, Recife</w:t>
      </w:r>
      <w:r w:rsidRPr="004B22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42EF" w:rsidRPr="006942EF" w:rsidRDefault="006942EF" w:rsidP="006942EF">
      <w:pPr>
        <w:jc w:val="both"/>
        <w:rPr>
          <w:rFonts w:ascii="Times New Roman" w:hAnsi="Times New Roman" w:cs="Times New Roman"/>
          <w:sz w:val="24"/>
          <w:szCs w:val="24"/>
        </w:rPr>
      </w:pPr>
      <w:r w:rsidRPr="006942EF">
        <w:rPr>
          <w:rFonts w:ascii="Times New Roman" w:hAnsi="Times New Roman" w:cs="Times New Roman"/>
          <w:sz w:val="24"/>
          <w:szCs w:val="24"/>
        </w:rPr>
        <w:t xml:space="preserve">O preparo do solo foi feito com uma aração, não foi utilizado nenhuma adubação nem correção de solo. Antes da instalação do experimento, foram coletadas amostras de solo na camada de 0 a 0,20 m de profundidade, para realização de análises químicas, cujos resultados estão apresentados na Tabela 1. O experimento foi realizado com o feijão da variedade IAC Imperador cuja variedade foi plantada no mês de junho/2017. Foi utilizado o delineamento em blocos </w:t>
      </w:r>
      <w:proofErr w:type="spellStart"/>
      <w:r w:rsidRPr="006942EF">
        <w:rPr>
          <w:rFonts w:ascii="Times New Roman" w:hAnsi="Times New Roman" w:cs="Times New Roman"/>
          <w:sz w:val="24"/>
          <w:szCs w:val="24"/>
        </w:rPr>
        <w:t>casualizados</w:t>
      </w:r>
      <w:proofErr w:type="spellEnd"/>
      <w:r w:rsidRPr="006942EF">
        <w:rPr>
          <w:rFonts w:ascii="Times New Roman" w:hAnsi="Times New Roman" w:cs="Times New Roman"/>
          <w:sz w:val="24"/>
          <w:szCs w:val="24"/>
        </w:rPr>
        <w:t xml:space="preserve">, com 10 repetições, totalizando </w:t>
      </w:r>
      <w:r w:rsidR="0037627C">
        <w:rPr>
          <w:rFonts w:ascii="Times New Roman" w:hAnsi="Times New Roman" w:cs="Times New Roman"/>
          <w:sz w:val="24"/>
          <w:szCs w:val="24"/>
        </w:rPr>
        <w:t>6</w:t>
      </w:r>
      <w:r w:rsidRPr="006942EF">
        <w:rPr>
          <w:rFonts w:ascii="Times New Roman" w:hAnsi="Times New Roman" w:cs="Times New Roman"/>
          <w:sz w:val="24"/>
          <w:szCs w:val="24"/>
        </w:rPr>
        <w:t xml:space="preserve"> tratamentos e </w:t>
      </w:r>
      <w:r w:rsidR="0037627C">
        <w:rPr>
          <w:rFonts w:ascii="Times New Roman" w:hAnsi="Times New Roman" w:cs="Times New Roman"/>
          <w:sz w:val="24"/>
          <w:szCs w:val="24"/>
        </w:rPr>
        <w:t>3</w:t>
      </w:r>
      <w:r w:rsidRPr="006942EF">
        <w:rPr>
          <w:rFonts w:ascii="Times New Roman" w:hAnsi="Times New Roman" w:cs="Times New Roman"/>
          <w:sz w:val="24"/>
          <w:szCs w:val="24"/>
        </w:rPr>
        <w:t xml:space="preserve"> parcelas. A semeadura foi realizada de forma manual, utilizando o espaçamento de 0,30m entre plantas e 0,50m entre linhas e 3,60m linear por fileiras. Cada parcela tinha 4 linhas com 12 plantas cada, totalizando 48 plantas por parcelas, sendo a área útil 20 plantas.</w:t>
      </w:r>
    </w:p>
    <w:p w:rsidR="006942EF" w:rsidRPr="006942EF" w:rsidRDefault="006942EF" w:rsidP="006942EF">
      <w:pPr>
        <w:jc w:val="both"/>
        <w:rPr>
          <w:rFonts w:ascii="Times New Roman" w:hAnsi="Times New Roman" w:cs="Times New Roman"/>
          <w:sz w:val="24"/>
          <w:szCs w:val="24"/>
        </w:rPr>
      </w:pPr>
      <w:r w:rsidRPr="006942EF">
        <w:rPr>
          <w:rFonts w:ascii="Times New Roman" w:hAnsi="Times New Roman" w:cs="Times New Roman"/>
          <w:sz w:val="24"/>
          <w:szCs w:val="24"/>
        </w:rPr>
        <w:t>Os dados foram coletados semanalmente fazendo o acompanhamento das seguintes variáveis: a)Altura da Planta, coletou-se 10 plantas da segunda e terceira linha de cada parcela, medindo a altura do colo at</w:t>
      </w:r>
      <w:r w:rsidR="00EC5795">
        <w:rPr>
          <w:rFonts w:ascii="Times New Roman" w:hAnsi="Times New Roman" w:cs="Times New Roman"/>
          <w:sz w:val="24"/>
          <w:szCs w:val="24"/>
        </w:rPr>
        <w:t>é</w:t>
      </w:r>
      <w:r w:rsidRPr="006942EF">
        <w:rPr>
          <w:rFonts w:ascii="Times New Roman" w:hAnsi="Times New Roman" w:cs="Times New Roman"/>
          <w:sz w:val="24"/>
          <w:szCs w:val="24"/>
        </w:rPr>
        <w:t xml:space="preserve"> o ápice de cada planta com régua graduada em centímetros; b) Quantidade de folíolos, por plantas da segunda e terceira linha de cada parcela. </w:t>
      </w:r>
    </w:p>
    <w:p w:rsidR="006942EF" w:rsidRDefault="006942EF" w:rsidP="006942EF">
      <w:pPr>
        <w:jc w:val="both"/>
        <w:rPr>
          <w:rFonts w:ascii="Times New Roman" w:hAnsi="Times New Roman" w:cs="Times New Roman"/>
          <w:sz w:val="24"/>
          <w:szCs w:val="24"/>
        </w:rPr>
      </w:pPr>
      <w:r w:rsidRPr="006942EF">
        <w:rPr>
          <w:rFonts w:ascii="Times New Roman" w:hAnsi="Times New Roman" w:cs="Times New Roman"/>
          <w:sz w:val="24"/>
          <w:szCs w:val="24"/>
        </w:rPr>
        <w:t xml:space="preserve">Após 8 coletas posteriormente avaliou-se outros índices filotécnicos como: </w:t>
      </w:r>
      <w:r w:rsidR="004B2242">
        <w:rPr>
          <w:rFonts w:ascii="Times New Roman" w:hAnsi="Times New Roman" w:cs="Times New Roman"/>
          <w:sz w:val="24"/>
          <w:szCs w:val="24"/>
        </w:rPr>
        <w:t>q</w:t>
      </w:r>
      <w:r w:rsidRPr="006942EF">
        <w:rPr>
          <w:rFonts w:ascii="Times New Roman" w:hAnsi="Times New Roman" w:cs="Times New Roman"/>
          <w:sz w:val="24"/>
          <w:szCs w:val="24"/>
        </w:rPr>
        <w:t xml:space="preserve">uantidade de folhas; </w:t>
      </w:r>
      <w:r w:rsidR="004B2242">
        <w:rPr>
          <w:rFonts w:ascii="Times New Roman" w:hAnsi="Times New Roman" w:cs="Times New Roman"/>
          <w:sz w:val="24"/>
          <w:szCs w:val="24"/>
        </w:rPr>
        <w:t>p</w:t>
      </w:r>
      <w:r w:rsidRPr="006942EF">
        <w:rPr>
          <w:rFonts w:ascii="Times New Roman" w:hAnsi="Times New Roman" w:cs="Times New Roman"/>
          <w:sz w:val="24"/>
          <w:szCs w:val="24"/>
        </w:rPr>
        <w:t xml:space="preserve">eso das folhas; </w:t>
      </w:r>
      <w:r w:rsidR="004B2242">
        <w:rPr>
          <w:rFonts w:ascii="Times New Roman" w:hAnsi="Times New Roman" w:cs="Times New Roman"/>
          <w:sz w:val="24"/>
          <w:szCs w:val="24"/>
        </w:rPr>
        <w:t>a</w:t>
      </w:r>
      <w:r w:rsidRPr="006942EF">
        <w:rPr>
          <w:rFonts w:ascii="Times New Roman" w:hAnsi="Times New Roman" w:cs="Times New Roman"/>
          <w:sz w:val="24"/>
          <w:szCs w:val="24"/>
        </w:rPr>
        <w:t xml:space="preserve">ltura do caule, com régua graduada em centímetros; </w:t>
      </w:r>
      <w:r w:rsidR="004B2242">
        <w:rPr>
          <w:rFonts w:ascii="Times New Roman" w:hAnsi="Times New Roman" w:cs="Times New Roman"/>
          <w:sz w:val="24"/>
          <w:szCs w:val="24"/>
        </w:rPr>
        <w:t>p</w:t>
      </w:r>
      <w:r w:rsidRPr="006942EF">
        <w:rPr>
          <w:rFonts w:ascii="Times New Roman" w:hAnsi="Times New Roman" w:cs="Times New Roman"/>
          <w:sz w:val="24"/>
          <w:szCs w:val="24"/>
        </w:rPr>
        <w:t xml:space="preserve">eso do caule; </w:t>
      </w:r>
      <w:r w:rsidR="004B2242">
        <w:rPr>
          <w:rFonts w:ascii="Times New Roman" w:hAnsi="Times New Roman" w:cs="Times New Roman"/>
          <w:sz w:val="24"/>
          <w:szCs w:val="24"/>
        </w:rPr>
        <w:t>q</w:t>
      </w:r>
      <w:r w:rsidRPr="006942EF">
        <w:rPr>
          <w:rFonts w:ascii="Times New Roman" w:hAnsi="Times New Roman" w:cs="Times New Roman"/>
          <w:sz w:val="24"/>
          <w:szCs w:val="24"/>
        </w:rPr>
        <w:t xml:space="preserve">uantidade de vagens por plantas, foi determinado mediante a contagem do número total de vagens com pelo menos um grão por planta, avaliado em 10 plantas coletadas dentro da área útil de cada área experimental; </w:t>
      </w:r>
      <w:r w:rsidR="004B2242">
        <w:rPr>
          <w:rFonts w:ascii="Times New Roman" w:hAnsi="Times New Roman" w:cs="Times New Roman"/>
          <w:sz w:val="24"/>
          <w:szCs w:val="24"/>
        </w:rPr>
        <w:t>c</w:t>
      </w:r>
      <w:r w:rsidRPr="006942EF">
        <w:rPr>
          <w:rFonts w:ascii="Times New Roman" w:hAnsi="Times New Roman" w:cs="Times New Roman"/>
          <w:sz w:val="24"/>
          <w:szCs w:val="24"/>
        </w:rPr>
        <w:t xml:space="preserve">omprimento da vagem, com régua graduada em centímetros; </w:t>
      </w:r>
      <w:proofErr w:type="spellStart"/>
      <w:r w:rsidR="004B2242">
        <w:rPr>
          <w:rFonts w:ascii="Times New Roman" w:hAnsi="Times New Roman" w:cs="Times New Roman"/>
          <w:sz w:val="24"/>
          <w:szCs w:val="24"/>
        </w:rPr>
        <w:t>a</w:t>
      </w:r>
      <w:r w:rsidRPr="006942EF">
        <w:rPr>
          <w:rFonts w:ascii="Times New Roman" w:hAnsi="Times New Roman" w:cs="Times New Roman"/>
          <w:sz w:val="24"/>
          <w:szCs w:val="24"/>
        </w:rPr>
        <w:t>iâmetro</w:t>
      </w:r>
      <w:proofErr w:type="spellEnd"/>
      <w:r w:rsidRPr="006942EF">
        <w:rPr>
          <w:rFonts w:ascii="Times New Roman" w:hAnsi="Times New Roman" w:cs="Times New Roman"/>
          <w:sz w:val="24"/>
          <w:szCs w:val="24"/>
        </w:rPr>
        <w:t xml:space="preserve"> da vagem, os dados foram obtidos com a utilização do paquímetro; </w:t>
      </w:r>
      <w:r w:rsidR="004B2242">
        <w:rPr>
          <w:rFonts w:ascii="Times New Roman" w:hAnsi="Times New Roman" w:cs="Times New Roman"/>
          <w:sz w:val="24"/>
          <w:szCs w:val="24"/>
        </w:rPr>
        <w:t>q</w:t>
      </w:r>
      <w:r w:rsidRPr="006942EF">
        <w:rPr>
          <w:rFonts w:ascii="Times New Roman" w:hAnsi="Times New Roman" w:cs="Times New Roman"/>
          <w:sz w:val="24"/>
          <w:szCs w:val="24"/>
        </w:rPr>
        <w:t xml:space="preserve">uantidade de grãos por vagens; </w:t>
      </w:r>
      <w:r w:rsidR="004B2242">
        <w:rPr>
          <w:rFonts w:ascii="Times New Roman" w:hAnsi="Times New Roman" w:cs="Times New Roman"/>
          <w:sz w:val="24"/>
          <w:szCs w:val="24"/>
        </w:rPr>
        <w:t>c</w:t>
      </w:r>
      <w:r w:rsidRPr="006942EF">
        <w:rPr>
          <w:rFonts w:ascii="Times New Roman" w:hAnsi="Times New Roman" w:cs="Times New Roman"/>
          <w:sz w:val="24"/>
          <w:szCs w:val="24"/>
        </w:rPr>
        <w:t xml:space="preserve">omprimento da raiz, com régua graduada em centímetros e </w:t>
      </w:r>
      <w:r w:rsidR="004B2242">
        <w:rPr>
          <w:rFonts w:ascii="Times New Roman" w:hAnsi="Times New Roman" w:cs="Times New Roman"/>
          <w:sz w:val="24"/>
          <w:szCs w:val="24"/>
        </w:rPr>
        <w:t>p</w:t>
      </w:r>
      <w:r w:rsidRPr="006942EF">
        <w:rPr>
          <w:rFonts w:ascii="Times New Roman" w:hAnsi="Times New Roman" w:cs="Times New Roman"/>
          <w:sz w:val="24"/>
          <w:szCs w:val="24"/>
        </w:rPr>
        <w:t xml:space="preserve">eso da raiz. Os dados foram compilados em planilha Microsoft Excel, e depois analisado pelo soft estatístico </w:t>
      </w:r>
      <w:r w:rsidR="004B2242">
        <w:rPr>
          <w:rFonts w:ascii="Times New Roman" w:hAnsi="Times New Roman" w:cs="Times New Roman"/>
          <w:sz w:val="24"/>
          <w:szCs w:val="24"/>
        </w:rPr>
        <w:t>SISVAR</w:t>
      </w:r>
      <w:r w:rsidRPr="006942EF">
        <w:rPr>
          <w:rFonts w:ascii="Times New Roman" w:hAnsi="Times New Roman" w:cs="Times New Roman"/>
          <w:sz w:val="24"/>
          <w:szCs w:val="24"/>
        </w:rPr>
        <w:t xml:space="preserve"> , sendo as m</w:t>
      </w:r>
      <w:r w:rsidR="004B2242">
        <w:rPr>
          <w:rFonts w:ascii="Times New Roman" w:hAnsi="Times New Roman" w:cs="Times New Roman"/>
          <w:sz w:val="24"/>
          <w:szCs w:val="24"/>
        </w:rPr>
        <w:t>é</w:t>
      </w:r>
      <w:r w:rsidRPr="006942EF">
        <w:rPr>
          <w:rFonts w:ascii="Times New Roman" w:hAnsi="Times New Roman" w:cs="Times New Roman"/>
          <w:sz w:val="24"/>
          <w:szCs w:val="24"/>
        </w:rPr>
        <w:t xml:space="preserve">dias comparadas pelo teste de </w:t>
      </w:r>
      <w:proofErr w:type="spellStart"/>
      <w:r w:rsidRPr="006942EF">
        <w:rPr>
          <w:rFonts w:ascii="Times New Roman" w:hAnsi="Times New Roman" w:cs="Times New Roman"/>
          <w:sz w:val="24"/>
          <w:szCs w:val="24"/>
        </w:rPr>
        <w:t>Tukey</w:t>
      </w:r>
      <w:proofErr w:type="spellEnd"/>
      <w:r w:rsidRPr="006942EF">
        <w:rPr>
          <w:rFonts w:ascii="Times New Roman" w:hAnsi="Times New Roman" w:cs="Times New Roman"/>
          <w:sz w:val="24"/>
          <w:szCs w:val="24"/>
        </w:rPr>
        <w:t xml:space="preserve"> a 5% de probabilidade.</w:t>
      </w:r>
    </w:p>
    <w:p w:rsidR="00EC5795" w:rsidRPr="0037627C" w:rsidRDefault="00EC5795" w:rsidP="00376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795">
        <w:rPr>
          <w:rFonts w:ascii="Times New Roman" w:hAnsi="Times New Roman" w:cs="Times New Roman"/>
          <w:b/>
          <w:sz w:val="24"/>
          <w:szCs w:val="24"/>
        </w:rPr>
        <w:t>RESULTADOS DE DISCUSSÃO</w:t>
      </w:r>
    </w:p>
    <w:p w:rsidR="00EC5795" w:rsidRDefault="0037627C" w:rsidP="006942E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055554F6">
            <wp:simplePos x="1076325" y="6515100"/>
            <wp:positionH relativeFrom="margin">
              <wp:align>center</wp:align>
            </wp:positionH>
            <wp:positionV relativeFrom="margin">
              <wp:align>bottom</wp:align>
            </wp:positionV>
            <wp:extent cx="5334000" cy="2943225"/>
            <wp:effectExtent l="0" t="0" r="0" b="9525"/>
            <wp:wrapSquare wrapText="bothSides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A1D0C03-6FF3-49B2-8432-8A4993D289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bookmarkEnd w:id="0"/>
    </w:p>
    <w:p w:rsidR="006C41FF" w:rsidRDefault="006C41FF" w:rsidP="006942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AB4D90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391150" cy="2971800"/>
            <wp:effectExtent l="0" t="0" r="0" b="0"/>
            <wp:wrapSquare wrapText="bothSides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2C42A2CE-AF88-491E-8E43-F62055AB78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5795" w:rsidRDefault="002437FA" w:rsidP="006942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EB6235A" wp14:editId="6C76FD59">
            <wp:extent cx="5410200" cy="2743200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6DDBF652-5624-466C-B66B-445AB30B16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5795" w:rsidRDefault="00EC5795" w:rsidP="006942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795" w:rsidRDefault="00EC5795" w:rsidP="006942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795" w:rsidRDefault="00EC5795" w:rsidP="006942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795" w:rsidRDefault="00EC5795" w:rsidP="006942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795" w:rsidRDefault="00EC5795" w:rsidP="006942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795" w:rsidRDefault="00EC5795" w:rsidP="006942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795" w:rsidRPr="006942EF" w:rsidRDefault="00EC5795" w:rsidP="006942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CCF" w:rsidRDefault="006F0CCF" w:rsidP="006F0C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REFERENCIAS</w:t>
      </w:r>
    </w:p>
    <w:p w:rsidR="00AA0C2F" w:rsidRDefault="00AA0C2F" w:rsidP="006F0CCF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t xml:space="preserve">SOARES, A. G. Consumo e qualidade nutritiva. In: REUNIÃO NACIONAL DE PESQUISA DE FEIJÃO, 5., 1996, Goiânia. </w:t>
      </w:r>
      <w:r w:rsidRPr="00AA0C2F">
        <w:rPr>
          <w:b/>
        </w:rPr>
        <w:t>Anais...</w:t>
      </w:r>
      <w:r>
        <w:t xml:space="preserve"> Goiânia: UFGO, 1996. v. 2, p. 73- 79.</w:t>
      </w:r>
    </w:p>
    <w:p w:rsidR="006F0CCF" w:rsidRDefault="006F0CCF" w:rsidP="006F0CCF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 xml:space="preserve">DA SILVA,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Cleonor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CA; DE LIMA BARBOSA, Sérgio M. Surto do percevejo de renda,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Gargaphia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torresi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na cultura do feijão em Alagoas.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Pesquisa Agropecuária Brasileira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21, n. 9, p. 1003-1004, 1986.</w:t>
      </w:r>
    </w:p>
    <w:p w:rsidR="006F0CCF" w:rsidRDefault="006F0CCF" w:rsidP="006F0CCF">
      <w:pPr>
        <w:jc w:val="both"/>
      </w:pPr>
      <w:r>
        <w:t xml:space="preserve">MELO, R. F. de </w:t>
      </w:r>
      <w:r w:rsidRPr="00602D1A">
        <w:rPr>
          <w:b/>
        </w:rPr>
        <w:t xml:space="preserve">Interações </w:t>
      </w:r>
      <w:proofErr w:type="spellStart"/>
      <w:r w:rsidRPr="00602D1A">
        <w:rPr>
          <w:b/>
        </w:rPr>
        <w:t>rizóbio</w:t>
      </w:r>
      <w:proofErr w:type="spellEnd"/>
      <w:r w:rsidRPr="00602D1A">
        <w:rPr>
          <w:b/>
        </w:rPr>
        <w:t xml:space="preserve">, fungo </w:t>
      </w:r>
      <w:proofErr w:type="spellStart"/>
      <w:r w:rsidRPr="00602D1A">
        <w:rPr>
          <w:b/>
        </w:rPr>
        <w:t>microrrizico</w:t>
      </w:r>
      <w:proofErr w:type="spellEnd"/>
      <w:r w:rsidRPr="00602D1A">
        <w:rPr>
          <w:b/>
        </w:rPr>
        <w:t xml:space="preserve"> e adubação com NPK em feijão de corda</w:t>
      </w:r>
      <w:r>
        <w:t>. 2002. 62 f. Dissertação (Mestrado em Agronomia) – Universidade Federal do Ceará, Fortaleza, 2002.</w:t>
      </w:r>
    </w:p>
    <w:p w:rsidR="00AA0C2F" w:rsidRDefault="00AA0C2F" w:rsidP="006F0CCF">
      <w:pPr>
        <w:jc w:val="both"/>
      </w:pPr>
      <w:r>
        <w:t>FAO.</w:t>
      </w:r>
      <w:r w:rsidRPr="00AA0C2F">
        <w:rPr>
          <w:b/>
        </w:rPr>
        <w:t xml:space="preserve"> Base de dados FAOSTAT.</w:t>
      </w:r>
      <w:r>
        <w:t xml:space="preserve"> Disponível em: &lt;</w:t>
      </w:r>
      <w:r w:rsidRPr="00AA0C2F">
        <w:t>http://apps.fao.org</w:t>
      </w:r>
      <w:r>
        <w:t>&gt; . Acesso em: 05 out. 2018.</w:t>
      </w:r>
    </w:p>
    <w:p w:rsidR="00AA0C2F" w:rsidRDefault="00AA0C2F" w:rsidP="00AA0C2F">
      <w:pPr>
        <w:jc w:val="both"/>
        <w:rPr>
          <w:rFonts w:ascii="Times New Roman" w:hAnsi="Times New Roman" w:cs="Times New Roman"/>
          <w:sz w:val="24"/>
          <w:szCs w:val="24"/>
        </w:rPr>
      </w:pPr>
      <w:r w:rsidRPr="00AA0C2F">
        <w:rPr>
          <w:rFonts w:ascii="Times New Roman" w:hAnsi="Times New Roman" w:cs="Times New Roman"/>
          <w:sz w:val="24"/>
          <w:szCs w:val="24"/>
        </w:rPr>
        <w:t>INSTITUDO BRASILEIRO DE GEOGRAFIA E ESTATISTICA-IBGE. Estimativas da população. Disponível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C2F">
        <w:rPr>
          <w:rFonts w:ascii="Times New Roman" w:hAnsi="Times New Roman" w:cs="Times New Roman"/>
          <w:sz w:val="24"/>
          <w:szCs w:val="24"/>
        </w:rPr>
        <w:t xml:space="preserve">&lt;http://www.sidra.ibge.gov.br&gt;. Acesso em: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AA0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</w:t>
      </w:r>
      <w:r w:rsidRPr="00AA0C2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A0C2F">
        <w:rPr>
          <w:rFonts w:ascii="Times New Roman" w:hAnsi="Times New Roman" w:cs="Times New Roman"/>
          <w:sz w:val="24"/>
          <w:szCs w:val="24"/>
        </w:rPr>
        <w:t>.</w:t>
      </w:r>
    </w:p>
    <w:p w:rsidR="00A54291" w:rsidRPr="00286D0B" w:rsidRDefault="00A54291" w:rsidP="00AA0C2F">
      <w:pPr>
        <w:jc w:val="both"/>
        <w:rPr>
          <w:rFonts w:ascii="Times New Roman" w:hAnsi="Times New Roman" w:cs="Times New Roman"/>
          <w:sz w:val="24"/>
          <w:szCs w:val="24"/>
        </w:rPr>
      </w:pPr>
      <w:r>
        <w:t>LAJOLO, F. M.; GENOVESE, M. I.; MENEZES, E. W. Qualidade nutricional. In: ARAUJO, R. S.; AGUSTÍN- RAVA, C.; STONE, L. F.; ZIMMERMANN, M. J. de O. (</w:t>
      </w:r>
      <w:proofErr w:type="spellStart"/>
      <w:r>
        <w:t>Coords</w:t>
      </w:r>
      <w:proofErr w:type="spellEnd"/>
      <w:r>
        <w:t xml:space="preserve">.). </w:t>
      </w:r>
      <w:r w:rsidRPr="00A54291">
        <w:rPr>
          <w:b/>
        </w:rPr>
        <w:t>Cultura do feijoeiro comum no Brasil</w:t>
      </w:r>
      <w:r>
        <w:t xml:space="preserve">. Piracicaba: </w:t>
      </w:r>
      <w:proofErr w:type="spellStart"/>
      <w:r>
        <w:t>Potafos</w:t>
      </w:r>
      <w:proofErr w:type="spellEnd"/>
      <w:r>
        <w:t>, 1996. p. 71-99.</w:t>
      </w:r>
    </w:p>
    <w:sectPr w:rsidR="00A54291" w:rsidRPr="00286D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FBF" w:rsidRDefault="00716FBF" w:rsidP="00286D0B">
      <w:pPr>
        <w:spacing w:after="0" w:line="240" w:lineRule="auto"/>
      </w:pPr>
      <w:r>
        <w:separator/>
      </w:r>
    </w:p>
  </w:endnote>
  <w:endnote w:type="continuationSeparator" w:id="0">
    <w:p w:rsidR="00716FBF" w:rsidRDefault="00716FBF" w:rsidP="0028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FBF" w:rsidRDefault="00716FBF" w:rsidP="00286D0B">
      <w:pPr>
        <w:spacing w:after="0" w:line="240" w:lineRule="auto"/>
      </w:pPr>
      <w:r>
        <w:separator/>
      </w:r>
    </w:p>
  </w:footnote>
  <w:footnote w:type="continuationSeparator" w:id="0">
    <w:p w:rsidR="00716FBF" w:rsidRDefault="00716FBF" w:rsidP="00286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6D"/>
    <w:rsid w:val="000C4F64"/>
    <w:rsid w:val="00157F68"/>
    <w:rsid w:val="00183A66"/>
    <w:rsid w:val="002437FA"/>
    <w:rsid w:val="00270375"/>
    <w:rsid w:val="002722EB"/>
    <w:rsid w:val="00286D0B"/>
    <w:rsid w:val="002A5194"/>
    <w:rsid w:val="002C366D"/>
    <w:rsid w:val="0037627C"/>
    <w:rsid w:val="004B2242"/>
    <w:rsid w:val="00602D1A"/>
    <w:rsid w:val="00625E2D"/>
    <w:rsid w:val="006942EF"/>
    <w:rsid w:val="006C41FF"/>
    <w:rsid w:val="006F0CCF"/>
    <w:rsid w:val="00716FBF"/>
    <w:rsid w:val="00722C15"/>
    <w:rsid w:val="007D43AC"/>
    <w:rsid w:val="007F4267"/>
    <w:rsid w:val="008F7B61"/>
    <w:rsid w:val="00920331"/>
    <w:rsid w:val="00967111"/>
    <w:rsid w:val="009773F7"/>
    <w:rsid w:val="00A54291"/>
    <w:rsid w:val="00AA0C2F"/>
    <w:rsid w:val="00C17664"/>
    <w:rsid w:val="00D2145C"/>
    <w:rsid w:val="00D60D79"/>
    <w:rsid w:val="00EC5795"/>
    <w:rsid w:val="00F3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C6868"/>
  <w15:chartTrackingRefBased/>
  <w15:docId w15:val="{C4C161CE-A03F-4DFD-AE88-158941E2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6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D0B"/>
  </w:style>
  <w:style w:type="paragraph" w:styleId="Rodap">
    <w:name w:val="footer"/>
    <w:basedOn w:val="Normal"/>
    <w:link w:val="RodapChar"/>
    <w:uiPriority w:val="99"/>
    <w:unhideWhenUsed/>
    <w:rsid w:val="00286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6D0B"/>
  </w:style>
  <w:style w:type="paragraph" w:styleId="SemEspaamento">
    <w:name w:val="No Spacing"/>
    <w:uiPriority w:val="1"/>
    <w:qFormat/>
    <w:rsid w:val="00AA0C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100"/>
              <a:t>TRATAMENTO</a:t>
            </a:r>
          </a:p>
        </c:rich>
      </c:tx>
      <c:layout>
        <c:manualLayout>
          <c:xMode val="edge"/>
          <c:yMode val="edge"/>
          <c:x val="0.21388233092255657"/>
          <c:y val="0.912487708947885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Planilha1!$A$3:$B$3</c:f>
              <c:strCache>
                <c:ptCount val="2"/>
                <c:pt idx="1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Planilha1!$C$1:$K$2</c:f>
              <c:strCache>
                <c:ptCount val="8"/>
                <c:pt idx="0">
                  <c:v>COMPRIMENTO DO CAULE</c:v>
                </c:pt>
                <c:pt idx="3">
                  <c:v>COMPRIMETO DA RAIZ</c:v>
                </c:pt>
                <c:pt idx="7">
                  <c:v>COMPRIMENTO DA VAGEM</c:v>
                </c:pt>
              </c:strCache>
            </c:strRef>
          </c:cat>
          <c:val>
            <c:numRef>
              <c:f>Planilha1!$C$3:$J$3</c:f>
              <c:numCache>
                <c:formatCode>General</c:formatCode>
                <c:ptCount val="8"/>
                <c:pt idx="0">
                  <c:v>31.46</c:v>
                </c:pt>
                <c:pt idx="3">
                  <c:v>1</c:v>
                </c:pt>
                <c:pt idx="4">
                  <c:v>26.33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EB-4B5C-84F8-BACE9ACB4D24}"/>
            </c:ext>
          </c:extLst>
        </c:ser>
        <c:ser>
          <c:idx val="1"/>
          <c:order val="1"/>
          <c:tx>
            <c:strRef>
              <c:f>Planilha1!$A$4:$B$4</c:f>
              <c:strCache>
                <c:ptCount val="2"/>
                <c:pt idx="1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Planilha1!$C$1:$K$2</c:f>
              <c:strCache>
                <c:ptCount val="8"/>
                <c:pt idx="0">
                  <c:v>COMPRIMENTO DO CAULE</c:v>
                </c:pt>
                <c:pt idx="3">
                  <c:v>COMPRIMETO DA RAIZ</c:v>
                </c:pt>
                <c:pt idx="7">
                  <c:v>COMPRIMENTO DA VAGEM</c:v>
                </c:pt>
              </c:strCache>
            </c:strRef>
          </c:cat>
          <c:val>
            <c:numRef>
              <c:f>Planilha1!$C$4:$J$4</c:f>
              <c:numCache>
                <c:formatCode>General</c:formatCode>
                <c:ptCount val="8"/>
                <c:pt idx="0">
                  <c:v>32.299999999999997</c:v>
                </c:pt>
                <c:pt idx="3">
                  <c:v>2</c:v>
                </c:pt>
                <c:pt idx="4">
                  <c:v>25.33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EB-4B5C-84F8-BACE9ACB4D24}"/>
            </c:ext>
          </c:extLst>
        </c:ser>
        <c:ser>
          <c:idx val="2"/>
          <c:order val="2"/>
          <c:tx>
            <c:strRef>
              <c:f>Planilha1!$A$5:$B$5</c:f>
              <c:strCache>
                <c:ptCount val="2"/>
                <c:pt idx="1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Planilha1!$C$1:$K$2</c:f>
              <c:strCache>
                <c:ptCount val="8"/>
                <c:pt idx="0">
                  <c:v>COMPRIMENTO DO CAULE</c:v>
                </c:pt>
                <c:pt idx="3">
                  <c:v>COMPRIMETO DA RAIZ</c:v>
                </c:pt>
                <c:pt idx="7">
                  <c:v>COMPRIMENTO DA VAGEM</c:v>
                </c:pt>
              </c:strCache>
            </c:strRef>
          </c:cat>
          <c:val>
            <c:numRef>
              <c:f>Planilha1!$C$5:$J$5</c:f>
              <c:numCache>
                <c:formatCode>General</c:formatCode>
                <c:ptCount val="8"/>
                <c:pt idx="0">
                  <c:v>23.9</c:v>
                </c:pt>
                <c:pt idx="3">
                  <c:v>3</c:v>
                </c:pt>
                <c:pt idx="4">
                  <c:v>21.33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EB-4B5C-84F8-BACE9ACB4D24}"/>
            </c:ext>
          </c:extLst>
        </c:ser>
        <c:ser>
          <c:idx val="3"/>
          <c:order val="3"/>
          <c:tx>
            <c:strRef>
              <c:f>Planilha1!$A$6:$B$6</c:f>
              <c:strCache>
                <c:ptCount val="2"/>
                <c:pt idx="1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Planilha1!$C$1:$K$2</c:f>
              <c:strCache>
                <c:ptCount val="8"/>
                <c:pt idx="0">
                  <c:v>COMPRIMENTO DO CAULE</c:v>
                </c:pt>
                <c:pt idx="3">
                  <c:v>COMPRIMETO DA RAIZ</c:v>
                </c:pt>
                <c:pt idx="7">
                  <c:v>COMPRIMENTO DA VAGEM</c:v>
                </c:pt>
              </c:strCache>
            </c:strRef>
          </c:cat>
          <c:val>
            <c:numRef>
              <c:f>Planilha1!$C$6:$J$6</c:f>
              <c:numCache>
                <c:formatCode>General</c:formatCode>
                <c:ptCount val="8"/>
                <c:pt idx="0">
                  <c:v>25.63</c:v>
                </c:pt>
                <c:pt idx="3">
                  <c:v>4</c:v>
                </c:pt>
                <c:pt idx="4">
                  <c:v>22.66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EEB-4B5C-84F8-BACE9ACB4D24}"/>
            </c:ext>
          </c:extLst>
        </c:ser>
        <c:ser>
          <c:idx val="4"/>
          <c:order val="4"/>
          <c:tx>
            <c:strRef>
              <c:f>Planilha1!$A$7:$B$7</c:f>
              <c:strCache>
                <c:ptCount val="2"/>
                <c:pt idx="1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Planilha1!$C$1:$K$2</c:f>
              <c:strCache>
                <c:ptCount val="8"/>
                <c:pt idx="0">
                  <c:v>COMPRIMENTO DO CAULE</c:v>
                </c:pt>
                <c:pt idx="3">
                  <c:v>COMPRIMETO DA RAIZ</c:v>
                </c:pt>
                <c:pt idx="7">
                  <c:v>COMPRIMENTO DA VAGEM</c:v>
                </c:pt>
              </c:strCache>
            </c:strRef>
          </c:cat>
          <c:val>
            <c:numRef>
              <c:f>Planilha1!$C$7:$J$7</c:f>
              <c:numCache>
                <c:formatCode>General</c:formatCode>
                <c:ptCount val="8"/>
                <c:pt idx="0">
                  <c:v>33.130000000000003</c:v>
                </c:pt>
                <c:pt idx="3">
                  <c:v>5</c:v>
                </c:pt>
                <c:pt idx="4">
                  <c:v>25.33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EEB-4B5C-84F8-BACE9ACB4D24}"/>
            </c:ext>
          </c:extLst>
        </c:ser>
        <c:ser>
          <c:idx val="5"/>
          <c:order val="5"/>
          <c:tx>
            <c:strRef>
              <c:f>Planilha1!$A$8:$B$8</c:f>
              <c:strCache>
                <c:ptCount val="2"/>
                <c:pt idx="1">
                  <c:v>6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Planilha1!$C$1:$K$2</c:f>
              <c:strCache>
                <c:ptCount val="8"/>
                <c:pt idx="0">
                  <c:v>COMPRIMENTO DO CAULE</c:v>
                </c:pt>
                <c:pt idx="3">
                  <c:v>COMPRIMETO DA RAIZ</c:v>
                </c:pt>
                <c:pt idx="7">
                  <c:v>COMPRIMENTO DA VAGEM</c:v>
                </c:pt>
              </c:strCache>
            </c:strRef>
          </c:cat>
          <c:val>
            <c:numRef>
              <c:f>Planilha1!$C$8:$J$8</c:f>
              <c:numCache>
                <c:formatCode>General</c:formatCode>
                <c:ptCount val="8"/>
                <c:pt idx="0">
                  <c:v>29.74</c:v>
                </c:pt>
                <c:pt idx="3">
                  <c:v>6</c:v>
                </c:pt>
                <c:pt idx="4">
                  <c:v>23.66</c:v>
                </c:pt>
                <c:pt idx="7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EEB-4B5C-84F8-BACE9ACB4D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48267312"/>
        <c:axId val="548268592"/>
      </c:barChart>
      <c:catAx>
        <c:axId val="548267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48268592"/>
        <c:crosses val="autoZero"/>
        <c:auto val="1"/>
        <c:lblAlgn val="ctr"/>
        <c:lblOffset val="100"/>
        <c:noMultiLvlLbl val="0"/>
      </c:catAx>
      <c:valAx>
        <c:axId val="5482685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48267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100"/>
              <a:t>TRATAMENTO</a:t>
            </a:r>
          </a:p>
        </c:rich>
      </c:tx>
      <c:layout>
        <c:manualLayout>
          <c:xMode val="edge"/>
          <c:yMode val="edge"/>
          <c:x val="0.13954416891918361"/>
          <c:y val="0.918418803418803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Planilha1!$A$1:$F$1</c:f>
              <c:strCache>
                <c:ptCount val="5"/>
                <c:pt idx="0">
                  <c:v>QUANTIDADE DE FOLHAS</c:v>
                </c:pt>
                <c:pt idx="2">
                  <c:v>QUANTIDADE DE GRÃOS</c:v>
                </c:pt>
                <c:pt idx="4">
                  <c:v>QUANTIDADE DE VAGENS</c:v>
                </c:pt>
              </c:strCache>
            </c:strRef>
          </c:cat>
          <c:val>
            <c:numRef>
              <c:f>Planilha1!$A$2:$F$2</c:f>
              <c:numCache>
                <c:formatCode>General</c:formatCode>
                <c:ptCount val="6"/>
                <c:pt idx="0">
                  <c:v>1</c:v>
                </c:pt>
                <c:pt idx="1">
                  <c:v>25.66</c:v>
                </c:pt>
                <c:pt idx="2">
                  <c:v>1</c:v>
                </c:pt>
                <c:pt idx="3">
                  <c:v>50</c:v>
                </c:pt>
                <c:pt idx="4">
                  <c:v>1</c:v>
                </c:pt>
                <c:pt idx="5">
                  <c:v>11.33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F2-4F7F-9891-5742A055F5F5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Planilha1!$A$1:$F$1</c:f>
              <c:strCache>
                <c:ptCount val="5"/>
                <c:pt idx="0">
                  <c:v>QUANTIDADE DE FOLHAS</c:v>
                </c:pt>
                <c:pt idx="2">
                  <c:v>QUANTIDADE DE GRÃOS</c:v>
                </c:pt>
                <c:pt idx="4">
                  <c:v>QUANTIDADE DE VAGENS</c:v>
                </c:pt>
              </c:strCache>
            </c:strRef>
          </c:cat>
          <c:val>
            <c:numRef>
              <c:f>Planilha1!$A$3:$F$3</c:f>
              <c:numCache>
                <c:formatCode>General</c:formatCode>
                <c:ptCount val="6"/>
                <c:pt idx="0">
                  <c:v>2</c:v>
                </c:pt>
                <c:pt idx="1">
                  <c:v>17.66</c:v>
                </c:pt>
                <c:pt idx="2">
                  <c:v>2</c:v>
                </c:pt>
                <c:pt idx="3">
                  <c:v>37.33</c:v>
                </c:pt>
                <c:pt idx="4">
                  <c:v>2</c:v>
                </c:pt>
                <c:pt idx="5">
                  <c:v>9.66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F2-4F7F-9891-5742A055F5F5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Planilha1!$A$1:$F$1</c:f>
              <c:strCache>
                <c:ptCount val="5"/>
                <c:pt idx="0">
                  <c:v>QUANTIDADE DE FOLHAS</c:v>
                </c:pt>
                <c:pt idx="2">
                  <c:v>QUANTIDADE DE GRÃOS</c:v>
                </c:pt>
                <c:pt idx="4">
                  <c:v>QUANTIDADE DE VAGENS</c:v>
                </c:pt>
              </c:strCache>
            </c:strRef>
          </c:cat>
          <c:val>
            <c:numRef>
              <c:f>Planilha1!$A$4:$F$4</c:f>
              <c:numCache>
                <c:formatCode>General</c:formatCode>
                <c:ptCount val="6"/>
                <c:pt idx="0">
                  <c:v>3</c:v>
                </c:pt>
                <c:pt idx="1">
                  <c:v>12.33</c:v>
                </c:pt>
                <c:pt idx="2">
                  <c:v>3</c:v>
                </c:pt>
                <c:pt idx="3">
                  <c:v>47.66</c:v>
                </c:pt>
                <c:pt idx="4">
                  <c:v>3</c:v>
                </c:pt>
                <c:pt idx="5">
                  <c:v>10.33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F2-4F7F-9891-5742A055F5F5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Planilha1!$A$1:$F$1</c:f>
              <c:strCache>
                <c:ptCount val="5"/>
                <c:pt idx="0">
                  <c:v>QUANTIDADE DE FOLHAS</c:v>
                </c:pt>
                <c:pt idx="2">
                  <c:v>QUANTIDADE DE GRÃOS</c:v>
                </c:pt>
                <c:pt idx="4">
                  <c:v>QUANTIDADE DE VAGENS</c:v>
                </c:pt>
              </c:strCache>
            </c:strRef>
          </c:cat>
          <c:val>
            <c:numRef>
              <c:f>Planilha1!$A$5:$F$5</c:f>
              <c:numCache>
                <c:formatCode>General</c:formatCode>
                <c:ptCount val="6"/>
                <c:pt idx="0">
                  <c:v>4</c:v>
                </c:pt>
                <c:pt idx="1">
                  <c:v>10.66</c:v>
                </c:pt>
                <c:pt idx="2">
                  <c:v>4</c:v>
                </c:pt>
                <c:pt idx="3">
                  <c:v>33.659999999999997</c:v>
                </c:pt>
                <c:pt idx="4">
                  <c:v>4</c:v>
                </c:pt>
                <c:pt idx="5">
                  <c:v>7.33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BF2-4F7F-9891-5742A055F5F5}"/>
            </c:ext>
          </c:extLst>
        </c:ser>
        <c:ser>
          <c:idx val="4"/>
          <c:order val="4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Planilha1!$A$1:$F$1</c:f>
              <c:strCache>
                <c:ptCount val="5"/>
                <c:pt idx="0">
                  <c:v>QUANTIDADE DE FOLHAS</c:v>
                </c:pt>
                <c:pt idx="2">
                  <c:v>QUANTIDADE DE GRÃOS</c:v>
                </c:pt>
                <c:pt idx="4">
                  <c:v>QUANTIDADE DE VAGENS</c:v>
                </c:pt>
              </c:strCache>
            </c:strRef>
          </c:cat>
          <c:val>
            <c:numRef>
              <c:f>Planilha1!$A$6:$F$6</c:f>
              <c:numCache>
                <c:formatCode>General</c:formatCode>
                <c:ptCount val="6"/>
                <c:pt idx="0">
                  <c:v>5</c:v>
                </c:pt>
                <c:pt idx="1">
                  <c:v>9.33</c:v>
                </c:pt>
                <c:pt idx="2">
                  <c:v>5</c:v>
                </c:pt>
                <c:pt idx="3">
                  <c:v>45.66</c:v>
                </c:pt>
                <c:pt idx="4">
                  <c:v>5</c:v>
                </c:pt>
                <c:pt idx="5">
                  <c:v>9.66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BF2-4F7F-9891-5742A055F5F5}"/>
            </c:ext>
          </c:extLst>
        </c:ser>
        <c:ser>
          <c:idx val="5"/>
          <c:order val="5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Planilha1!$A$1:$F$1</c:f>
              <c:strCache>
                <c:ptCount val="5"/>
                <c:pt idx="0">
                  <c:v>QUANTIDADE DE FOLHAS</c:v>
                </c:pt>
                <c:pt idx="2">
                  <c:v>QUANTIDADE DE GRÃOS</c:v>
                </c:pt>
                <c:pt idx="4">
                  <c:v>QUANTIDADE DE VAGENS</c:v>
                </c:pt>
              </c:strCache>
            </c:strRef>
          </c:cat>
          <c:val>
            <c:numRef>
              <c:f>Planilha1!$A$7:$F$7</c:f>
              <c:numCache>
                <c:formatCode>General</c:formatCode>
                <c:ptCount val="6"/>
                <c:pt idx="0">
                  <c:v>6</c:v>
                </c:pt>
                <c:pt idx="1">
                  <c:v>19.329999999999998</c:v>
                </c:pt>
                <c:pt idx="2">
                  <c:v>6</c:v>
                </c:pt>
                <c:pt idx="3">
                  <c:v>73.66</c:v>
                </c:pt>
                <c:pt idx="4">
                  <c:v>6</c:v>
                </c:pt>
                <c:pt idx="5">
                  <c:v>14.66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BF2-4F7F-9891-5742A055F5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05445816"/>
        <c:axId val="705446136"/>
      </c:barChart>
      <c:catAx>
        <c:axId val="705445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05446136"/>
        <c:crosses val="autoZero"/>
        <c:auto val="1"/>
        <c:lblAlgn val="ctr"/>
        <c:lblOffset val="100"/>
        <c:noMultiLvlLbl val="0"/>
      </c:catAx>
      <c:valAx>
        <c:axId val="705446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05445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728796960081487"/>
          <c:y val="0.9150635978195033"/>
          <c:w val="0.4731852548282211"/>
          <c:h val="7.21158893599838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100"/>
              <a:t>Tratamento</a:t>
            </a:r>
          </a:p>
        </c:rich>
      </c:tx>
      <c:layout>
        <c:manualLayout>
          <c:xMode val="edge"/>
          <c:yMode val="edge"/>
          <c:x val="1.8131889763779517E-2"/>
          <c:y val="0.88425925925925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Planilha1!$A$1:$F$1</c:f>
              <c:strCache>
                <c:ptCount val="5"/>
                <c:pt idx="0">
                  <c:v>PESO DO CAULE</c:v>
                </c:pt>
                <c:pt idx="2">
                  <c:v>PESO DAS FOLHAS</c:v>
                </c:pt>
                <c:pt idx="4">
                  <c:v>PESO DA RAIZ</c:v>
                </c:pt>
              </c:strCache>
            </c:strRef>
          </c:cat>
          <c:val>
            <c:numRef>
              <c:f>Planilha1!$A$2:$F$2</c:f>
              <c:numCache>
                <c:formatCode>General</c:formatCode>
                <c:ptCount val="6"/>
                <c:pt idx="0">
                  <c:v>1</c:v>
                </c:pt>
                <c:pt idx="1">
                  <c:v>1.2999999999999999E-2</c:v>
                </c:pt>
                <c:pt idx="2">
                  <c:v>1</c:v>
                </c:pt>
                <c:pt idx="3">
                  <c:v>0.02</c:v>
                </c:pt>
                <c:pt idx="4">
                  <c:v>1</c:v>
                </c:pt>
                <c:pt idx="5">
                  <c:v>2.74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85-47F3-A772-3B7C356DE89E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Planilha1!$A$1:$F$1</c:f>
              <c:strCache>
                <c:ptCount val="5"/>
                <c:pt idx="0">
                  <c:v>PESO DO CAULE</c:v>
                </c:pt>
                <c:pt idx="2">
                  <c:v>PESO DAS FOLHAS</c:v>
                </c:pt>
                <c:pt idx="4">
                  <c:v>PESO DA RAIZ</c:v>
                </c:pt>
              </c:strCache>
            </c:strRef>
          </c:cat>
          <c:val>
            <c:numRef>
              <c:f>Planilha1!$A$3:$F$3</c:f>
              <c:numCache>
                <c:formatCode>General</c:formatCode>
                <c:ptCount val="6"/>
                <c:pt idx="0">
                  <c:v>2</c:v>
                </c:pt>
                <c:pt idx="1">
                  <c:v>8.0000000000000002E-3</c:v>
                </c:pt>
                <c:pt idx="2">
                  <c:v>2</c:v>
                </c:pt>
                <c:pt idx="3">
                  <c:v>1.4999999999999999E-2</c:v>
                </c:pt>
                <c:pt idx="4">
                  <c:v>2</c:v>
                </c:pt>
                <c:pt idx="5">
                  <c:v>2.0699999999999998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85-47F3-A772-3B7C356DE89E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Planilha1!$A$1:$F$1</c:f>
              <c:strCache>
                <c:ptCount val="5"/>
                <c:pt idx="0">
                  <c:v>PESO DO CAULE</c:v>
                </c:pt>
                <c:pt idx="2">
                  <c:v>PESO DAS FOLHAS</c:v>
                </c:pt>
                <c:pt idx="4">
                  <c:v>PESO DA RAIZ</c:v>
                </c:pt>
              </c:strCache>
            </c:strRef>
          </c:cat>
          <c:val>
            <c:numRef>
              <c:f>Planilha1!$A$4:$F$4</c:f>
              <c:numCache>
                <c:formatCode>General</c:formatCode>
                <c:ptCount val="6"/>
                <c:pt idx="0">
                  <c:v>3</c:v>
                </c:pt>
                <c:pt idx="1">
                  <c:v>8.0000000000000002E-3</c:v>
                </c:pt>
                <c:pt idx="2">
                  <c:v>3</c:v>
                </c:pt>
                <c:pt idx="3">
                  <c:v>7.0000000000000001E-3</c:v>
                </c:pt>
                <c:pt idx="4">
                  <c:v>3</c:v>
                </c:pt>
                <c:pt idx="5">
                  <c:v>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85-47F3-A772-3B7C356DE89E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Planilha1!$A$1:$F$1</c:f>
              <c:strCache>
                <c:ptCount val="5"/>
                <c:pt idx="0">
                  <c:v>PESO DO CAULE</c:v>
                </c:pt>
                <c:pt idx="2">
                  <c:v>PESO DAS FOLHAS</c:v>
                </c:pt>
                <c:pt idx="4">
                  <c:v>PESO DA RAIZ</c:v>
                </c:pt>
              </c:strCache>
            </c:strRef>
          </c:cat>
          <c:val>
            <c:numRef>
              <c:f>Planilha1!$A$5:$F$5</c:f>
              <c:numCache>
                <c:formatCode>General</c:formatCode>
                <c:ptCount val="6"/>
                <c:pt idx="0">
                  <c:v>4</c:v>
                </c:pt>
                <c:pt idx="1">
                  <c:v>6.0000000000000001E-3</c:v>
                </c:pt>
                <c:pt idx="2">
                  <c:v>4</c:v>
                </c:pt>
                <c:pt idx="3">
                  <c:v>7.0000000000000001E-3</c:v>
                </c:pt>
                <c:pt idx="4">
                  <c:v>4</c:v>
                </c:pt>
                <c:pt idx="5">
                  <c:v>1.32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385-47F3-A772-3B7C356DE89E}"/>
            </c:ext>
          </c:extLst>
        </c:ser>
        <c:ser>
          <c:idx val="4"/>
          <c:order val="4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Planilha1!$A$1:$F$1</c:f>
              <c:strCache>
                <c:ptCount val="5"/>
                <c:pt idx="0">
                  <c:v>PESO DO CAULE</c:v>
                </c:pt>
                <c:pt idx="2">
                  <c:v>PESO DAS FOLHAS</c:v>
                </c:pt>
                <c:pt idx="4">
                  <c:v>PESO DA RAIZ</c:v>
                </c:pt>
              </c:strCache>
            </c:strRef>
          </c:cat>
          <c:val>
            <c:numRef>
              <c:f>Planilha1!$A$6:$F$6</c:f>
              <c:numCache>
                <c:formatCode>General</c:formatCode>
                <c:ptCount val="6"/>
                <c:pt idx="0">
                  <c:v>5</c:v>
                </c:pt>
                <c:pt idx="1">
                  <c:v>8.0000000000000002E-3</c:v>
                </c:pt>
                <c:pt idx="2">
                  <c:v>5</c:v>
                </c:pt>
                <c:pt idx="3">
                  <c:v>6.0000000000000001E-3</c:v>
                </c:pt>
                <c:pt idx="4">
                  <c:v>5</c:v>
                </c:pt>
                <c:pt idx="5">
                  <c:v>2.87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385-47F3-A772-3B7C356DE89E}"/>
            </c:ext>
          </c:extLst>
        </c:ser>
        <c:ser>
          <c:idx val="5"/>
          <c:order val="5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Planilha1!$A$1:$F$1</c:f>
              <c:strCache>
                <c:ptCount val="5"/>
                <c:pt idx="0">
                  <c:v>PESO DO CAULE</c:v>
                </c:pt>
                <c:pt idx="2">
                  <c:v>PESO DAS FOLHAS</c:v>
                </c:pt>
                <c:pt idx="4">
                  <c:v>PESO DA RAIZ</c:v>
                </c:pt>
              </c:strCache>
            </c:strRef>
          </c:cat>
          <c:val>
            <c:numRef>
              <c:f>Planilha1!$A$7:$F$7</c:f>
              <c:numCache>
                <c:formatCode>General</c:formatCode>
                <c:ptCount val="6"/>
                <c:pt idx="0">
                  <c:v>6</c:v>
                </c:pt>
                <c:pt idx="1">
                  <c:v>1.4E-2</c:v>
                </c:pt>
                <c:pt idx="2">
                  <c:v>6</c:v>
                </c:pt>
                <c:pt idx="3">
                  <c:v>1.9E-2</c:v>
                </c:pt>
                <c:pt idx="4">
                  <c:v>6</c:v>
                </c:pt>
                <c:pt idx="5">
                  <c:v>1.31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385-47F3-A772-3B7C356DE8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20702840"/>
        <c:axId val="520703480"/>
      </c:barChart>
      <c:catAx>
        <c:axId val="520702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20703480"/>
        <c:crosses val="autoZero"/>
        <c:auto val="1"/>
        <c:lblAlgn val="ctr"/>
        <c:lblOffset val="100"/>
        <c:noMultiLvlLbl val="0"/>
      </c:catAx>
      <c:valAx>
        <c:axId val="520703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20702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neilson silva santos</dc:creator>
  <cp:keywords/>
  <dc:description/>
  <cp:lastModifiedBy>neilson silva santos</cp:lastModifiedBy>
  <cp:revision>6</cp:revision>
  <dcterms:created xsi:type="dcterms:W3CDTF">2018-10-06T00:03:00Z</dcterms:created>
  <dcterms:modified xsi:type="dcterms:W3CDTF">2018-10-08T22:53:00Z</dcterms:modified>
</cp:coreProperties>
</file>