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E6513" w14:textId="2234E10A" w:rsidR="000E630C" w:rsidRPr="00DC5F56" w:rsidRDefault="007C4613" w:rsidP="00DC5F56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POLÍMEROS APLICADOS NO TRATAMENTO DE LEISHMANIOSE CUTÂNEA</w:t>
      </w:r>
    </w:p>
    <w:p w14:paraId="3AFECB86" w14:textId="557ADF00" w:rsidR="008C3B38" w:rsidRPr="0004076A" w:rsidRDefault="008E0859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Izabel Maria de Melo Amaral</w:t>
      </w:r>
      <w:r w:rsidR="00F70B2A">
        <w:rPr>
          <w:rFonts w:ascii="Times New Roman" w:hAnsi="Times New Roman" w:cs="Times New Roman"/>
          <w:sz w:val="24"/>
          <w:szCs w:val="24"/>
        </w:rPr>
        <w:t xml:space="preserve"> </w:t>
      </w:r>
      <w:r w:rsidR="003E5FE1">
        <w:rPr>
          <w:rFonts w:ascii="Times New Roman" w:hAnsi="Times New Roman" w:cs="Times New Roman"/>
          <w:sz w:val="24"/>
          <w:szCs w:val="24"/>
        </w:rPr>
        <w:t>¹</w:t>
      </w:r>
      <w:r w:rsidR="00F70B2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Jul</w:t>
      </w:r>
      <w:r w:rsidR="00AC40C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iana Costa Coimbra</w:t>
      </w:r>
      <w:r w:rsidR="00F70B2A">
        <w:rPr>
          <w:rFonts w:ascii="Times New Roman" w:hAnsi="Times New Roman" w:cs="Times New Roman"/>
          <w:sz w:val="24"/>
          <w:szCs w:val="24"/>
        </w:rPr>
        <w:t xml:space="preserve"> ²</w:t>
      </w:r>
      <w:r w:rsidR="00AC40C3">
        <w:rPr>
          <w:rFonts w:ascii="Times New Roman" w:hAnsi="Times New Roman" w:cs="Times New Roman"/>
          <w:sz w:val="24"/>
          <w:szCs w:val="24"/>
        </w:rPr>
        <w:t xml:space="preserve">; Valcilaine Teixeira Barbosa </w:t>
      </w:r>
      <w:r w:rsidR="00AC40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40C3">
        <w:rPr>
          <w:rFonts w:ascii="Times New Roman" w:hAnsi="Times New Roman" w:cs="Times New Roman"/>
          <w:sz w:val="24"/>
          <w:szCs w:val="24"/>
        </w:rPr>
        <w:t xml:space="preserve">; </w:t>
      </w:r>
      <w:r w:rsidR="0004076A">
        <w:rPr>
          <w:rFonts w:ascii="Times New Roman" w:hAnsi="Times New Roman" w:cs="Times New Roman"/>
          <w:sz w:val="24"/>
          <w:szCs w:val="24"/>
        </w:rPr>
        <w:t xml:space="preserve">Luciano Aparecido Meireles Grillo </w:t>
      </w:r>
      <w:r w:rsidR="0004076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4076A">
        <w:rPr>
          <w:rFonts w:ascii="Times New Roman" w:hAnsi="Times New Roman" w:cs="Times New Roman"/>
          <w:sz w:val="24"/>
          <w:szCs w:val="24"/>
        </w:rPr>
        <w:t xml:space="preserve">; Camila Braga Dornelas </w:t>
      </w:r>
      <w:r w:rsidR="0004076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5BD2A7D3" w14:textId="77777777" w:rsidR="008C3B38" w:rsidRPr="00F70B2A" w:rsidRDefault="008C3B38" w:rsidP="008C3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19A3E43" w14:textId="77777777" w:rsidR="00E45229" w:rsidRDefault="008C3B38" w:rsidP="008C3B38">
      <w:pPr>
        <w:spacing w:after="0"/>
        <w:jc w:val="both"/>
      </w:pPr>
      <w:r w:rsidRPr="00F70B2A">
        <w:rPr>
          <w:rFonts w:ascii="Times New Roman" w:hAnsi="Times New Roman" w:cs="Times New Roman"/>
          <w:sz w:val="20"/>
          <w:szCs w:val="20"/>
        </w:rPr>
        <w:t xml:space="preserve">¹ </w:t>
      </w:r>
      <w:r w:rsidR="00F5002B">
        <w:rPr>
          <w:rFonts w:ascii="Times New Roman" w:hAnsi="Times New Roman" w:cs="Times New Roman"/>
          <w:sz w:val="20"/>
          <w:szCs w:val="20"/>
        </w:rPr>
        <w:t xml:space="preserve">Universidade Federal de Alagoas / Instituto de Ciências Farmacêuticas. </w:t>
      </w:r>
      <w:hyperlink r:id="rId7" w:history="1">
        <w:r w:rsidR="00E45229" w:rsidRPr="002E3A92">
          <w:rPr>
            <w:rStyle w:val="Hyperlink"/>
            <w:rFonts w:ascii="Times New Roman" w:hAnsi="Times New Roman" w:cs="Times New Roman"/>
            <w:sz w:val="20"/>
            <w:szCs w:val="20"/>
          </w:rPr>
          <w:t>izabelamaral641@gmail.com</w:t>
        </w:r>
      </w:hyperlink>
    </w:p>
    <w:p w14:paraId="4AAD8B9C" w14:textId="6BD6FC4E" w:rsidR="00F70B2A" w:rsidRPr="00E45229" w:rsidRDefault="00F70B2A" w:rsidP="008C3B38">
      <w:pPr>
        <w:spacing w:after="0"/>
        <w:jc w:val="both"/>
      </w:pPr>
      <w:r w:rsidRPr="00F70B2A">
        <w:rPr>
          <w:rFonts w:ascii="Times New Roman" w:hAnsi="Times New Roman" w:cs="Times New Roman"/>
          <w:sz w:val="20"/>
          <w:szCs w:val="20"/>
        </w:rPr>
        <w:t xml:space="preserve">² </w:t>
      </w:r>
      <w:r w:rsidR="00F5002B">
        <w:rPr>
          <w:rFonts w:ascii="Times New Roman" w:hAnsi="Times New Roman" w:cs="Times New Roman"/>
          <w:sz w:val="20"/>
          <w:szCs w:val="20"/>
        </w:rPr>
        <w:t>Universidade Federal de Alagoas / Instituto de Ciências Farmacêuticas.</w:t>
      </w:r>
      <w:r w:rsidR="00F5002B" w:rsidRPr="00F5002B">
        <w:t xml:space="preserve"> </w:t>
      </w:r>
      <w:hyperlink r:id="rId8" w:history="1">
        <w:r w:rsidR="0004076A" w:rsidRPr="00917AB2">
          <w:rPr>
            <w:rStyle w:val="Hyperlink"/>
            <w:rFonts w:ascii="Times New Roman" w:hAnsi="Times New Roman" w:cs="Times New Roman"/>
            <w:sz w:val="20"/>
            <w:szCs w:val="20"/>
          </w:rPr>
          <w:t>ccoimbra72.jc@gmail.com</w:t>
        </w:r>
      </w:hyperlink>
    </w:p>
    <w:p w14:paraId="31CEF62F" w14:textId="4FE629A3" w:rsidR="0004076A" w:rsidRDefault="0004076A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 xml:space="preserve">Universidade Federal de Alagoas / Instituto de Ciências Farmacêuticas. </w:t>
      </w:r>
      <w:hyperlink r:id="rId9" w:history="1">
        <w:r w:rsidRPr="00917AB2">
          <w:rPr>
            <w:rStyle w:val="Hyperlink"/>
            <w:rFonts w:ascii="Times New Roman" w:hAnsi="Times New Roman" w:cs="Times New Roman"/>
            <w:sz w:val="20"/>
            <w:szCs w:val="20"/>
          </w:rPr>
          <w:t>valcilaine_abreu12@hotmail.com</w:t>
        </w:r>
      </w:hyperlink>
    </w:p>
    <w:p w14:paraId="1A57E95E" w14:textId="35F8580A" w:rsidR="0004076A" w:rsidRDefault="0004076A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Universidade Federal de Alagoas / Instituto de Ciências Farmacêuticas. </w:t>
      </w:r>
      <w:hyperlink r:id="rId10" w:history="1">
        <w:r w:rsidRPr="00917AB2">
          <w:rPr>
            <w:rStyle w:val="Hyperlink"/>
            <w:rFonts w:ascii="Times New Roman" w:hAnsi="Times New Roman" w:cs="Times New Roman"/>
            <w:sz w:val="20"/>
            <w:szCs w:val="20"/>
          </w:rPr>
          <w:t>lucianomeirelesgrillo@gmail.com</w:t>
        </w:r>
      </w:hyperlink>
    </w:p>
    <w:p w14:paraId="41192173" w14:textId="1669C7B6" w:rsidR="0004076A" w:rsidRDefault="0004076A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Universidade Federal de Alagoas / Instituto de Ciências Farmacêuticas. </w:t>
      </w:r>
      <w:hyperlink r:id="rId11" w:history="1">
        <w:r w:rsidRPr="00917AB2">
          <w:rPr>
            <w:rStyle w:val="Hyperlink"/>
            <w:rFonts w:ascii="Times New Roman" w:hAnsi="Times New Roman" w:cs="Times New Roman"/>
            <w:sz w:val="20"/>
            <w:szCs w:val="20"/>
          </w:rPr>
          <w:t>dornelascb@yahoo.com.br</w:t>
        </w:r>
      </w:hyperlink>
    </w:p>
    <w:p w14:paraId="6BEF3A73" w14:textId="77777777" w:rsidR="00E45229" w:rsidRDefault="00E45229" w:rsidP="00F31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81F1A8" w14:textId="055368FC" w:rsidR="007C4613" w:rsidRPr="00866444" w:rsidRDefault="007E2734" w:rsidP="00F31B9A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Considerada uma das maiores preocupações da Organização Mundial da Saúde (OMS), a Leishmaniose é uma infecção originada por várias espécies do gênero </w:t>
      </w:r>
      <w:r w:rsidRPr="000A01EC">
        <w:rPr>
          <w:rFonts w:ascii="Times New Roman" w:hAnsi="Times New Roman" w:cs="Times New Roman"/>
          <w:bCs/>
          <w:i/>
          <w:sz w:val="24"/>
          <w:szCs w:val="24"/>
        </w:rPr>
        <w:t>Leishmania</w:t>
      </w:r>
      <w:r w:rsidR="000A0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7C73">
        <w:rPr>
          <w:rFonts w:ascii="Times New Roman" w:hAnsi="Times New Roman" w:cs="Times New Roman"/>
          <w:bCs/>
          <w:sz w:val="24"/>
          <w:szCs w:val="24"/>
        </w:rPr>
        <w:t>e</w:t>
      </w:r>
      <w:r w:rsidR="000A01EC">
        <w:rPr>
          <w:rFonts w:ascii="Times New Roman" w:hAnsi="Times New Roman" w:cs="Times New Roman"/>
          <w:bCs/>
          <w:sz w:val="24"/>
          <w:szCs w:val="24"/>
        </w:rPr>
        <w:t xml:space="preserve"> estima-se que</w:t>
      </w:r>
      <w:r w:rsidR="009F653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aproximadamente</w:t>
      </w:r>
      <w:r w:rsidR="009F653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1,5 – 2 </w:t>
      </w:r>
      <w:r w:rsidR="009F653C">
        <w:rPr>
          <w:rFonts w:ascii="Times New Roman" w:hAnsi="Times New Roman" w:cs="Times New Roman"/>
          <w:bCs/>
          <w:sz w:val="24"/>
          <w:szCs w:val="24"/>
        </w:rPr>
        <w:t>milhões de novos casos são identificados anu</w:t>
      </w:r>
      <w:r w:rsidR="00C61F3A">
        <w:rPr>
          <w:rFonts w:ascii="Times New Roman" w:hAnsi="Times New Roman" w:cs="Times New Roman"/>
          <w:bCs/>
          <w:sz w:val="24"/>
          <w:szCs w:val="24"/>
        </w:rPr>
        <w:t xml:space="preserve">almente. A Leishmaniose Cutânea (LC) </w:t>
      </w:r>
      <w:r w:rsidR="009F653C">
        <w:rPr>
          <w:rFonts w:ascii="Times New Roman" w:hAnsi="Times New Roman" w:cs="Times New Roman"/>
          <w:bCs/>
          <w:sz w:val="24"/>
          <w:szCs w:val="24"/>
        </w:rPr>
        <w:t xml:space="preserve">é a expressão mais frequente desta infecção, causada essencialmente por </w:t>
      </w:r>
      <w:r w:rsidR="009F653C" w:rsidRPr="00BF7C73">
        <w:rPr>
          <w:rFonts w:ascii="Times New Roman" w:hAnsi="Times New Roman" w:cs="Times New Roman"/>
          <w:bCs/>
          <w:i/>
          <w:sz w:val="24"/>
          <w:szCs w:val="24"/>
        </w:rPr>
        <w:t xml:space="preserve">L. major </w:t>
      </w:r>
      <w:r w:rsidR="009F653C" w:rsidRPr="00BF7C73">
        <w:rPr>
          <w:rFonts w:ascii="Times New Roman" w:hAnsi="Times New Roman" w:cs="Times New Roman"/>
          <w:bCs/>
          <w:sz w:val="24"/>
          <w:szCs w:val="24"/>
        </w:rPr>
        <w:t>e</w:t>
      </w:r>
      <w:r w:rsidR="009F653C" w:rsidRPr="00BF7C73">
        <w:rPr>
          <w:rFonts w:ascii="Times New Roman" w:hAnsi="Times New Roman" w:cs="Times New Roman"/>
          <w:bCs/>
          <w:i/>
          <w:sz w:val="24"/>
          <w:szCs w:val="24"/>
        </w:rPr>
        <w:t xml:space="preserve"> L. tropical</w:t>
      </w:r>
      <w:r w:rsidR="009F653C" w:rsidRPr="00BF7C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61F3A" w:rsidRPr="00BF7C73">
        <w:rPr>
          <w:rFonts w:ascii="Times New Roman" w:hAnsi="Times New Roman" w:cs="Times New Roman"/>
          <w:bCs/>
          <w:sz w:val="24"/>
          <w:szCs w:val="24"/>
        </w:rPr>
        <w:t>Uma das maiores problemáticas relacionados ao seu tratamento são o</w:t>
      </w:r>
      <w:r w:rsidR="009F653C" w:rsidRPr="00BF7C73">
        <w:rPr>
          <w:rFonts w:ascii="Times New Roman" w:hAnsi="Times New Roman" w:cs="Times New Roman"/>
          <w:bCs/>
          <w:sz w:val="24"/>
          <w:szCs w:val="24"/>
        </w:rPr>
        <w:t>s e</w:t>
      </w:r>
      <w:r w:rsidR="00C61F3A" w:rsidRPr="00BF7C73">
        <w:rPr>
          <w:rFonts w:ascii="Times New Roman" w:hAnsi="Times New Roman" w:cs="Times New Roman"/>
          <w:bCs/>
          <w:sz w:val="24"/>
          <w:szCs w:val="24"/>
        </w:rPr>
        <w:t>feitos colaterais relacionados à</w:t>
      </w:r>
      <w:r w:rsidR="009F653C" w:rsidRPr="00BF7C73">
        <w:rPr>
          <w:rFonts w:ascii="Times New Roman" w:hAnsi="Times New Roman" w:cs="Times New Roman"/>
          <w:bCs/>
          <w:sz w:val="24"/>
          <w:szCs w:val="24"/>
        </w:rPr>
        <w:t>s formas terapêuticas e a necessidade de hospitalização frequente,</w:t>
      </w:r>
      <w:r w:rsidR="00C61F3A" w:rsidRPr="00BF7C73">
        <w:rPr>
          <w:rFonts w:ascii="Times New Roman" w:hAnsi="Times New Roman" w:cs="Times New Roman"/>
          <w:bCs/>
          <w:sz w:val="24"/>
          <w:szCs w:val="24"/>
        </w:rPr>
        <w:t xml:space="preserve"> para um tratamento eficaz.</w:t>
      </w:r>
      <w:r w:rsidR="00407EE8">
        <w:rPr>
          <w:rFonts w:ascii="Times New Roman" w:hAnsi="Times New Roman" w:cs="Times New Roman"/>
          <w:bCs/>
          <w:sz w:val="24"/>
          <w:szCs w:val="24"/>
        </w:rPr>
        <w:t xml:space="preserve"> Como alternativa para essas deficiências no tratamento de </w:t>
      </w:r>
      <w:r w:rsidR="0070776A">
        <w:rPr>
          <w:rFonts w:ascii="Times New Roman" w:hAnsi="Times New Roman" w:cs="Times New Roman"/>
          <w:bCs/>
          <w:sz w:val="24"/>
          <w:szCs w:val="24"/>
        </w:rPr>
        <w:t xml:space="preserve">LC, </w:t>
      </w:r>
      <w:r w:rsidR="004A5F17">
        <w:rPr>
          <w:rFonts w:ascii="Times New Roman" w:hAnsi="Times New Roman" w:cs="Times New Roman"/>
          <w:bCs/>
          <w:sz w:val="24"/>
          <w:szCs w:val="24"/>
        </w:rPr>
        <w:t xml:space="preserve">o uso da nanotecnologia na síntese de sistemas </w:t>
      </w:r>
      <w:r w:rsidR="004A5F17" w:rsidRPr="00BF7C73">
        <w:rPr>
          <w:rFonts w:ascii="Times New Roman" w:hAnsi="Times New Roman" w:cs="Times New Roman"/>
          <w:bCs/>
          <w:sz w:val="24"/>
          <w:szCs w:val="24"/>
        </w:rPr>
        <w:t>de entregas de drogas</w:t>
      </w:r>
      <w:r w:rsidR="004A5F17">
        <w:rPr>
          <w:rFonts w:ascii="Times New Roman" w:hAnsi="Times New Roman" w:cs="Times New Roman"/>
          <w:bCs/>
          <w:sz w:val="24"/>
          <w:szCs w:val="24"/>
        </w:rPr>
        <w:t xml:space="preserve"> tem</w:t>
      </w:r>
      <w:r w:rsidR="0070776A">
        <w:rPr>
          <w:rFonts w:ascii="Times New Roman" w:hAnsi="Times New Roman" w:cs="Times New Roman"/>
          <w:bCs/>
          <w:sz w:val="24"/>
          <w:szCs w:val="24"/>
        </w:rPr>
        <w:t xml:space="preserve"> apresentado uma grande </w:t>
      </w:r>
      <w:r w:rsidR="001A7BC2">
        <w:rPr>
          <w:rFonts w:ascii="Times New Roman" w:hAnsi="Times New Roman" w:cs="Times New Roman"/>
          <w:bCs/>
          <w:sz w:val="24"/>
          <w:szCs w:val="24"/>
        </w:rPr>
        <w:t>eficiência</w:t>
      </w:r>
      <w:r w:rsidR="0070776A">
        <w:rPr>
          <w:rFonts w:ascii="Times New Roman" w:hAnsi="Times New Roman" w:cs="Times New Roman"/>
          <w:bCs/>
          <w:sz w:val="24"/>
          <w:szCs w:val="24"/>
        </w:rPr>
        <w:t>. Nesse contexto, a aplicação de polímeros</w:t>
      </w:r>
      <w:r w:rsidR="00064E6D">
        <w:rPr>
          <w:rFonts w:ascii="Times New Roman" w:hAnsi="Times New Roman" w:cs="Times New Roman"/>
          <w:bCs/>
          <w:sz w:val="24"/>
          <w:szCs w:val="24"/>
        </w:rPr>
        <w:t>,</w:t>
      </w:r>
      <w:r w:rsidR="0070776A">
        <w:rPr>
          <w:rFonts w:ascii="Times New Roman" w:hAnsi="Times New Roman" w:cs="Times New Roman"/>
          <w:bCs/>
          <w:sz w:val="24"/>
          <w:szCs w:val="24"/>
        </w:rPr>
        <w:t xml:space="preserve"> naturais ou sintéticos</w:t>
      </w:r>
      <w:r w:rsidR="00064E6D">
        <w:rPr>
          <w:rFonts w:ascii="Times New Roman" w:hAnsi="Times New Roman" w:cs="Times New Roman"/>
          <w:bCs/>
          <w:sz w:val="24"/>
          <w:szCs w:val="24"/>
        </w:rPr>
        <w:t>,</w:t>
      </w:r>
      <w:r w:rsidR="00BF7C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76A">
        <w:rPr>
          <w:rFonts w:ascii="Times New Roman" w:hAnsi="Times New Roman" w:cs="Times New Roman"/>
          <w:bCs/>
          <w:sz w:val="24"/>
          <w:szCs w:val="24"/>
        </w:rPr>
        <w:t>se mostra</w:t>
      </w:r>
      <w:r w:rsidR="00BF7C73">
        <w:rPr>
          <w:rFonts w:ascii="Times New Roman" w:hAnsi="Times New Roman" w:cs="Times New Roman"/>
          <w:bCs/>
          <w:sz w:val="24"/>
          <w:szCs w:val="24"/>
        </w:rPr>
        <w:t>m</w:t>
      </w:r>
      <w:r w:rsidR="0070776A">
        <w:rPr>
          <w:rFonts w:ascii="Times New Roman" w:hAnsi="Times New Roman" w:cs="Times New Roman"/>
          <w:bCs/>
          <w:sz w:val="24"/>
          <w:szCs w:val="24"/>
        </w:rPr>
        <w:t xml:space="preserve"> uma alternativa</w:t>
      </w:r>
      <w:r w:rsidR="001A7BC2">
        <w:rPr>
          <w:rFonts w:ascii="Times New Roman" w:hAnsi="Times New Roman" w:cs="Times New Roman"/>
          <w:bCs/>
          <w:sz w:val="24"/>
          <w:szCs w:val="24"/>
        </w:rPr>
        <w:t xml:space="preserve"> promissora</w:t>
      </w:r>
      <w:r w:rsidR="00BF7C73">
        <w:rPr>
          <w:rFonts w:ascii="Times New Roman" w:hAnsi="Times New Roman" w:cs="Times New Roman"/>
          <w:bCs/>
          <w:sz w:val="24"/>
          <w:szCs w:val="24"/>
        </w:rPr>
        <w:t>, em sua grande maioria,</w:t>
      </w:r>
      <w:r w:rsidR="0070776A">
        <w:rPr>
          <w:rFonts w:ascii="Times New Roman" w:hAnsi="Times New Roman" w:cs="Times New Roman"/>
          <w:bCs/>
          <w:sz w:val="24"/>
          <w:szCs w:val="24"/>
        </w:rPr>
        <w:t xml:space="preserve"> devido a sua alta área de superfície. </w:t>
      </w:r>
      <w:r w:rsidR="004A5F17">
        <w:rPr>
          <w:rFonts w:ascii="Times New Roman" w:hAnsi="Times New Roman" w:cs="Times New Roman"/>
          <w:bCs/>
          <w:sz w:val="24"/>
          <w:szCs w:val="24"/>
        </w:rPr>
        <w:t>Ainda, perfil de liberação de drogas ajustável, alta porosidade e maleabilidade são recursos complementares desta modalidade terapêutica. Neste estudo, é apresentado uma revisão sobre os diversos modelos de polímeros aplicados no tratamento da Leishmaniose Cutânea. Para esta revisão, realizou-se uma busca nas base</w:t>
      </w:r>
      <w:r w:rsidR="00064E6D">
        <w:rPr>
          <w:rFonts w:ascii="Times New Roman" w:hAnsi="Times New Roman" w:cs="Times New Roman"/>
          <w:bCs/>
          <w:sz w:val="24"/>
          <w:szCs w:val="24"/>
        </w:rPr>
        <w:t>s</w:t>
      </w:r>
      <w:r w:rsidR="004A5F17">
        <w:rPr>
          <w:rFonts w:ascii="Times New Roman" w:hAnsi="Times New Roman" w:cs="Times New Roman"/>
          <w:bCs/>
          <w:sz w:val="24"/>
          <w:szCs w:val="24"/>
        </w:rPr>
        <w:t xml:space="preserve"> de dados PubMed e Science Direct utilizando como descritores</w:t>
      </w:r>
      <w:r w:rsidR="004A5F17" w:rsidRPr="0035655A">
        <w:rPr>
          <w:rFonts w:ascii="Times New Roman" w:hAnsi="Times New Roman" w:cs="Times New Roman"/>
          <w:bCs/>
          <w:sz w:val="24"/>
          <w:szCs w:val="24"/>
        </w:rPr>
        <w:t>: Leishmani</w:t>
      </w:r>
      <w:r w:rsidR="00C61F3A" w:rsidRPr="0035655A">
        <w:rPr>
          <w:rFonts w:ascii="Times New Roman" w:hAnsi="Times New Roman" w:cs="Times New Roman"/>
          <w:bCs/>
          <w:sz w:val="24"/>
          <w:szCs w:val="24"/>
        </w:rPr>
        <w:t>as</w:t>
      </w:r>
      <w:r w:rsidR="00064E6D" w:rsidRPr="0035655A">
        <w:rPr>
          <w:rFonts w:ascii="Times New Roman" w:hAnsi="Times New Roman" w:cs="Times New Roman"/>
          <w:bCs/>
          <w:sz w:val="24"/>
          <w:szCs w:val="24"/>
        </w:rPr>
        <w:t>is</w:t>
      </w:r>
      <w:r w:rsidR="00064E6D">
        <w:rPr>
          <w:rFonts w:ascii="Times New Roman" w:hAnsi="Times New Roman" w:cs="Times New Roman"/>
          <w:bCs/>
          <w:sz w:val="24"/>
          <w:szCs w:val="24"/>
        </w:rPr>
        <w:t xml:space="preserve">, cutaneous e polymers. Os critérios de inclusão aplicados foram artigos de pesquisa publicados </w:t>
      </w:r>
      <w:r w:rsidR="00BD4AF6">
        <w:rPr>
          <w:rFonts w:ascii="Times New Roman" w:hAnsi="Times New Roman" w:cs="Times New Roman"/>
          <w:bCs/>
          <w:sz w:val="24"/>
          <w:szCs w:val="24"/>
        </w:rPr>
        <w:t>nos últimos</w:t>
      </w:r>
      <w:r w:rsidR="00064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F3A">
        <w:rPr>
          <w:rFonts w:ascii="Times New Roman" w:hAnsi="Times New Roman" w:cs="Times New Roman"/>
          <w:bCs/>
          <w:sz w:val="24"/>
          <w:szCs w:val="24"/>
        </w:rPr>
        <w:t xml:space="preserve">cinco </w:t>
      </w:r>
      <w:r w:rsidR="00064E6D">
        <w:rPr>
          <w:rFonts w:ascii="Times New Roman" w:hAnsi="Times New Roman" w:cs="Times New Roman"/>
          <w:bCs/>
          <w:sz w:val="24"/>
          <w:szCs w:val="24"/>
        </w:rPr>
        <w:t xml:space="preserve">anos. Como achados, </w:t>
      </w:r>
      <w:r w:rsidR="00BB5388">
        <w:rPr>
          <w:rFonts w:ascii="Times New Roman" w:hAnsi="Times New Roman" w:cs="Times New Roman"/>
          <w:bCs/>
          <w:sz w:val="24"/>
          <w:szCs w:val="24"/>
        </w:rPr>
        <w:t xml:space="preserve">foram encontrados diversos tipos de formas farmacêuticas utilizando polímeros, como </w:t>
      </w:r>
      <w:r w:rsidR="00064E6D">
        <w:rPr>
          <w:rFonts w:ascii="Times New Roman" w:hAnsi="Times New Roman" w:cs="Times New Roman"/>
          <w:bCs/>
          <w:sz w:val="24"/>
          <w:szCs w:val="24"/>
        </w:rPr>
        <w:t>nanofibras</w:t>
      </w:r>
      <w:r w:rsidR="00BB53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AE1">
        <w:rPr>
          <w:rFonts w:ascii="Times New Roman" w:hAnsi="Times New Roman" w:cs="Times New Roman"/>
          <w:bCs/>
          <w:sz w:val="24"/>
          <w:szCs w:val="24"/>
        </w:rPr>
        <w:t>constituída</w:t>
      </w:r>
      <w:r w:rsidR="00C61F3A">
        <w:rPr>
          <w:rFonts w:ascii="Times New Roman" w:hAnsi="Times New Roman" w:cs="Times New Roman"/>
          <w:bCs/>
          <w:sz w:val="24"/>
          <w:szCs w:val="24"/>
        </w:rPr>
        <w:t>s</w:t>
      </w:r>
      <w:r w:rsidR="004F0AE1">
        <w:rPr>
          <w:rFonts w:ascii="Times New Roman" w:hAnsi="Times New Roman" w:cs="Times New Roman"/>
          <w:bCs/>
          <w:sz w:val="24"/>
          <w:szCs w:val="24"/>
        </w:rPr>
        <w:t xml:space="preserve"> por</w:t>
      </w:r>
      <w:r w:rsidR="00064E6D">
        <w:rPr>
          <w:rFonts w:ascii="Times New Roman" w:hAnsi="Times New Roman" w:cs="Times New Roman"/>
          <w:bCs/>
          <w:sz w:val="24"/>
          <w:szCs w:val="24"/>
        </w:rPr>
        <w:t xml:space="preserve"> mac</w:t>
      </w:r>
      <w:r w:rsidR="004F0AE1">
        <w:rPr>
          <w:rFonts w:ascii="Times New Roman" w:hAnsi="Times New Roman" w:cs="Times New Roman"/>
          <w:bCs/>
          <w:sz w:val="24"/>
          <w:szCs w:val="24"/>
        </w:rPr>
        <w:t>ro</w:t>
      </w:r>
      <w:r w:rsidR="00064E6D">
        <w:rPr>
          <w:rFonts w:ascii="Times New Roman" w:hAnsi="Times New Roman" w:cs="Times New Roman"/>
          <w:bCs/>
          <w:sz w:val="24"/>
          <w:szCs w:val="24"/>
        </w:rPr>
        <w:t>moléculas</w:t>
      </w:r>
      <w:r w:rsidR="004F0AE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F0AE1" w:rsidRPr="004F0AE1">
        <w:rPr>
          <w:rFonts w:ascii="Times New Roman" w:hAnsi="Times New Roman" w:cs="Times New Roman"/>
          <w:color w:val="000000" w:themeColor="text1"/>
          <w:sz w:val="24"/>
          <w:szCs w:val="24"/>
        </w:rPr>
        <w:t>óxido de polietileno, gelatina, poli (álcool vinílico)</w:t>
      </w:r>
      <w:r w:rsidR="00BF7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4F0AE1" w:rsidRPr="004F0AE1">
        <w:rPr>
          <w:rFonts w:ascii="Times New Roman" w:hAnsi="Times New Roman" w:cs="Times New Roman"/>
          <w:color w:val="000000" w:themeColor="text1"/>
          <w:sz w:val="24"/>
          <w:szCs w:val="24"/>
        </w:rPr>
        <w:t>quitosana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61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carregadas com </w:t>
      </w:r>
      <w:r w:rsidR="00C80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="00C61F3A" w:rsidRPr="00BF7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lucantime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F0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como opção de curativo para LC. </w:t>
      </w:r>
      <w:r w:rsidR="001B5D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Nano-</w:t>
      </w:r>
      <w:r w:rsidR="00C61F3A" w:rsidRPr="00BF7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arcabouços 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também são um tipo de tratamento abordado com uso de polímeros como</w:t>
      </w:r>
      <w:r w:rsidR="001B5D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quitosana </w:t>
      </w:r>
      <w:r w:rsid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 </w:t>
      </w:r>
      <w:r w:rsidR="001A7BC2" w:rsidRP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polietileno (PEO) </w:t>
      </w:r>
      <w:r w:rsid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1A7BC2" w:rsidRP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berberina (BBR</w:t>
      </w:r>
      <w:r w:rsid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para curativos de ulceras 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causadas por</w:t>
      </w:r>
      <w:r w:rsidR="001A7BC2" w:rsidRP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7BC2" w:rsidRPr="00BB538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Leishma</w:t>
      </w:r>
      <w:r w:rsidR="002E38AF" w:rsidRPr="00BB538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nia major</w:t>
      </w:r>
      <w:r w:rsidR="002E38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avaliadas em </w:t>
      </w:r>
      <w:r w:rsidR="002E38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camundongos</w:t>
      </w:r>
      <w:r w:rsidR="00FD5B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D5B87" w:rsidRPr="00FD5B8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in vivo</w:t>
      </w:r>
      <w:r w:rsidR="001A7BC2" w:rsidRP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Além destes, n</w:t>
      </w:r>
      <w:r w:rsid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anocarreadores coloidais</w:t>
      </w:r>
      <w:r w:rsidR="002E38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poliméricos de maltodextrina contendo </w:t>
      </w:r>
      <w:r w:rsidR="00665A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antimoniato de meglumina- </w:t>
      </w:r>
      <w:r w:rsidR="001A7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 (PCN-MA)</w:t>
      </w:r>
      <w:r w:rsidR="00C80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Hidrogéis também vêm sendo desenvolvidos,</w:t>
      </w:r>
      <w:r w:rsidR="00665A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carregados com buparvaquona (BPQ-SNEDDS) </w:t>
      </w:r>
      <w:r w:rsidR="00E343C5" w:rsidRPr="00FD5B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empregados no tratamento de LC de espécies do Novo Mundo. Nanocomplexos </w:t>
      </w:r>
      <w:r w:rsidR="00720675" w:rsidRPr="00FD5B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base de Dextrina-Anfotericina B com atividade leishmanicida promissora.</w:t>
      </w:r>
      <w:r w:rsidR="007206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Outra forma farmacêutica são os sprays, com</w:t>
      </w:r>
      <w:r w:rsidR="00C80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</w:t>
      </w:r>
      <w:r w:rsidR="007206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base de PLGA carregado com </w:t>
      </w:r>
      <w:r w:rsidR="00720675" w:rsidRPr="007206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chalcona nitrosilada antileishmania (CH8)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como terapia, em dose única</w:t>
      </w:r>
      <w:r w:rsidR="007206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6358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Nanocompósitos a base de </w:t>
      </w:r>
      <w:r w:rsidR="0063582F" w:rsidRPr="006358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polivinilpirrolidona</w:t>
      </w:r>
      <w:r w:rsidR="006358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carregados com nanopartículas de prata e diferentes quantidades de Glucantime </w:t>
      </w:r>
      <w:r w:rsidR="00BB5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apresentaram atividade </w:t>
      </w:r>
      <w:r w:rsidR="00BB5388" w:rsidRPr="003565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leishmanicida</w:t>
      </w:r>
      <w:r w:rsidR="006358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358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in vitro. </w:t>
      </w:r>
      <w:r w:rsidR="00F26C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Ainda, formulações poliméricas d</w:t>
      </w:r>
      <w:r w:rsidR="003565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AC40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6C57" w:rsidRPr="0086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hidroxipropilmetilcelulose</w:t>
      </w:r>
      <w:r w:rsidR="008664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866444" w:rsidRPr="00356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plur</w:t>
      </w:r>
      <w:r w:rsidR="0035655A" w:rsidRPr="00356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</w:t>
      </w:r>
      <w:r w:rsidR="00866444" w:rsidRPr="00356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nic</w:t>
      </w:r>
      <w:r w:rsidR="0035655A" w:rsidRPr="00356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866444" w:rsidRPr="00AC4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poloxaminas </w:t>
      </w:r>
      <w:r w:rsidR="00BB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são estudadas na</w:t>
      </w:r>
      <w:r w:rsidR="00866444" w:rsidRPr="00AC4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terapia de</w:t>
      </w:r>
      <w:r w:rsidR="00866444" w:rsidRPr="00AC40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66444" w:rsidRPr="00AC4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LC</w:t>
      </w:r>
      <w:r w:rsidR="008664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BD4A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 base nos achados, </w:t>
      </w:r>
      <w:r w:rsidR="00536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formulações poliméricas se mostram</w:t>
      </w:r>
      <w:r w:rsidR="00C80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E38AF" w:rsidRPr="00C80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promissoras</w:t>
      </w:r>
      <w:r w:rsidR="002E38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contra leishmaniose cutânea</w:t>
      </w:r>
      <w:r w:rsidR="00536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oferecendo uma terapia eficiente, com baixo índice de citotoxicidade celular e reduções de efeitos colaterais agressivos.  </w:t>
      </w:r>
    </w:p>
    <w:p w14:paraId="6843424B" w14:textId="77777777" w:rsidR="0004076A" w:rsidRDefault="0004076A" w:rsidP="00C4062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BE129D" w14:textId="3B9277F1" w:rsidR="00F31B9A" w:rsidRPr="00DC5F56" w:rsidRDefault="00DC5F56" w:rsidP="00C4062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DC5F56">
        <w:rPr>
          <w:rFonts w:ascii="Times New Roman" w:hAnsi="Times New Roman" w:cs="Times New Roman"/>
          <w:sz w:val="24"/>
          <w:szCs w:val="24"/>
        </w:rPr>
        <w:t xml:space="preserve"> </w:t>
      </w:r>
      <w:r w:rsidR="00996847" w:rsidRPr="00996847">
        <w:rPr>
          <w:rFonts w:ascii="Times New Roman" w:hAnsi="Times New Roman" w:cs="Times New Roman"/>
          <w:sz w:val="24"/>
          <w:szCs w:val="24"/>
        </w:rPr>
        <w:t>Leishmaniose</w:t>
      </w:r>
      <w:r w:rsidR="002D420B">
        <w:rPr>
          <w:rFonts w:ascii="Times New Roman" w:hAnsi="Times New Roman" w:cs="Times New Roman"/>
          <w:sz w:val="24"/>
          <w:szCs w:val="24"/>
        </w:rPr>
        <w:t>;</w:t>
      </w:r>
      <w:r w:rsidR="008E0859">
        <w:rPr>
          <w:rFonts w:ascii="Times New Roman" w:hAnsi="Times New Roman" w:cs="Times New Roman"/>
          <w:sz w:val="24"/>
          <w:szCs w:val="24"/>
        </w:rPr>
        <w:t xml:space="preserve"> Cut</w:t>
      </w:r>
      <w:r w:rsidR="00996847">
        <w:rPr>
          <w:rFonts w:ascii="Times New Roman" w:hAnsi="Times New Roman" w:cs="Times New Roman"/>
          <w:sz w:val="24"/>
          <w:szCs w:val="24"/>
        </w:rPr>
        <w:t>ânea</w:t>
      </w:r>
      <w:r w:rsidR="008E0859">
        <w:rPr>
          <w:rFonts w:ascii="Times New Roman" w:hAnsi="Times New Roman" w:cs="Times New Roman"/>
          <w:sz w:val="24"/>
          <w:szCs w:val="24"/>
        </w:rPr>
        <w:t>; Pol</w:t>
      </w:r>
      <w:r w:rsidR="00996847">
        <w:rPr>
          <w:rFonts w:ascii="Times New Roman" w:hAnsi="Times New Roman" w:cs="Times New Roman"/>
          <w:sz w:val="24"/>
          <w:szCs w:val="24"/>
        </w:rPr>
        <w:t>ímeros</w:t>
      </w:r>
      <w:r w:rsidR="008E0859">
        <w:rPr>
          <w:rFonts w:ascii="Times New Roman" w:hAnsi="Times New Roman" w:cs="Times New Roman"/>
          <w:sz w:val="24"/>
          <w:szCs w:val="24"/>
        </w:rPr>
        <w:t xml:space="preserve">; </w:t>
      </w:r>
      <w:r w:rsidR="00996847">
        <w:rPr>
          <w:rFonts w:ascii="Times New Roman" w:hAnsi="Times New Roman" w:cs="Times New Roman"/>
          <w:sz w:val="24"/>
          <w:szCs w:val="24"/>
        </w:rPr>
        <w:t xml:space="preserve">Antileishmaniose </w:t>
      </w:r>
    </w:p>
    <w:p w14:paraId="78DCFFA0" w14:textId="77777777" w:rsidR="00F31B9A" w:rsidRPr="00DC5F56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D5630" w14:textId="5B15B841" w:rsidR="00727B33" w:rsidRPr="001B5D43" w:rsidRDefault="00727B33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0EA8A" w14:textId="77777777" w:rsidR="003E7889" w:rsidRPr="001B5D43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7889" w:rsidRPr="001B5D43" w:rsidSect="00243660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7E5C5" w14:textId="77777777" w:rsidR="003C78EC" w:rsidRDefault="003C78EC" w:rsidP="00BF68BA">
      <w:pPr>
        <w:spacing w:after="0" w:line="240" w:lineRule="auto"/>
      </w:pPr>
      <w:r>
        <w:separator/>
      </w:r>
    </w:p>
  </w:endnote>
  <w:endnote w:type="continuationSeparator" w:id="0">
    <w:p w14:paraId="13ED0C68" w14:textId="77777777" w:rsidR="003C78EC" w:rsidRDefault="003C78EC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4297" w14:textId="77777777" w:rsidR="003C78EC" w:rsidRDefault="003C78EC" w:rsidP="00BF68BA">
      <w:pPr>
        <w:spacing w:after="0" w:line="240" w:lineRule="auto"/>
      </w:pPr>
      <w:r>
        <w:separator/>
      </w:r>
    </w:p>
  </w:footnote>
  <w:footnote w:type="continuationSeparator" w:id="0">
    <w:p w14:paraId="0EA14202" w14:textId="77777777" w:rsidR="003C78EC" w:rsidRDefault="003C78EC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D8"/>
    <w:rsid w:val="0004076A"/>
    <w:rsid w:val="00064E6D"/>
    <w:rsid w:val="000A01EC"/>
    <w:rsid w:val="000B5AB4"/>
    <w:rsid w:val="000E630C"/>
    <w:rsid w:val="001A56C9"/>
    <w:rsid w:val="001A7BC2"/>
    <w:rsid w:val="001B5D43"/>
    <w:rsid w:val="00233E35"/>
    <w:rsid w:val="00235231"/>
    <w:rsid w:val="00243660"/>
    <w:rsid w:val="002C2BA3"/>
    <w:rsid w:val="002D420B"/>
    <w:rsid w:val="002E38AF"/>
    <w:rsid w:val="002E3A92"/>
    <w:rsid w:val="0030363A"/>
    <w:rsid w:val="00307AD8"/>
    <w:rsid w:val="00317FB7"/>
    <w:rsid w:val="0035655A"/>
    <w:rsid w:val="0039202A"/>
    <w:rsid w:val="003C78EC"/>
    <w:rsid w:val="003E5FE1"/>
    <w:rsid w:val="003E7889"/>
    <w:rsid w:val="003F244E"/>
    <w:rsid w:val="00407EE8"/>
    <w:rsid w:val="004A5F17"/>
    <w:rsid w:val="004E1A10"/>
    <w:rsid w:val="004F0AE1"/>
    <w:rsid w:val="00534E0F"/>
    <w:rsid w:val="00536BD0"/>
    <w:rsid w:val="005432D6"/>
    <w:rsid w:val="00583F30"/>
    <w:rsid w:val="005F2B5C"/>
    <w:rsid w:val="005F7D4D"/>
    <w:rsid w:val="0060795D"/>
    <w:rsid w:val="0063582F"/>
    <w:rsid w:val="00665A6A"/>
    <w:rsid w:val="0070776A"/>
    <w:rsid w:val="00720675"/>
    <w:rsid w:val="00727B33"/>
    <w:rsid w:val="00751E74"/>
    <w:rsid w:val="00757516"/>
    <w:rsid w:val="007C4613"/>
    <w:rsid w:val="007D13E9"/>
    <w:rsid w:val="007E2734"/>
    <w:rsid w:val="007E4415"/>
    <w:rsid w:val="00826A3F"/>
    <w:rsid w:val="00866444"/>
    <w:rsid w:val="008B1114"/>
    <w:rsid w:val="008C3B38"/>
    <w:rsid w:val="008C742C"/>
    <w:rsid w:val="008D2CD7"/>
    <w:rsid w:val="008E0859"/>
    <w:rsid w:val="009219DB"/>
    <w:rsid w:val="00996847"/>
    <w:rsid w:val="009F653C"/>
    <w:rsid w:val="00A36781"/>
    <w:rsid w:val="00AC40C3"/>
    <w:rsid w:val="00B01FB1"/>
    <w:rsid w:val="00B83E32"/>
    <w:rsid w:val="00BB0670"/>
    <w:rsid w:val="00BB26E2"/>
    <w:rsid w:val="00BB5388"/>
    <w:rsid w:val="00BD4AF6"/>
    <w:rsid w:val="00BF68BA"/>
    <w:rsid w:val="00BF7C73"/>
    <w:rsid w:val="00C4062D"/>
    <w:rsid w:val="00C53F85"/>
    <w:rsid w:val="00C61F3A"/>
    <w:rsid w:val="00C66834"/>
    <w:rsid w:val="00C80B7A"/>
    <w:rsid w:val="00C83164"/>
    <w:rsid w:val="00CC0917"/>
    <w:rsid w:val="00D21661"/>
    <w:rsid w:val="00DB4183"/>
    <w:rsid w:val="00DC5F56"/>
    <w:rsid w:val="00DE4DBA"/>
    <w:rsid w:val="00E343C5"/>
    <w:rsid w:val="00E45229"/>
    <w:rsid w:val="00EA4C98"/>
    <w:rsid w:val="00EC362A"/>
    <w:rsid w:val="00EC7730"/>
    <w:rsid w:val="00F26C57"/>
    <w:rsid w:val="00F31B9A"/>
    <w:rsid w:val="00F5002B"/>
    <w:rsid w:val="00F70B2A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character" w:styleId="Refdecomentrio">
    <w:name w:val="annotation reference"/>
    <w:basedOn w:val="Fontepargpadro"/>
    <w:uiPriority w:val="99"/>
    <w:semiHidden/>
    <w:unhideWhenUsed/>
    <w:rsid w:val="000A01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1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1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1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1E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1E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4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imbra72.j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abelamaral641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rnelascb@yahoo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cianomeirelesgrill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cilaine_abreu12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70B5-F2C0-4F9E-99B8-FA5D6CA0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Aline Amaral</cp:lastModifiedBy>
  <cp:revision>8</cp:revision>
  <dcterms:created xsi:type="dcterms:W3CDTF">2020-09-09T03:22:00Z</dcterms:created>
  <dcterms:modified xsi:type="dcterms:W3CDTF">2020-09-12T02:20:00Z</dcterms:modified>
</cp:coreProperties>
</file>