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CCB1A21" w14:textId="4AEA4784" w:rsidR="001478EE" w:rsidRDefault="00183BC5" w:rsidP="001478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3B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TRATAMENTO E MANEJO DE HEPATITE B: DESAFIOS ATUAIS E TERAPIAS EMERGENTES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</w:t>
      </w:r>
    </w:p>
    <w:p w14:paraId="6546A2E9" w14:textId="4E02174A" w:rsidR="007D585B" w:rsidRPr="00AC2329" w:rsidRDefault="001478EE" w:rsidP="001478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</w:t>
      </w:r>
      <w:r w:rsidR="00C90049"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Vitória </w:t>
      </w:r>
      <w:proofErr w:type="spellStart"/>
      <w:r w:rsidR="00C90049"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Alvina</w:t>
      </w:r>
      <w:proofErr w:type="spellEnd"/>
      <w:r w:rsidR="00C90049"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Ferreira Lima Gomes Weba</w:t>
      </w:r>
      <w:r w:rsidR="007D585B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</w:p>
    <w:p w14:paraId="6B50E58B" w14:textId="1B3084D9" w:rsidR="007D585B" w:rsidRPr="00AC2329" w:rsidRDefault="007D58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7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vitoriaalvina@icloud.com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73BAB2" w14:textId="37A26350" w:rsidR="00B8058A" w:rsidRPr="00AC2329" w:rsidRDefault="00C900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Renan Castro de Andrade Barros Fonseca</w:t>
      </w:r>
      <w:r w:rsidR="007D585B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14:paraId="0DB0167F" w14:textId="2C142589" w:rsidR="00FA5B62" w:rsidRPr="00AC2329" w:rsidRDefault="00FA5B62" w:rsidP="00FA5B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8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renanccastro@outlook.com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CDFB1EF" w14:textId="5B09FE89" w:rsidR="00B8058A" w:rsidRPr="00AC2329" w:rsidRDefault="00C900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Edvan</w:t>
      </w:r>
      <w:proofErr w:type="spell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Pimenta Figueiredo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14:paraId="6239C188" w14:textId="21899782" w:rsidR="00F211FD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r w:rsidR="000B6A1E"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edvanfigueiredo.med@gmail.com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07F50" w14:textId="38DD1C46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Wanessa Anselmo de Lucena Castro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</w:p>
    <w:p w14:paraId="1B845AF6" w14:textId="7747F90C" w:rsidR="00FA5B62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0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wanessamed24@gmail.com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 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4174D" w14:textId="49F4412A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Thays</w:t>
      </w:r>
      <w:proofErr w:type="spell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Linhares de Melo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</w:p>
    <w:p w14:paraId="0FEE1FED" w14:textId="1961B922" w:rsidR="00FA5B62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1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thaysmelolinhares@gmail.com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3CE40" w14:textId="4F0833CD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Josimar</w:t>
      </w:r>
      <w:proofErr w:type="spell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Cunha Rodrigues Junior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</w:p>
    <w:p w14:paraId="7CD17435" w14:textId="0DB3CFA0" w:rsidR="00FA5B62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2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Josimarcunharodrigues@gmail.com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A98A0" w14:textId="071425E5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Maria de Pontes Camargo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</w:p>
    <w:p w14:paraId="5DBDBC93" w14:textId="1FB06B2A" w:rsidR="00FA5B62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3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mariadepontes@gmail.com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29E64" w14:textId="77C20329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Camilla Borja de Siqueira Diniz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</w:p>
    <w:p w14:paraId="1E7CB062" w14:textId="3DF6F1B3" w:rsidR="00FA5B62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4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camillaborja@hotmail.com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249FB2" w14:textId="697A3F8F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Renata de Araújo Lins Bahia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9</w:t>
      </w:r>
    </w:p>
    <w:p w14:paraId="596DE50A" w14:textId="00F0E003" w:rsidR="00FA5B62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5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renatalinsbahia@gmail.com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75BFD" w14:textId="2372B289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Bruno Henrique Meira Almeida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10</w:t>
      </w:r>
    </w:p>
    <w:p w14:paraId="4CDEDBFC" w14:textId="5F8DF037" w:rsidR="00FA5B62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6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bruno.meiraalmeida@gmail.com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6D62E" w14:textId="3C3199AC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Paulo Vinicius Leal Berredo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11</w:t>
      </w:r>
    </w:p>
    <w:p w14:paraId="155BA8A7" w14:textId="3E4DD777" w:rsidR="00FA5B62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Medicina, </w:t>
      </w:r>
      <w:hyperlink r:id="rId17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pvberredo@gmail.com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B0B8C" w14:textId="738D3A4C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Luís Felipe </w:t>
      </w:r>
      <w:proofErr w:type="spellStart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Eidam</w:t>
      </w:r>
      <w:proofErr w:type="spell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Mendes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12</w:t>
      </w:r>
    </w:p>
    <w:p w14:paraId="7F20547B" w14:textId="15301A31" w:rsidR="00FA5B62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8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luiseidam@hotmail.com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7919B" w14:textId="3E9EC27A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Igor Murad Schmitt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13</w:t>
      </w:r>
    </w:p>
    <w:p w14:paraId="2434E8DC" w14:textId="489D4CDF" w:rsidR="00FA5B62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proofErr w:type="gramStart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9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Igor.schmitt07@gmail.com</w:t>
        </w:r>
      </w:hyperlink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71C2D" w14:textId="5E1CBAAE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Iana Isabela Silva Pinto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14</w:t>
      </w:r>
    </w:p>
    <w:p w14:paraId="30C28914" w14:textId="7E3F5573" w:rsidR="00FA5B62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0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isabelapnto@gmail.com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7987D" w14:textId="68C510C0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Alana </w:t>
      </w:r>
      <w:proofErr w:type="spellStart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Dágila</w:t>
      </w:r>
      <w:proofErr w:type="spell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Cabral De Alencar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15</w:t>
      </w:r>
    </w:p>
    <w:p w14:paraId="3FEA2138" w14:textId="6E9E2C0E" w:rsidR="00646C7B" w:rsidRPr="00AC2329" w:rsidRDefault="00FA5B62" w:rsidP="00302D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1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alanadagilacabraldealencar@gmail.com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94537" w14:textId="0145520A" w:rsidR="00F04186" w:rsidRPr="00BB022F" w:rsidRDefault="008503F0" w:rsidP="00FA5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End"/>
      <w:r w:rsidRPr="00F041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  <w:bookmarkStart w:id="0" w:name="_GoBack"/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Introdução</w:t>
      </w:r>
      <w:r w:rsidR="00884311">
        <w:t xml:space="preserve">: </w:t>
      </w:r>
      <w:r w:rsidR="00FA54D9" w:rsidRPr="00FA54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hepatite B é uma infecção viral crônica que afeta milhões de pessoas em todo o mundo, sendo uma das principais causas de cirrose e câncer hepático. Embora a vacinação tenha contribuído significativamente para a prevenção da infecção, o manejo de pacientes com hepatite B crônica continua sendo um grande desafio na medicina moderna. O tratamento tradicional tem se concentrado em antivirais, mas a necessidade de novos tratamentos mais eficazes e com menos efeitos colaterais tem gerado o desenvolvimento de terapias emergentes.</w:t>
      </w:r>
      <w:r w:rsidR="00AC2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Objetivos:</w:t>
      </w:r>
      <w:r w:rsidR="00FA5B62" w:rsidRPr="00F04186">
        <w:rPr>
          <w:sz w:val="24"/>
          <w:szCs w:val="24"/>
        </w:rPr>
        <w:t xml:space="preserve"> </w:t>
      </w:r>
      <w:r w:rsidR="00FA54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</w:t>
      </w:r>
      <w:r w:rsidR="00FA54D9" w:rsidRPr="00FA54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evisar os avanços no tratamento e manejo da hepatite B</w:t>
      </w:r>
      <w:r w:rsidR="00FA54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etodologia: Trata-se de uma revisão integrativa de 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artigos científicos, a partir de bases de dados eletrônicas, como </w:t>
      </w:r>
      <w:proofErr w:type="spellStart"/>
      <w:proofErr w:type="gram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PubMed</w:t>
      </w:r>
      <w:proofErr w:type="spellEnd"/>
      <w:proofErr w:type="gram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e </w:t>
      </w:r>
      <w:proofErr w:type="spell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Scielo</w:t>
      </w:r>
      <w:proofErr w:type="spell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utilizando os descritores "</w:t>
      </w:r>
      <w:r w:rsidR="00FA54D9" w:rsidRPr="00FA54D9">
        <w:rPr>
          <w:rFonts w:ascii="Times New Roman" w:hAnsi="Times New Roman" w:cs="Times New Roman"/>
          <w:sz w:val="24"/>
          <w:szCs w:val="24"/>
        </w:rPr>
        <w:t>Hepatite B</w:t>
      </w:r>
      <w:r w:rsidR="00FA54D9">
        <w:rPr>
          <w:rFonts w:ascii="Times New Roman" w:hAnsi="Times New Roman" w:cs="Times New Roman"/>
          <w:sz w:val="24"/>
          <w:szCs w:val="24"/>
        </w:rPr>
        <w:t>”, “</w:t>
      </w:r>
      <w:r w:rsidR="00FA54D9" w:rsidRPr="00FA54D9">
        <w:rPr>
          <w:rFonts w:ascii="Times New Roman" w:hAnsi="Times New Roman" w:cs="Times New Roman"/>
          <w:sz w:val="24"/>
          <w:szCs w:val="24"/>
        </w:rPr>
        <w:t>Terapias Emergentes</w:t>
      </w:r>
      <w:r w:rsidR="00FA54D9">
        <w:rPr>
          <w:rFonts w:ascii="Times New Roman" w:hAnsi="Times New Roman" w:cs="Times New Roman"/>
          <w:sz w:val="24"/>
          <w:szCs w:val="24"/>
        </w:rPr>
        <w:t>”, “</w:t>
      </w:r>
      <w:r w:rsidR="00FA54D9" w:rsidRPr="00FA54D9">
        <w:rPr>
          <w:rFonts w:ascii="Times New Roman" w:hAnsi="Times New Roman" w:cs="Times New Roman"/>
          <w:sz w:val="24"/>
          <w:szCs w:val="24"/>
        </w:rPr>
        <w:t>Antivirais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”. Foram incluídos estudos publicados nos últimos 10 anos que abordavam o tema, estudos experimentais, revisões sistemáticas e meta-análises. Foram excluídos estudos publicados há mais de 10 anos, estudos que não abordavam o tema da pesquisa, estudos duplicados, de revisão não sistemática e com amostras não humanas. Os dados foram extraídos e analisados de forma qualitativa.</w:t>
      </w:r>
      <w:r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Resultados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F04186" w:rsidRPr="00DB7A67">
        <w:rPr>
          <w:rFonts w:ascii="Times New Roman" w:hAnsi="Times New Roman" w:cs="Times New Roman"/>
          <w:sz w:val="24"/>
          <w:szCs w:val="24"/>
        </w:rPr>
        <w:t xml:space="preserve"> </w:t>
      </w:r>
      <w:r w:rsidR="00FA54D9" w:rsidRPr="00FA54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Atualmente, o tratamento da hepatite B é baseado principalmente em medicamentos antivirais, como análogos de nucleotídeos (</w:t>
      </w:r>
      <w:proofErr w:type="spellStart"/>
      <w:r w:rsidR="00FA54D9" w:rsidRPr="00FA54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lamivudina</w:t>
      </w:r>
      <w:proofErr w:type="spellEnd"/>
      <w:r w:rsidR="00FA54D9" w:rsidRPr="00FA54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FA54D9" w:rsidRPr="00FA54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entecavir</w:t>
      </w:r>
      <w:proofErr w:type="spellEnd"/>
      <w:r w:rsidR="00FA54D9" w:rsidRPr="00FA54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FA54D9" w:rsidRPr="00FA54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tenofovir</w:t>
      </w:r>
      <w:proofErr w:type="spellEnd"/>
      <w:r w:rsidR="00FA54D9" w:rsidRPr="00FA54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e </w:t>
      </w:r>
      <w:proofErr w:type="spellStart"/>
      <w:r w:rsidR="00FA54D9" w:rsidRPr="00FA54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interferon</w:t>
      </w:r>
      <w:proofErr w:type="spellEnd"/>
      <w:r w:rsidR="00FA54D9" w:rsidRPr="00FA54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A54D9" w:rsidRPr="00FA54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peguilado</w:t>
      </w:r>
      <w:proofErr w:type="spellEnd"/>
      <w:r w:rsidR="00FA54D9" w:rsidRPr="00FA54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Esses tratamentos têm como objetivo suprimir a replicação do vírus e prevenir complicações hepáticas, como cirrose e câncer hepático. No entanto, apesar de sua eficácia, esses tratamentos não eliminam completamente o vírus do organismo e exigem terapia contínua, o que pode acarretar ef</w:t>
      </w:r>
      <w:r w:rsidR="00FA54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eitos colaterais a longo prazo. </w:t>
      </w:r>
      <w:r w:rsidR="00FA54D9" w:rsidRPr="00FA54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Além disso, uma das grandes dificuldades no manejo da hepatite B é a variabilidade na resposta aos tratamentos, com alguns pacientes apresentando resistência viral a certos antivirais. A hepatite B crônica também está associada à persistência do DNA viral no núcleo das células hepáticas, um fenômeno chamado "reservatório viral", que di</w:t>
      </w:r>
      <w:r w:rsidR="00FA54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ficulta a erradicação do vírus. </w:t>
      </w:r>
      <w:r w:rsidR="00FA54D9" w:rsidRPr="00FA54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Nos últimos anos, novas terapias emergentes estão sendo desenvolvidas para superar esses desafios. Entre as principais inovações, destacam-se as terapias baseadas em </w:t>
      </w:r>
      <w:proofErr w:type="spellStart"/>
      <w:r w:rsidR="00FA54D9" w:rsidRPr="00FA54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imunoterapia</w:t>
      </w:r>
      <w:proofErr w:type="spellEnd"/>
      <w:r w:rsidR="00FA54D9" w:rsidRPr="00FA54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como os anticorpos monoclonais, que têm como objetivo fortalecer a resposta imunológica do paciente contra o vírus. Alguns estudos também investigam a utilização de medicamentos que reprogramam o sistema imunológico, promovendo a eliminação do</w:t>
      </w:r>
      <w:r w:rsidR="00FA54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vírus de forma mais </w:t>
      </w:r>
      <w:r w:rsidR="00FA54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eficiente. </w:t>
      </w:r>
      <w:r w:rsidR="00FA54D9" w:rsidRPr="00FA54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Outra área promissora é o desenvolvimento de terapias de cura funcional, que buscam não só controlar a replicação viral, mas também erradicar o vírus do organismo. Isso inclui pesquisas com vacinas terapêuticas e terapias combinadas que atuam em diferentes estágios do ciclo viral. Embora esses tratamentos ainda estejam em fase experimental, os resultados preliminares são promissores, apontando para a possibilidade de cura funcional da h</w:t>
      </w:r>
      <w:r w:rsidR="00FA54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epatite B em um futuro próximo. </w:t>
      </w:r>
      <w:r w:rsidR="00FA54D9" w:rsidRPr="00FA54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detecção precoce também tem se mostrado um fator crucial para o sucesso do tratamento. A </w:t>
      </w:r>
      <w:proofErr w:type="gramStart"/>
      <w:r w:rsidR="00FA54D9" w:rsidRPr="00FA54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implementação</w:t>
      </w:r>
      <w:proofErr w:type="gramEnd"/>
      <w:r w:rsidR="00FA54D9" w:rsidRPr="00FA54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estratégias de rastreamento para identificar indivíduos infectados precocemente e monitorar a progressão da doença pode melhorar os resultados do tratamento e reduzir as complicações graves.</w:t>
      </w:r>
      <w:r w:rsidR="00AC2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Conclusão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FA54D9" w:rsidRPr="00FA54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 tratamento da hepatite B continua sendo um grande desafio devido à natureza crônica da infecção e à dificuldade em erradicar o vírus. Embora os antivirais atualmente disponíveis sejam eficazes em controlar a replicação viral e prevenir complicações, eles não oferecem uma cura definitiva. No entanto, as terapias emergentes, como a </w:t>
      </w:r>
      <w:proofErr w:type="spellStart"/>
      <w:r w:rsidR="00FA54D9" w:rsidRPr="00FA54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imunoterapia</w:t>
      </w:r>
      <w:proofErr w:type="spellEnd"/>
      <w:r w:rsidR="00FA54D9" w:rsidRPr="00FA54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as estratégias de cura funcional, representam um avanço promissor para o tratamento da hepatite B. O desenvolvimento contínuo dessas terapias pode, no futuro, transformar o manejo dessa doença, oferecendo opções mais eficazes e com menos efeitos colaterais.</w:t>
      </w:r>
      <w:r w:rsidR="00302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bookmarkEnd w:id="0"/>
      <w:r w:rsidR="00F0418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</w:p>
    <w:p w14:paraId="1FAC7F28" w14:textId="5B98DBCF" w:rsidR="008503F0" w:rsidRPr="006E4C86" w:rsidRDefault="008503F0" w:rsidP="00F041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FA54D9" w:rsidRPr="00FA54D9">
        <w:rPr>
          <w:rFonts w:ascii="Times New Roman" w:eastAsia="Times New Roman" w:hAnsi="Times New Roman" w:cs="Times New Roman"/>
          <w:color w:val="000000"/>
          <w:sz w:val="24"/>
          <w:szCs w:val="24"/>
        </w:rPr>
        <w:t>Hepatite B, Terapias Emergentes, Antivirais</w:t>
      </w:r>
      <w:r w:rsidR="00B95166" w:rsidRPr="00B951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95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5969AC" w14:textId="2BA2768B" w:rsidR="008503F0" w:rsidRDefault="008503F0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22" w:history="1">
        <w:r w:rsidR="00AC232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vitoriaalvina@icloud.com</w:t>
        </w:r>
      </w:hyperlink>
      <w:proofErr w:type="gramStart"/>
      <w:r w:rsidR="00AC2329">
        <w:t xml:space="preserve"> </w:t>
      </w:r>
      <w:r w:rsidR="00884311">
        <w:t xml:space="preserve"> </w:t>
      </w:r>
    </w:p>
    <w:p w14:paraId="2885ACDA" w14:textId="77777777" w:rsidR="005E4FE7" w:rsidRPr="005E4FE7" w:rsidRDefault="005E4FE7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p w14:paraId="3D9BEB25" w14:textId="7EB3CE27" w:rsidR="005E4FE7" w:rsidRDefault="008503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</w:t>
      </w:r>
      <w:r w:rsidR="005E4F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IAS</w:t>
      </w:r>
      <w:r w:rsidR="005E4FE7" w:rsidRPr="005E4FE7">
        <w:t xml:space="preserve"> </w:t>
      </w:r>
    </w:p>
    <w:p w14:paraId="09252F0C" w14:textId="13611CF8" w:rsidR="00FA54D9" w:rsidRDefault="00FA54D9" w:rsidP="00CA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54D9">
        <w:rPr>
          <w:rFonts w:ascii="Times New Roman" w:hAnsi="Times New Roman" w:cs="Times New Roman"/>
          <w:sz w:val="24"/>
          <w:szCs w:val="24"/>
        </w:rPr>
        <w:t xml:space="preserve">DA SILVA, Tais Gonçalves </w:t>
      </w:r>
      <w:proofErr w:type="spellStart"/>
      <w:r w:rsidRPr="00FA54D9">
        <w:rPr>
          <w:rFonts w:ascii="Times New Roman" w:hAnsi="Times New Roman" w:cs="Times New Roman"/>
          <w:sz w:val="24"/>
          <w:szCs w:val="24"/>
        </w:rPr>
        <w:t>Querino</w:t>
      </w:r>
      <w:proofErr w:type="spellEnd"/>
      <w:r w:rsidRPr="00FA54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54D9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FA54D9">
        <w:rPr>
          <w:rFonts w:ascii="Times New Roman" w:hAnsi="Times New Roman" w:cs="Times New Roman"/>
          <w:sz w:val="24"/>
          <w:szCs w:val="24"/>
        </w:rPr>
        <w:t xml:space="preserve"> al. Atualização em hepatite b: revisão bibliográfica. </w:t>
      </w:r>
      <w:proofErr w:type="spellStart"/>
      <w:r w:rsidRPr="00FA54D9">
        <w:rPr>
          <w:rFonts w:ascii="Times New Roman" w:hAnsi="Times New Roman" w:cs="Times New Roman"/>
          <w:sz w:val="24"/>
          <w:szCs w:val="24"/>
        </w:rPr>
        <w:t>Brazilian</w:t>
      </w:r>
      <w:proofErr w:type="spellEnd"/>
      <w:r w:rsidRPr="00F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4D9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F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4D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4D9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FA54D9">
        <w:rPr>
          <w:rFonts w:ascii="Times New Roman" w:hAnsi="Times New Roman" w:cs="Times New Roman"/>
          <w:sz w:val="24"/>
          <w:szCs w:val="24"/>
        </w:rPr>
        <w:t>, v. 6, n. 12, p. 97930-97946, 2020.</w:t>
      </w:r>
    </w:p>
    <w:p w14:paraId="36AC3E43" w14:textId="24C78D8A" w:rsidR="007053C5" w:rsidRDefault="007053C5" w:rsidP="00CA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3C5">
        <w:rPr>
          <w:rFonts w:ascii="Times New Roman" w:hAnsi="Times New Roman" w:cs="Times New Roman"/>
          <w:sz w:val="24"/>
          <w:szCs w:val="24"/>
        </w:rPr>
        <w:t xml:space="preserve">DA SILVA OLIVEIRA, Renato. Hepatite B: um estudo revisão de literatura. Revista </w:t>
      </w:r>
      <w:proofErr w:type="spellStart"/>
      <w:r w:rsidRPr="007053C5">
        <w:rPr>
          <w:rFonts w:ascii="Times New Roman" w:hAnsi="Times New Roman" w:cs="Times New Roman"/>
          <w:sz w:val="24"/>
          <w:szCs w:val="24"/>
        </w:rPr>
        <w:t>Remecs</w:t>
      </w:r>
      <w:proofErr w:type="spellEnd"/>
      <w:r w:rsidRPr="007053C5">
        <w:rPr>
          <w:rFonts w:ascii="Times New Roman" w:hAnsi="Times New Roman" w:cs="Times New Roman"/>
          <w:sz w:val="24"/>
          <w:szCs w:val="24"/>
        </w:rPr>
        <w:t>-Revista Multidisciplinar de Estudos Científicos em Saúde, v. 6, n. 11, p. 30-38, 2021.</w:t>
      </w:r>
    </w:p>
    <w:p w14:paraId="6F7E4C27" w14:textId="27813C6A" w:rsidR="007053C5" w:rsidRDefault="007053C5" w:rsidP="00CA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3C5">
        <w:rPr>
          <w:rFonts w:ascii="Times New Roman" w:hAnsi="Times New Roman" w:cs="Times New Roman"/>
          <w:sz w:val="24"/>
          <w:szCs w:val="24"/>
        </w:rPr>
        <w:t xml:space="preserve">PIMENTA, </w:t>
      </w:r>
      <w:proofErr w:type="spellStart"/>
      <w:r w:rsidRPr="007053C5">
        <w:rPr>
          <w:rFonts w:ascii="Times New Roman" w:hAnsi="Times New Roman" w:cs="Times New Roman"/>
          <w:sz w:val="24"/>
          <w:szCs w:val="24"/>
        </w:rPr>
        <w:t>Milenne</w:t>
      </w:r>
      <w:proofErr w:type="spellEnd"/>
      <w:r w:rsidRPr="007053C5">
        <w:rPr>
          <w:rFonts w:ascii="Times New Roman" w:hAnsi="Times New Roman" w:cs="Times New Roman"/>
          <w:sz w:val="24"/>
          <w:szCs w:val="24"/>
        </w:rPr>
        <w:t xml:space="preserve"> Marques </w:t>
      </w:r>
      <w:proofErr w:type="spellStart"/>
      <w:r w:rsidRPr="007053C5">
        <w:rPr>
          <w:rFonts w:ascii="Times New Roman" w:hAnsi="Times New Roman" w:cs="Times New Roman"/>
          <w:sz w:val="24"/>
          <w:szCs w:val="24"/>
        </w:rPr>
        <w:t>Kosin</w:t>
      </w:r>
      <w:proofErr w:type="spellEnd"/>
      <w:r w:rsidRPr="007053C5">
        <w:rPr>
          <w:rFonts w:ascii="Times New Roman" w:hAnsi="Times New Roman" w:cs="Times New Roman"/>
          <w:sz w:val="24"/>
          <w:szCs w:val="24"/>
        </w:rPr>
        <w:t xml:space="preserve"> Gamarra; DOURADO, Natália Ribeiro; GOMES, Sandra Rosa Lima. HEPATITE B. Saber Científico (1982-792X), v. 8, n. 1, p. 41-49, 2021.</w:t>
      </w:r>
    </w:p>
    <w:p w14:paraId="23F76535" w14:textId="5E712BDA" w:rsidR="007053C5" w:rsidRDefault="007053C5" w:rsidP="00CA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3C5">
        <w:rPr>
          <w:rFonts w:ascii="Times New Roman" w:hAnsi="Times New Roman" w:cs="Times New Roman"/>
          <w:sz w:val="24"/>
          <w:szCs w:val="24"/>
        </w:rPr>
        <w:t xml:space="preserve">SANTOS, </w:t>
      </w:r>
      <w:proofErr w:type="spellStart"/>
      <w:r w:rsidRPr="007053C5">
        <w:rPr>
          <w:rFonts w:ascii="Times New Roman" w:hAnsi="Times New Roman" w:cs="Times New Roman"/>
          <w:sz w:val="24"/>
          <w:szCs w:val="24"/>
        </w:rPr>
        <w:t>Adênia</w:t>
      </w:r>
      <w:proofErr w:type="spellEnd"/>
      <w:r w:rsidRPr="00705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3C5">
        <w:rPr>
          <w:rFonts w:ascii="Times New Roman" w:hAnsi="Times New Roman" w:cs="Times New Roman"/>
          <w:sz w:val="24"/>
          <w:szCs w:val="24"/>
        </w:rPr>
        <w:t>Mirelly</w:t>
      </w:r>
      <w:proofErr w:type="spellEnd"/>
      <w:r w:rsidRPr="007053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3C5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7053C5">
        <w:rPr>
          <w:rFonts w:ascii="Times New Roman" w:hAnsi="Times New Roman" w:cs="Times New Roman"/>
          <w:sz w:val="24"/>
          <w:szCs w:val="24"/>
        </w:rPr>
        <w:t xml:space="preserve"> al. Fatores associados ao desenvolvimento da hepatite B. Caderno de Graduação-Ciências Biológicas e da Saúde-UNIT-ALAGOAS, v. 5, n. 3, p. 39-39, 2019.</w:t>
      </w:r>
    </w:p>
    <w:p w14:paraId="4D20284B" w14:textId="5B5FE6C6" w:rsidR="00302D30" w:rsidRDefault="00FA54D9" w:rsidP="00CA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54D9">
        <w:rPr>
          <w:rFonts w:ascii="Times New Roman" w:hAnsi="Times New Roman" w:cs="Times New Roman"/>
          <w:sz w:val="24"/>
          <w:szCs w:val="24"/>
        </w:rPr>
        <w:t xml:space="preserve">VIANA, Daniel Rodrigues </w:t>
      </w:r>
      <w:proofErr w:type="gramStart"/>
      <w:r w:rsidRPr="00FA54D9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FA54D9">
        <w:rPr>
          <w:rFonts w:ascii="Times New Roman" w:hAnsi="Times New Roman" w:cs="Times New Roman"/>
          <w:sz w:val="24"/>
          <w:szCs w:val="24"/>
        </w:rPr>
        <w:t xml:space="preserve"> al. Hepatite B e C: diagnóstico e tratamento. Revista de Patologia do Tocantins, v. 4, n. 3, p. 73-79, 2017.</w:t>
      </w:r>
    </w:p>
    <w:p w14:paraId="294FC5C3" w14:textId="77777777" w:rsidR="00B95166" w:rsidRPr="006C7F86" w:rsidRDefault="00B95166" w:rsidP="00CA23E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95166" w:rsidRPr="006C7F8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1BEE41" w14:textId="77777777" w:rsidR="00166F35" w:rsidRDefault="00166F35">
      <w:pPr>
        <w:spacing w:after="0" w:line="240" w:lineRule="auto"/>
      </w:pPr>
      <w:r>
        <w:separator/>
      </w:r>
    </w:p>
  </w:endnote>
  <w:endnote w:type="continuationSeparator" w:id="0">
    <w:p w14:paraId="29B9B1C9" w14:textId="77777777" w:rsidR="00166F35" w:rsidRDefault="00166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90447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7F020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A31A8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4E4C7" w14:textId="77777777" w:rsidR="00166F35" w:rsidRDefault="00166F35">
      <w:pPr>
        <w:spacing w:after="0" w:line="240" w:lineRule="auto"/>
      </w:pPr>
      <w:r>
        <w:separator/>
      </w:r>
    </w:p>
  </w:footnote>
  <w:footnote w:type="continuationSeparator" w:id="0">
    <w:p w14:paraId="72BFA607" w14:textId="77777777" w:rsidR="00166F35" w:rsidRDefault="00166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5520A" w14:textId="77777777" w:rsidR="000940A0" w:rsidRDefault="00166F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488CF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left:0;text-align:left;margin-left:0;margin-top:0;width:540pt;height:960pt;z-index:-25165312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6159D" w14:textId="6A55B5A0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6192" behindDoc="0" locked="0" layoutInCell="1" hidden="0" allowOverlap="1" wp14:anchorId="4F9C01CB" wp14:editId="6D5BE4EF">
          <wp:simplePos x="0" y="0"/>
          <wp:positionH relativeFrom="margin">
            <wp:posOffset>3504565</wp:posOffset>
          </wp:positionH>
          <wp:positionV relativeFrom="page">
            <wp:posOffset>568960</wp:posOffset>
          </wp:positionV>
          <wp:extent cx="2214245" cy="872490"/>
          <wp:effectExtent l="0" t="0" r="0" b="0"/>
          <wp:wrapTopAndBottom distT="0" distB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5D323" w14:textId="77777777" w:rsidR="000940A0" w:rsidRDefault="00166F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2E66A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40pt;height:960pt;z-index:-25165209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8A"/>
    <w:rsid w:val="00000886"/>
    <w:rsid w:val="000940A0"/>
    <w:rsid w:val="000B6A1E"/>
    <w:rsid w:val="001478EE"/>
    <w:rsid w:val="00166F35"/>
    <w:rsid w:val="001706AF"/>
    <w:rsid w:val="00170955"/>
    <w:rsid w:val="00183BC5"/>
    <w:rsid w:val="002B1489"/>
    <w:rsid w:val="002B1873"/>
    <w:rsid w:val="00302D30"/>
    <w:rsid w:val="00346B32"/>
    <w:rsid w:val="00346CB2"/>
    <w:rsid w:val="00370D7A"/>
    <w:rsid w:val="00396D9C"/>
    <w:rsid w:val="003F6515"/>
    <w:rsid w:val="00426E84"/>
    <w:rsid w:val="005A565E"/>
    <w:rsid w:val="005C1435"/>
    <w:rsid w:val="005E4FE7"/>
    <w:rsid w:val="00646C7B"/>
    <w:rsid w:val="00695BC8"/>
    <w:rsid w:val="006C7F86"/>
    <w:rsid w:val="006D1677"/>
    <w:rsid w:val="006E4C86"/>
    <w:rsid w:val="007053C5"/>
    <w:rsid w:val="0074035E"/>
    <w:rsid w:val="007D585B"/>
    <w:rsid w:val="007F428B"/>
    <w:rsid w:val="007F5176"/>
    <w:rsid w:val="008503F0"/>
    <w:rsid w:val="00863C85"/>
    <w:rsid w:val="00884311"/>
    <w:rsid w:val="008D511D"/>
    <w:rsid w:val="00A32770"/>
    <w:rsid w:val="00AB2535"/>
    <w:rsid w:val="00AC1891"/>
    <w:rsid w:val="00AC2329"/>
    <w:rsid w:val="00B100FB"/>
    <w:rsid w:val="00B37DB0"/>
    <w:rsid w:val="00B8058A"/>
    <w:rsid w:val="00B81DEE"/>
    <w:rsid w:val="00B95166"/>
    <w:rsid w:val="00BB022F"/>
    <w:rsid w:val="00C90049"/>
    <w:rsid w:val="00CA23EF"/>
    <w:rsid w:val="00CF6E1B"/>
    <w:rsid w:val="00D61D38"/>
    <w:rsid w:val="00DA61D6"/>
    <w:rsid w:val="00DB7A67"/>
    <w:rsid w:val="00DC73FF"/>
    <w:rsid w:val="00E4071F"/>
    <w:rsid w:val="00F04186"/>
    <w:rsid w:val="00F211FD"/>
    <w:rsid w:val="00FA54D9"/>
    <w:rsid w:val="00FA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DEB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nccastro@outlook.com" TargetMode="External"/><Relationship Id="rId13" Type="http://schemas.openxmlformats.org/officeDocument/2006/relationships/hyperlink" Target="mailto:mariadepontes@gmail.com" TargetMode="External"/><Relationship Id="rId18" Type="http://schemas.openxmlformats.org/officeDocument/2006/relationships/hyperlink" Target="mailto:luiseidam@hotmail.com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alanadagilacabraldealencar@gmail.com" TargetMode="External"/><Relationship Id="rId7" Type="http://schemas.openxmlformats.org/officeDocument/2006/relationships/hyperlink" Target="mailto:vitoriaalvina@icloud.com" TargetMode="External"/><Relationship Id="rId12" Type="http://schemas.openxmlformats.org/officeDocument/2006/relationships/hyperlink" Target="mailto:Josimarcunharodrigues@gmail.com" TargetMode="External"/><Relationship Id="rId17" Type="http://schemas.openxmlformats.org/officeDocument/2006/relationships/hyperlink" Target="mailto:pvberredo@gmail.com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mailto:bruno.meiraalmeida@gmail.com" TargetMode="External"/><Relationship Id="rId20" Type="http://schemas.openxmlformats.org/officeDocument/2006/relationships/hyperlink" Target="mailto:isabelapnto@gmail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thaysmelolinhares@gmail.com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renatalinsbahia@gmail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wanessamed24@gmail.com" TargetMode="External"/><Relationship Id="rId19" Type="http://schemas.openxmlformats.org/officeDocument/2006/relationships/hyperlink" Target="mailto:Igor.schmitt0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vanfigueiredo.med@gmail.com" TargetMode="External"/><Relationship Id="rId14" Type="http://schemas.openxmlformats.org/officeDocument/2006/relationships/hyperlink" Target="mailto:camillaborja@hotmail.com" TargetMode="External"/><Relationship Id="rId22" Type="http://schemas.openxmlformats.org/officeDocument/2006/relationships/hyperlink" Target="mailto:vitoriaalvina@icloud.com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1070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Victória</dc:creator>
  <cp:lastModifiedBy>Victória</cp:lastModifiedBy>
  <cp:revision>3</cp:revision>
  <dcterms:created xsi:type="dcterms:W3CDTF">2025-01-30T17:57:00Z</dcterms:created>
  <dcterms:modified xsi:type="dcterms:W3CDTF">2025-01-30T18:05:00Z</dcterms:modified>
</cp:coreProperties>
</file>