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F0CCD" w14:textId="0B5A1A5A" w:rsidR="000F10EA" w:rsidRDefault="004D625D" w:rsidP="00C73F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 </w:t>
      </w:r>
      <w:r w:rsidR="00E53328">
        <w:rPr>
          <w:rFonts w:ascii="Times New Roman" w:hAnsi="Times New Roman" w:cs="Times New Roman"/>
          <w:b/>
          <w:sz w:val="24"/>
          <w:szCs w:val="24"/>
        </w:rPr>
        <w:t>DESAFIOS</w:t>
      </w:r>
      <w:r w:rsidR="00540E39">
        <w:rPr>
          <w:rFonts w:ascii="Times New Roman" w:hAnsi="Times New Roman" w:cs="Times New Roman"/>
          <w:b/>
          <w:sz w:val="24"/>
          <w:szCs w:val="24"/>
        </w:rPr>
        <w:t xml:space="preserve"> E PERSPECTIVA</w:t>
      </w:r>
      <w:r w:rsidR="001A11F8">
        <w:rPr>
          <w:rFonts w:ascii="Times New Roman" w:hAnsi="Times New Roman" w:cs="Times New Roman"/>
          <w:b/>
          <w:sz w:val="24"/>
          <w:szCs w:val="24"/>
        </w:rPr>
        <w:t>S</w:t>
      </w:r>
      <w:r w:rsidR="00E53328">
        <w:rPr>
          <w:rFonts w:ascii="Times New Roman" w:hAnsi="Times New Roman" w:cs="Times New Roman"/>
          <w:b/>
          <w:sz w:val="24"/>
          <w:szCs w:val="24"/>
        </w:rPr>
        <w:t xml:space="preserve"> DOS </w:t>
      </w:r>
      <w:r>
        <w:rPr>
          <w:rFonts w:ascii="Times New Roman" w:hAnsi="Times New Roman" w:cs="Times New Roman"/>
          <w:b/>
          <w:sz w:val="24"/>
          <w:szCs w:val="24"/>
        </w:rPr>
        <w:t xml:space="preserve">SISTEMAS DE INFORMAÇÃO </w:t>
      </w:r>
      <w:r w:rsidR="006A6EAF">
        <w:rPr>
          <w:rFonts w:ascii="Times New Roman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>GESTÃO</w:t>
      </w:r>
      <w:r w:rsidR="006A6EAF">
        <w:rPr>
          <w:rFonts w:ascii="Times New Roman" w:hAnsi="Times New Roman" w:cs="Times New Roman"/>
          <w:b/>
          <w:sz w:val="24"/>
          <w:szCs w:val="24"/>
        </w:rPr>
        <w:t xml:space="preserve"> EM SAÚDE</w:t>
      </w:r>
    </w:p>
    <w:p w14:paraId="5FF9E986" w14:textId="77777777" w:rsidR="004D625D" w:rsidRDefault="004D625D" w:rsidP="00C73F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AE3E6" w14:textId="6482309E" w:rsidR="00C73F35" w:rsidRDefault="00F468A4" w:rsidP="00FB69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MAIA</w:t>
      </w:r>
      <w:r w:rsidR="00C73F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Bruno Mesquita</w:t>
      </w:r>
      <w:r w:rsidR="00C73F35">
        <w:rPr>
          <w:rFonts w:ascii="Times New Roman" w:hAnsi="Times New Roman" w:cs="Times New Roman"/>
          <w:sz w:val="24"/>
          <w:szCs w:val="24"/>
        </w:rPr>
        <w:t>¹</w:t>
      </w:r>
    </w:p>
    <w:p w14:paraId="71900146" w14:textId="29C4221E" w:rsidR="007360E7" w:rsidRDefault="007360E7" w:rsidP="00FB69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MONMA, Joice </w:t>
      </w:r>
      <w:proofErr w:type="spellStart"/>
      <w:r>
        <w:rPr>
          <w:rFonts w:ascii="Times New Roman" w:hAnsi="Times New Roman" w:cs="Times New Roman"/>
          <w:sz w:val="24"/>
          <w:szCs w:val="24"/>
        </w:rPr>
        <w:t>Madoka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Anjos²</w:t>
      </w:r>
    </w:p>
    <w:p w14:paraId="3AA5B7AF" w14:textId="77777777" w:rsidR="00D71737" w:rsidRDefault="00D71737" w:rsidP="00D71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ALVES, Letícia Barbosa ²</w:t>
      </w:r>
    </w:p>
    <w:p w14:paraId="073E94DF" w14:textId="5DE93358" w:rsidR="007360E7" w:rsidRDefault="00F468A4" w:rsidP="00FB69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MAIA</w:t>
      </w:r>
      <w:r w:rsidR="00FB69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Leonardo Mesquita</w:t>
      </w:r>
      <w:r w:rsidR="00FB692A">
        <w:rPr>
          <w:rFonts w:ascii="Times New Roman" w:hAnsi="Times New Roman" w:cs="Times New Roman"/>
          <w:sz w:val="24"/>
          <w:szCs w:val="24"/>
        </w:rPr>
        <w:t>²</w:t>
      </w:r>
    </w:p>
    <w:p w14:paraId="6D32D6FA" w14:textId="39D25373" w:rsidR="005E606F" w:rsidRDefault="00606EFD" w:rsidP="00FB69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MOURA</w:t>
      </w:r>
      <w:r w:rsidR="00FB692A">
        <w:rPr>
          <w:rFonts w:ascii="Times New Roman" w:hAnsi="Times New Roman" w:cs="Times New Roman"/>
          <w:sz w:val="24"/>
          <w:szCs w:val="24"/>
        </w:rPr>
        <w:t>,</w:t>
      </w:r>
      <w:r w:rsidR="00F46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Vitória Medeiros de</w:t>
      </w:r>
      <w:r w:rsidR="00FB692A">
        <w:rPr>
          <w:rFonts w:ascii="Times New Roman" w:hAnsi="Times New Roman" w:cs="Times New Roman"/>
          <w:sz w:val="24"/>
          <w:szCs w:val="24"/>
        </w:rPr>
        <w:t xml:space="preserve"> ²</w:t>
      </w:r>
    </w:p>
    <w:p w14:paraId="65770112" w14:textId="57D099BD" w:rsidR="00C73F35" w:rsidRDefault="00B73F3D" w:rsidP="00FB69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RODRIGUE</w:t>
      </w:r>
      <w:r w:rsidR="006E727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Tatiana Vilaça</w:t>
      </w:r>
      <w:r w:rsidR="00C73F35">
        <w:rPr>
          <w:rFonts w:ascii="Times New Roman" w:hAnsi="Times New Roman" w:cs="Times New Roman"/>
          <w:sz w:val="24"/>
          <w:szCs w:val="24"/>
        </w:rPr>
        <w:t xml:space="preserve">³ </w:t>
      </w:r>
    </w:p>
    <w:p w14:paraId="2170F897" w14:textId="5253FB06" w:rsidR="00C73F35" w:rsidRDefault="00C73F35" w:rsidP="00FB69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5E606F">
        <w:rPr>
          <w:rFonts w:ascii="Times New Roman" w:hAnsi="Times New Roman" w:cs="Times New Roman"/>
          <w:sz w:val="24"/>
          <w:szCs w:val="24"/>
        </w:rPr>
        <w:t>Ensino superior - incompleto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606F">
        <w:rPr>
          <w:rFonts w:ascii="Times New Roman" w:hAnsi="Times New Roman" w:cs="Times New Roman"/>
          <w:sz w:val="24"/>
          <w:szCs w:val="24"/>
        </w:rPr>
        <w:t>Estudante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606F">
        <w:rPr>
          <w:rFonts w:ascii="Times New Roman" w:hAnsi="Times New Roman" w:cs="Times New Roman"/>
          <w:sz w:val="24"/>
          <w:szCs w:val="24"/>
        </w:rPr>
        <w:t>Universidade da Amazônia (UNAMA)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606F">
        <w:rPr>
          <w:rFonts w:ascii="Times New Roman" w:hAnsi="Times New Roman" w:cs="Times New Roman"/>
          <w:sz w:val="24"/>
          <w:szCs w:val="24"/>
        </w:rPr>
        <w:t xml:space="preserve">e-mail: </w:t>
      </w:r>
      <w:r w:rsidR="00494838">
        <w:rPr>
          <w:rFonts w:ascii="Times New Roman" w:hAnsi="Times New Roman" w:cs="Times New Roman"/>
          <w:sz w:val="24"/>
          <w:szCs w:val="24"/>
        </w:rPr>
        <w:t>brunomaiam2@hotmail</w:t>
      </w:r>
      <w:r w:rsidR="005E606F">
        <w:rPr>
          <w:rFonts w:ascii="Times New Roman" w:hAnsi="Times New Roman" w:cs="Times New Roman"/>
          <w:sz w:val="24"/>
          <w:szCs w:val="24"/>
        </w:rPr>
        <w:t>.com</w:t>
      </w:r>
    </w:p>
    <w:p w14:paraId="05FD85A9" w14:textId="77777777" w:rsidR="00C73F35" w:rsidRDefault="00C73F35" w:rsidP="00FB69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5E606F">
        <w:rPr>
          <w:rFonts w:ascii="Times New Roman" w:hAnsi="Times New Roman" w:cs="Times New Roman"/>
          <w:sz w:val="24"/>
          <w:szCs w:val="24"/>
        </w:rPr>
        <w:t>Ensino superior - incompleto. Estudante. Universidade da Amazônia (UNAMA).</w:t>
      </w:r>
    </w:p>
    <w:p w14:paraId="0ACBD875" w14:textId="77777777" w:rsidR="00D71737" w:rsidRDefault="00D71737" w:rsidP="00D71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Ensino superior - incompleto. Estudante. Universidade da Amazônia (UNAMA).</w:t>
      </w:r>
    </w:p>
    <w:p w14:paraId="69FD5ED6" w14:textId="0CDDF5E4" w:rsidR="005E606F" w:rsidRDefault="005E606F" w:rsidP="00FB69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73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Ensino superior - incompleto. Estudante. Universidade</w:t>
      </w:r>
      <w:r w:rsidR="00CE5F4F">
        <w:rPr>
          <w:rFonts w:ascii="Times New Roman" w:hAnsi="Times New Roman" w:cs="Times New Roman"/>
          <w:sz w:val="24"/>
          <w:szCs w:val="24"/>
        </w:rPr>
        <w:t xml:space="preserve"> Federal Rural</w:t>
      </w:r>
      <w:r>
        <w:rPr>
          <w:rFonts w:ascii="Times New Roman" w:hAnsi="Times New Roman" w:cs="Times New Roman"/>
          <w:sz w:val="24"/>
          <w:szCs w:val="24"/>
        </w:rPr>
        <w:t xml:space="preserve"> da Amazônia (U</w:t>
      </w:r>
      <w:r w:rsidR="00CE5F4F">
        <w:rPr>
          <w:rFonts w:ascii="Times New Roman" w:hAnsi="Times New Roman" w:cs="Times New Roman"/>
          <w:sz w:val="24"/>
          <w:szCs w:val="24"/>
        </w:rPr>
        <w:t>FRA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82C2BA8" w14:textId="6CA6A71F" w:rsidR="005E606F" w:rsidRDefault="005E606F" w:rsidP="00FB69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Ensino superior - incompleto. Estudante.</w:t>
      </w:r>
      <w:r w:rsidR="00CE5F4F">
        <w:rPr>
          <w:rFonts w:ascii="Times New Roman" w:hAnsi="Times New Roman" w:cs="Times New Roman"/>
          <w:sz w:val="24"/>
          <w:szCs w:val="24"/>
        </w:rPr>
        <w:t xml:space="preserve"> Universidade Federal Rural da Amazônia (UFRA).</w:t>
      </w:r>
    </w:p>
    <w:p w14:paraId="684C4DD0" w14:textId="6F95D0FB" w:rsidR="005E606F" w:rsidRDefault="005E606F" w:rsidP="00FB69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B73F3D">
        <w:rPr>
          <w:rFonts w:ascii="Times New Roman" w:hAnsi="Times New Roman" w:cs="Times New Roman"/>
          <w:sz w:val="24"/>
          <w:szCs w:val="24"/>
        </w:rPr>
        <w:t>Ensino superior- completo. Enfermeira. Universidade Pan Amazônica (FAPAN)</w:t>
      </w:r>
    </w:p>
    <w:p w14:paraId="6FF91D20" w14:textId="5E58782C" w:rsidR="00866F2F" w:rsidRPr="00750E32" w:rsidRDefault="00FE32DC" w:rsidP="00662BE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A6B6A">
        <w:rPr>
          <w:rFonts w:ascii="Times New Roman" w:hAnsi="Times New Roman" w:cs="Times New Roman"/>
          <w:b/>
          <w:sz w:val="24"/>
          <w:szCs w:val="24"/>
        </w:rPr>
        <w:t>Introdução</w:t>
      </w:r>
      <w:r w:rsidR="00593247" w:rsidRPr="003A6B6A">
        <w:rPr>
          <w:rFonts w:ascii="Times New Roman" w:hAnsi="Times New Roman" w:cs="Times New Roman"/>
          <w:b/>
          <w:sz w:val="24"/>
          <w:szCs w:val="24"/>
        </w:rPr>
        <w:t>:</w:t>
      </w:r>
      <w:r w:rsidR="00593247" w:rsidRPr="00662BE8">
        <w:rPr>
          <w:rFonts w:ascii="Times New Roman" w:hAnsi="Times New Roman" w:cs="Times New Roman"/>
          <w:sz w:val="24"/>
          <w:szCs w:val="24"/>
        </w:rPr>
        <w:t xml:space="preserve"> </w:t>
      </w:r>
      <w:r w:rsidR="00206EB9">
        <w:rPr>
          <w:rFonts w:ascii="Times New Roman" w:hAnsi="Times New Roman" w:cs="Times New Roman"/>
          <w:bCs/>
          <w:sz w:val="24"/>
          <w:szCs w:val="24"/>
        </w:rPr>
        <w:t>Os Sist</w:t>
      </w:r>
      <w:r w:rsidR="00206EB9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emas de Informação em Saúde (SIS) </w:t>
      </w:r>
      <w:r w:rsidR="00B73F3D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consistem </w:t>
      </w:r>
      <w:r w:rsidR="00E023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7E1137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um processo de transformaç</w:t>
      </w:r>
      <w:r w:rsidR="00D27F2F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ão</w:t>
      </w:r>
      <w:r w:rsidR="007E1137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dados em informações, para tomada de decisão, formulação ou reori</w:t>
      </w:r>
      <w:r w:rsidR="001B1C58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entação de políticas</w:t>
      </w:r>
      <w:r w:rsidR="007570AF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visto que</w:t>
      </w:r>
      <w:r w:rsidR="006E727C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7570AF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são ferramentas tecnológicas que auxiliam gestores das três esferas de governo</w:t>
      </w:r>
      <w:r w:rsidR="001B1C58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8118E0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Segundo</w:t>
      </w:r>
      <w:r w:rsidR="001B1C58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B188B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Alves</w:t>
      </w:r>
      <w:r w:rsidR="001B1C58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B1C58" w:rsidRPr="00750E3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et al</w:t>
      </w:r>
      <w:r w:rsidR="001B1C58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(2018),</w:t>
      </w:r>
      <w:r w:rsidR="008118E0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B188B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os SIS </w:t>
      </w:r>
      <w:r w:rsidR="007E1137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facilitam a formulação e avaliação das políticas, planos e programas de saúde, subsidiam o processo de tomada de decisões, ou seja,</w:t>
      </w:r>
      <w:r w:rsidR="006549FF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sua utilização na</w:t>
      </w:r>
      <w:r w:rsidR="00AA5F3E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gestão</w:t>
      </w:r>
      <w:r w:rsidR="00C943B3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7E1137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contribu</w:t>
      </w:r>
      <w:r w:rsidR="00303B24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7E1137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para melhorar a situação de saúde individual e coletiva.</w:t>
      </w:r>
      <w:r w:rsidR="00C943B3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B1C58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Ness</w:t>
      </w:r>
      <w:r w:rsidR="00A62CC9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1B1C58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perspectiva, </w:t>
      </w:r>
      <w:r w:rsidR="00FB188B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Cavalcante</w:t>
      </w:r>
      <w:r w:rsidR="000C669D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(2018)</w:t>
      </w:r>
      <w:r w:rsidR="00FB188B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</w:t>
      </w:r>
      <w:r w:rsidR="000C669D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</w:t>
      </w:r>
      <w:r w:rsidR="00FB188B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ittar</w:t>
      </w:r>
      <w:r w:rsidR="000C669D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943B3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(2018), corroboram que</w:t>
      </w:r>
      <w:r w:rsidR="008F6558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B188B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existem inúmeros </w:t>
      </w:r>
      <w:r w:rsidR="008F6558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desafios, pois o avanço dessas tecnologias requer investimentos de alto custo</w:t>
      </w:r>
      <w:r w:rsidR="007570AF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principalmente a </w:t>
      </w:r>
      <w:r w:rsidR="008F6558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capacitação do profissional em saúde</w:t>
      </w:r>
      <w:r w:rsidR="000B438B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8F6558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além das fragilidades relacionadas à infraestrutura tecnológica</w:t>
      </w:r>
      <w:r w:rsidR="00DC2CD0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F6558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à organização de processos no contexto do Sistema Único de Saúde (SUS)</w:t>
      </w:r>
      <w:r w:rsidR="008F6558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DE6776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Para tanto, faz-se necessário </w:t>
      </w:r>
      <w:r w:rsidR="00DC2CD0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refletir e reconhecer utilização dos sistemas de informação </w:t>
      </w:r>
      <w:r w:rsidR="00E4091E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gestão em </w:t>
      </w:r>
      <w:r w:rsidR="00DC2CD0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saúde</w:t>
      </w:r>
      <w:r w:rsidR="00383F8A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que na prática tenha eficiência e eficácia</w:t>
      </w:r>
      <w:r w:rsidR="00DC2CD0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C3F8A" w:rsidRPr="00750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A6B6A" w:rsidRPr="00750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Objetivo:</w:t>
      </w:r>
      <w:r w:rsidR="003A6B6A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438B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9604C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estacar</w:t>
      </w:r>
      <w:r w:rsidR="008C0CEE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utilização dos </w:t>
      </w:r>
      <w:r w:rsidR="000B438B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C0CEE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istemas de </w:t>
      </w:r>
      <w:r w:rsidR="000B438B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8C0CEE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nformação</w:t>
      </w:r>
      <w:r w:rsidR="000B438B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Saúde</w:t>
      </w:r>
      <w:r w:rsidR="008C0CEE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39D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na gestão</w:t>
      </w:r>
      <w:r w:rsidR="000B438B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ressaltando </w:t>
      </w:r>
      <w:r w:rsidR="008C0CEE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seus desafios</w:t>
      </w:r>
      <w:r w:rsidR="001572BB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perspectivas</w:t>
      </w:r>
      <w:r w:rsidR="00BC4411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3DD9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3DD9" w:rsidRPr="00750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Metodologia: </w:t>
      </w:r>
      <w:r w:rsidR="008C0CEE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Trata-se de um estudo descritivo do tipo revisão de literatura de abordagem qualitativa. As buscas foram feitas na base de dados da B</w:t>
      </w:r>
      <w:r w:rsidR="00396D7C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iblioteca </w:t>
      </w:r>
      <w:r w:rsidR="008C0CEE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396D7C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irtual em </w:t>
      </w:r>
      <w:r w:rsidR="008C0CEE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96D7C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aúde (BVS)</w:t>
      </w:r>
      <w:r w:rsidR="008C0CEE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 termos </w:t>
      </w:r>
      <w:r w:rsidR="00634528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“Sistema de Informação”, “Gestão em Saúde”, “Sistemas de Informações em Saúde (SIS)”.</w:t>
      </w:r>
      <w:r w:rsidR="008C0CEE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6D7C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Foram selecionados a</w:t>
      </w:r>
      <w:r w:rsidR="008C0CEE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rtigos publicados em revistas científicas </w:t>
      </w:r>
      <w:r w:rsidR="00396D7C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 anos </w:t>
      </w:r>
      <w:r w:rsidR="008C0CEE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2018 a 2019, </w:t>
      </w:r>
      <w:r w:rsidR="00396D7C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tais como:</w:t>
      </w:r>
      <w:r w:rsidR="008C0CEE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SciELO, MEDLINE, LILACS, </w:t>
      </w:r>
      <w:proofErr w:type="spellStart"/>
      <w:r w:rsidR="008C0CEE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PubMEd</w:t>
      </w:r>
      <w:proofErr w:type="spellEnd"/>
      <w:r w:rsidR="008C0CEE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6D7C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bem como, </w:t>
      </w:r>
      <w:r w:rsidR="008C0CEE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monografias, teses e dissertações</w:t>
      </w:r>
      <w:r w:rsidR="00396D7C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8C0CEE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 descartados os materiais não relevantes para o trabalho. </w:t>
      </w:r>
      <w:r w:rsidR="00D43DD9" w:rsidRPr="00750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Resultado</w:t>
      </w:r>
      <w:r w:rsidR="00A04D25" w:rsidRPr="00750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D43DD9" w:rsidRPr="00750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r w:rsidR="00A04D25" w:rsidRPr="00750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D43DD9" w:rsidRPr="00750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iscuss</w:t>
      </w:r>
      <w:r w:rsidR="00A04D25" w:rsidRPr="00750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ões</w:t>
      </w:r>
      <w:r w:rsidR="00D43DD9" w:rsidRPr="00750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96D7C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gama de estudos mostrou coerência com o conhecimento atual, reforçando a importância dos sistemas e a necessidade de entender seus desafios, pontos fortes e fracos. </w:t>
      </w:r>
      <w:r w:rsidR="004B1939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Nos artigos analisados, observou-se que o</w:t>
      </w:r>
      <w:r w:rsidR="00396D7C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4B1939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B1939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SIS</w:t>
      </w:r>
      <w:r w:rsidR="00396D7C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proofErr w:type="spellEnd"/>
      <w:r w:rsidR="004B1939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utilizado</w:t>
      </w:r>
      <w:r w:rsidR="00396D7C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4B1939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pelo SUS são ferramentas importantes e necessárias, visto que</w:t>
      </w:r>
      <w:r w:rsidR="00396D7C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4B1939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B1939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06204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s profissionais de saúde</w:t>
      </w:r>
      <w:r w:rsidR="000554FA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6204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precisam de informaç</w:t>
      </w:r>
      <w:r w:rsidR="000554FA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ões</w:t>
      </w:r>
      <w:r w:rsidR="00944868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eficaz</w:t>
      </w:r>
      <w:r w:rsidR="000554FA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944868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eficiente</w:t>
      </w:r>
      <w:r w:rsidR="000554FA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06204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exercer</w:t>
      </w:r>
      <w:r w:rsidR="004325B7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506204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processo de cuidado e gerenciamento</w:t>
      </w:r>
      <w:r w:rsidR="00E605EC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qualidade</w:t>
      </w:r>
      <w:r w:rsidR="00944868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2285A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Apesar das potencialidades, destacam-se </w:t>
      </w:r>
      <w:r w:rsidR="0082285A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nos estudos </w:t>
      </w:r>
      <w:r w:rsidR="00175207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algumas </w:t>
      </w:r>
      <w:r w:rsidR="0082285A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fragilidades</w:t>
      </w:r>
      <w:r w:rsidR="008B2A10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E737C6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a utilização do</w:t>
      </w:r>
      <w:r w:rsidR="00175207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737C6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5207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 </w:t>
      </w:r>
      <w:r w:rsidR="008B2A10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como ferramenta</w:t>
      </w:r>
      <w:r w:rsidR="00175207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B2A10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gestão</w:t>
      </w:r>
      <w:r w:rsidR="00E142A5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saúde</w:t>
      </w:r>
      <w:r w:rsidR="0082285A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44868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5207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Melo e Soares </w:t>
      </w:r>
      <w:r w:rsidR="007E4FFA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(2018) apontam que</w:t>
      </w:r>
      <w:r w:rsidR="00361D65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prática</w:t>
      </w:r>
      <w:r w:rsidR="00174DDF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61D65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 utilização d</w:t>
      </w:r>
      <w:r w:rsidR="008B2A10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estes</w:t>
      </w:r>
      <w:r w:rsidR="00174DDF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61D65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ainda há uma enorme resistência </w:t>
      </w:r>
      <w:r w:rsidR="00DE61CF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361D65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a aceitação</w:t>
      </w:r>
      <w:r w:rsidR="0082285A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profissional</w:t>
      </w:r>
      <w:r w:rsidR="00175207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74DDF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1D65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devido </w:t>
      </w:r>
      <w:r w:rsidR="004B1939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361D65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ausência de treinamento e de motivação</w:t>
      </w:r>
      <w:r w:rsidR="006668B2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, visto que não há uma política de incentivo ao registro correto dos dados</w:t>
      </w:r>
      <w:r w:rsidR="005C5E09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, podendo assim não desenvolver ações eficazes</w:t>
      </w:r>
      <w:r w:rsidR="005A787E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. Além de relatos sobre a existência de uma quantidade exagerada de softwares e planilhas, sem interligação,</w:t>
      </w:r>
      <w:r w:rsidR="00175207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que </w:t>
      </w:r>
      <w:r w:rsidR="005A787E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dificulta na comunicação e </w:t>
      </w:r>
      <w:r w:rsidR="00175207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5A787E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a transformação de dados em informações e conhecimentos</w:t>
      </w:r>
      <w:r w:rsidR="005C5E09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81697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5207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Neste sentido, </w:t>
      </w:r>
      <w:r w:rsidR="00B81697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faz-se necessário o apoio da gestão e dos profissionais de saúde para desenvolver ações de qualidade, ressignificando a eficiência e eficácia</w:t>
      </w:r>
      <w:r w:rsidR="008222C9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para </w:t>
      </w:r>
      <w:r w:rsidR="00B81697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que os dados fornecidos aos sistemas sejam devidamente alimentados e processados para um</w:t>
      </w:r>
      <w:r w:rsidR="008222C9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697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planejamento e distribuição dos serviços</w:t>
      </w:r>
      <w:r w:rsidR="008222C9"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43DD9" w:rsidRPr="00750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Considerações finais:</w:t>
      </w:r>
      <w:r w:rsidR="00FD55D2" w:rsidRPr="00750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D55D2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Diante do exposto, </w:t>
      </w:r>
      <w:r w:rsidR="00175207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ressalta-se </w:t>
      </w:r>
      <w:r w:rsidR="00FD55D2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 apesar das potencialidades do</w:t>
      </w:r>
      <w:r w:rsidR="00175207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FD55D2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SIS como ferramenta na gestão, ainda </w:t>
      </w:r>
      <w:r w:rsidR="00866F2F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existem</w:t>
      </w:r>
      <w:r w:rsidR="00FD55D2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fragilidades</w:t>
      </w:r>
      <w:r w:rsidR="00477D3C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866F2F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Desse modo, é necessário um aprofundamento por parte dos gestores e profissionais acerca do conhecimento sistemático da utilização</w:t>
      </w:r>
      <w:r w:rsidR="0081771C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destes</w:t>
      </w:r>
      <w:r w:rsidR="00866F2F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para que </w:t>
      </w:r>
      <w:r w:rsidR="0081771C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sejam bem utilizados e melhorem a efetividade das </w:t>
      </w:r>
      <w:r w:rsidR="00866F2F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práticas assistenciais. </w:t>
      </w:r>
    </w:p>
    <w:p w14:paraId="0BEF7ACE" w14:textId="77777777" w:rsidR="00866F2F" w:rsidRPr="00866F2F" w:rsidRDefault="00866F2F" w:rsidP="00662BE8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46F340A" w14:textId="77777777" w:rsidR="00E54F02" w:rsidRDefault="00E54F02" w:rsidP="00662B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6DE71" w14:textId="77777777" w:rsidR="00E54F02" w:rsidRDefault="00E54F02" w:rsidP="00662B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F9420" w14:textId="77777777" w:rsidR="00E54F02" w:rsidRDefault="00E54F02" w:rsidP="00662B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1C1155" w14:textId="77777777" w:rsidR="00E54F02" w:rsidRDefault="00E54F02" w:rsidP="00662B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2E1A7B" w14:textId="77777777" w:rsidR="00E54F02" w:rsidRDefault="00E54F02" w:rsidP="00662B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6F4BDE" w14:textId="77777777" w:rsidR="00E54F02" w:rsidRDefault="00E54F02" w:rsidP="00662B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8955F8" w14:textId="77777777" w:rsidR="00E54F02" w:rsidRDefault="00E54F02" w:rsidP="00662B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2F2E0" w14:textId="77777777" w:rsidR="00E54F02" w:rsidRDefault="00E54F02" w:rsidP="00662B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E131F2" w14:textId="77777777" w:rsidR="00E54F02" w:rsidRDefault="00E54F02" w:rsidP="00662B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A7BBA6" w14:textId="77777777" w:rsidR="00E54F02" w:rsidRDefault="00E54F02" w:rsidP="00662B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8E9FDC" w14:textId="77777777" w:rsidR="00E54F02" w:rsidRDefault="00E54F02" w:rsidP="00662B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7262B0" w14:textId="77777777" w:rsidR="00E54F02" w:rsidRDefault="00E54F02" w:rsidP="00662B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995B85" w14:textId="77777777" w:rsidR="00E54F02" w:rsidRDefault="00E54F02" w:rsidP="00662B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C77C47" w14:textId="77777777" w:rsidR="00E54F02" w:rsidRDefault="00E54F02" w:rsidP="00662B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8A3E84" w14:textId="79382C05" w:rsidR="002D3360" w:rsidRDefault="002D3360" w:rsidP="00662B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FDA83C" w14:textId="77777777" w:rsidR="00866F2F" w:rsidRDefault="00866F2F" w:rsidP="00662B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7B0E89" w14:textId="6389B73D" w:rsidR="002D3360" w:rsidRDefault="002D3360" w:rsidP="00662B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478417" w14:textId="13A33389" w:rsidR="00866F2F" w:rsidRDefault="00866F2F" w:rsidP="00662B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CC5B0" w14:textId="77777777" w:rsidR="00866F2F" w:rsidRDefault="00866F2F" w:rsidP="00662B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BBC462" w14:textId="77777777" w:rsidR="00FB3685" w:rsidRDefault="00FB3685" w:rsidP="00662B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04E4C" w14:textId="7542E0EC" w:rsidR="005142D5" w:rsidRDefault="00D43DD9" w:rsidP="00662BE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Referências:</w:t>
      </w:r>
    </w:p>
    <w:p w14:paraId="1FD7230A" w14:textId="455EE62C" w:rsidR="001B1C58" w:rsidRPr="00AE05AC" w:rsidRDefault="005142D5" w:rsidP="00662BE8">
      <w:pPr>
        <w:jc w:val="both"/>
        <w:rPr>
          <w:rFonts w:ascii="Times New Roman" w:hAnsi="Times New Roman" w:cs="Times New Roman"/>
          <w:sz w:val="24"/>
          <w:szCs w:val="24"/>
        </w:rPr>
      </w:pPr>
      <w:r w:rsidRPr="00750E32">
        <w:rPr>
          <w:rFonts w:ascii="Times New Roman" w:hAnsi="Times New Roman" w:cs="Times New Roman"/>
          <w:bCs/>
          <w:sz w:val="24"/>
          <w:szCs w:val="24"/>
        </w:rPr>
        <w:t>BITTAR, O. J. N. V.</w:t>
      </w:r>
      <w:r w:rsidR="00231032" w:rsidRPr="00750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31032" w:rsidRPr="00750E3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 w:rsidR="00231032" w:rsidRPr="00750E3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31032" w:rsidRPr="002310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RELATO DE CASO: </w:t>
      </w:r>
      <w:r w:rsidR="00231032" w:rsidRPr="00231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>Sistemas de informação em saúde e sua complexidade</w:t>
      </w:r>
      <w:r w:rsidR="00231032" w:rsidRPr="002310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231032" w:rsidRPr="00231032">
        <w:rPr>
          <w:rFonts w:ascii="Times New Roman" w:hAnsi="Times New Roman" w:cs="Times New Roman"/>
          <w:color w:val="000000"/>
          <w:sz w:val="24"/>
          <w:szCs w:val="24"/>
        </w:rPr>
        <w:t xml:space="preserve">Rev. Adm. Saúde - Vol. 18, Nº 70, jan. – mar. 2018. Disponível em: </w:t>
      </w:r>
      <w:hyperlink r:id="rId4" w:history="1">
        <w:r w:rsidR="00231032" w:rsidRPr="00231032">
          <w:rPr>
            <w:rStyle w:val="Hyperlink"/>
            <w:rFonts w:ascii="Times New Roman" w:hAnsi="Times New Roman" w:cs="Times New Roman"/>
            <w:sz w:val="24"/>
            <w:szCs w:val="24"/>
          </w:rPr>
          <w:t>http://www.cqh.org.br/ojs-2.4.8/index.php/ras/article/view/77/97</w:t>
        </w:r>
      </w:hyperlink>
      <w:r w:rsidR="00231032" w:rsidRPr="00231032">
        <w:rPr>
          <w:rFonts w:ascii="Times New Roman" w:hAnsi="Times New Roman" w:cs="Times New Roman"/>
          <w:sz w:val="24"/>
          <w:szCs w:val="24"/>
        </w:rPr>
        <w:t xml:space="preserve">. Acesso em:  12 </w:t>
      </w:r>
      <w:proofErr w:type="gramStart"/>
      <w:r w:rsidR="00231032" w:rsidRPr="00231032">
        <w:rPr>
          <w:rFonts w:ascii="Times New Roman" w:hAnsi="Times New Roman" w:cs="Times New Roman"/>
          <w:sz w:val="24"/>
          <w:szCs w:val="24"/>
        </w:rPr>
        <w:t>Nov.</w:t>
      </w:r>
      <w:proofErr w:type="gramEnd"/>
      <w:r w:rsidR="00231032" w:rsidRPr="00231032"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779DF2CF" w14:textId="3ADCD833" w:rsidR="00DE6776" w:rsidRPr="001D59C9" w:rsidRDefault="00350072" w:rsidP="00662BE8">
      <w:pPr>
        <w:jc w:val="both"/>
        <w:rPr>
          <w:rFonts w:ascii="Times New Roman" w:hAnsi="Times New Roman" w:cs="Times New Roman"/>
          <w:sz w:val="24"/>
          <w:szCs w:val="24"/>
        </w:rPr>
      </w:pPr>
      <w:r w:rsidRPr="00350072">
        <w:rPr>
          <w:rFonts w:ascii="Times New Roman" w:hAnsi="Times New Roman" w:cs="Times New Roman"/>
          <w:sz w:val="24"/>
          <w:szCs w:val="24"/>
        </w:rPr>
        <w:t xml:space="preserve">ALVES, A. K. S. </w:t>
      </w:r>
      <w:r w:rsidRPr="00750E3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00350072">
        <w:rPr>
          <w:rFonts w:ascii="Times New Roman" w:hAnsi="Times New Roman" w:cs="Times New Roman"/>
          <w:sz w:val="24"/>
          <w:szCs w:val="24"/>
        </w:rPr>
        <w:t xml:space="preserve">. </w:t>
      </w:r>
      <w:r w:rsidRPr="00350072">
        <w:rPr>
          <w:rFonts w:ascii="Times New Roman" w:hAnsi="Times New Roman" w:cs="Times New Roman"/>
          <w:b/>
          <w:bCs/>
          <w:sz w:val="24"/>
          <w:szCs w:val="24"/>
        </w:rPr>
        <w:t>A IMPRESCINDIBILIDADE DO SISTEMA DE INFORMAÇÃO NO ÂMBITO HOSPITALAR: REVISÃO INTEGRATIVA DE LITERATURA</w:t>
      </w:r>
      <w:r w:rsidRPr="00350072">
        <w:rPr>
          <w:rFonts w:ascii="Times New Roman" w:hAnsi="Times New Roman" w:cs="Times New Roman"/>
          <w:sz w:val="24"/>
          <w:szCs w:val="24"/>
        </w:rPr>
        <w:t xml:space="preserve">. GEPNEWS, Maceió, a.3, v.2, n.2, p.350-358, abr./jun. 2019. Disponível em: </w:t>
      </w:r>
      <w:hyperlink r:id="rId5" w:history="1">
        <w:r w:rsidRPr="00350072">
          <w:rPr>
            <w:rStyle w:val="Hyperlink"/>
            <w:rFonts w:ascii="Times New Roman" w:hAnsi="Times New Roman" w:cs="Times New Roman"/>
            <w:sz w:val="24"/>
            <w:szCs w:val="24"/>
          </w:rPr>
          <w:t>http://www.seer.ufal.br/index.php/gepnews/article/view/7928/5764</w:t>
        </w:r>
      </w:hyperlink>
      <w:r w:rsidRPr="00350072">
        <w:rPr>
          <w:rFonts w:ascii="Times New Roman" w:hAnsi="Times New Roman" w:cs="Times New Roman"/>
          <w:sz w:val="24"/>
          <w:szCs w:val="24"/>
        </w:rPr>
        <w:t xml:space="preserve">. Acesso em:  12 </w:t>
      </w:r>
      <w:proofErr w:type="gramStart"/>
      <w:r w:rsidRPr="00350072">
        <w:rPr>
          <w:rFonts w:ascii="Times New Roman" w:hAnsi="Times New Roman" w:cs="Times New Roman"/>
          <w:sz w:val="24"/>
          <w:szCs w:val="24"/>
        </w:rPr>
        <w:t>Nov.</w:t>
      </w:r>
      <w:proofErr w:type="gramEnd"/>
      <w:r w:rsidRPr="00350072"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7163BD21" w14:textId="16E4D973" w:rsidR="00715558" w:rsidRPr="001D59C9" w:rsidRDefault="001D59C9" w:rsidP="00662BE8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D59C9">
        <w:rPr>
          <w:rFonts w:ascii="Times New Roman" w:hAnsi="Times New Roman" w:cs="Times New Roman"/>
          <w:sz w:val="24"/>
          <w:szCs w:val="24"/>
        </w:rPr>
        <w:t xml:space="preserve">CAVALCANTE, R. B. </w:t>
      </w:r>
      <w:r w:rsidRPr="00750E3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00750E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D59C9">
        <w:rPr>
          <w:rFonts w:ascii="Times New Roman" w:hAnsi="Times New Roman" w:cs="Times New Roman"/>
          <w:sz w:val="24"/>
          <w:szCs w:val="24"/>
        </w:rPr>
        <w:t xml:space="preserve"> </w:t>
      </w:r>
      <w:r w:rsidRPr="001D59C9">
        <w:rPr>
          <w:rFonts w:ascii="Times New Roman" w:hAnsi="Times New Roman" w:cs="Times New Roman"/>
          <w:b/>
          <w:bCs/>
          <w:sz w:val="24"/>
          <w:szCs w:val="24"/>
        </w:rPr>
        <w:t>INFORMATIZAÇÃO DA ATENÇÃO BÁSICA A SAÚDE: AVANÇOS E DESAFIOS</w:t>
      </w:r>
      <w:r w:rsidRPr="001D59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59C9">
        <w:rPr>
          <w:rFonts w:ascii="Times New Roman" w:hAnsi="Times New Roman" w:cs="Times New Roman"/>
          <w:sz w:val="24"/>
          <w:szCs w:val="24"/>
        </w:rPr>
        <w:t>Cogitare</w:t>
      </w:r>
      <w:proofErr w:type="spellEnd"/>
      <w:r w:rsidRPr="001D5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9C9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Pr="001D59C9">
        <w:rPr>
          <w:rFonts w:ascii="Times New Roman" w:hAnsi="Times New Roman" w:cs="Times New Roman"/>
          <w:sz w:val="24"/>
          <w:szCs w:val="24"/>
        </w:rPr>
        <w:t xml:space="preserve">. (23)3: e54297, 2018. Disponível em: </w:t>
      </w:r>
      <w:hyperlink r:id="rId6" w:history="1">
        <w:r w:rsidRPr="001D59C9">
          <w:rPr>
            <w:rStyle w:val="Hyperlink"/>
            <w:rFonts w:ascii="Times New Roman" w:hAnsi="Times New Roman" w:cs="Times New Roman"/>
            <w:sz w:val="24"/>
            <w:szCs w:val="24"/>
          </w:rPr>
          <w:t>http://www.saude.ufpr.br/portal/revistacogitare/wp-content/uploads/sites/28/2018/08/54297-239395-1-PB.pdf</w:t>
        </w:r>
      </w:hyperlink>
      <w:r w:rsidRPr="001D59C9">
        <w:rPr>
          <w:rFonts w:ascii="Times New Roman" w:hAnsi="Times New Roman" w:cs="Times New Roman"/>
          <w:sz w:val="24"/>
          <w:szCs w:val="24"/>
        </w:rPr>
        <w:t xml:space="preserve">. Acesso em:  12 </w:t>
      </w:r>
      <w:proofErr w:type="gramStart"/>
      <w:r w:rsidRPr="001D59C9">
        <w:rPr>
          <w:rFonts w:ascii="Times New Roman" w:hAnsi="Times New Roman" w:cs="Times New Roman"/>
          <w:sz w:val="24"/>
          <w:szCs w:val="24"/>
        </w:rPr>
        <w:t>Nov.</w:t>
      </w:r>
      <w:proofErr w:type="gramEnd"/>
      <w:r w:rsidRPr="001D59C9"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24240AAF" w14:textId="05ED119D" w:rsidR="0028642E" w:rsidRDefault="0028642E" w:rsidP="00662BE8">
      <w:pPr>
        <w:jc w:val="both"/>
        <w:rPr>
          <w:rFonts w:ascii="Times New Roman" w:hAnsi="Times New Roman" w:cs="Times New Roman"/>
          <w:sz w:val="24"/>
          <w:szCs w:val="24"/>
        </w:rPr>
      </w:pPr>
      <w:r w:rsidRPr="00672069">
        <w:rPr>
          <w:rFonts w:ascii="Times New Roman" w:hAnsi="Times New Roman" w:cs="Times New Roman"/>
          <w:sz w:val="24"/>
          <w:szCs w:val="24"/>
        </w:rPr>
        <w:t xml:space="preserve">MELO, H. M. C; SOARES, D. J. </w:t>
      </w:r>
      <w:r w:rsidRPr="00672069">
        <w:rPr>
          <w:rFonts w:ascii="Times New Roman" w:hAnsi="Times New Roman" w:cs="Times New Roman"/>
          <w:b/>
          <w:bCs/>
          <w:sz w:val="24"/>
          <w:szCs w:val="24"/>
        </w:rPr>
        <w:t>A IMPORTÂNCIA DO SISTEMA DE INFORMAÇÃO NA GESTÃO DO SISTEMA ÚNICO DE SAÚDE (SUS)</w:t>
      </w:r>
      <w:r w:rsidRPr="00672069">
        <w:rPr>
          <w:rFonts w:ascii="Times New Roman" w:hAnsi="Times New Roman" w:cs="Times New Roman"/>
          <w:sz w:val="24"/>
          <w:szCs w:val="24"/>
        </w:rPr>
        <w:t>.</w:t>
      </w:r>
      <w:r w:rsidR="009421B8" w:rsidRPr="00672069">
        <w:rPr>
          <w:rFonts w:ascii="Times New Roman" w:hAnsi="Times New Roman" w:cs="Times New Roman"/>
          <w:sz w:val="24"/>
          <w:szCs w:val="24"/>
        </w:rPr>
        <w:t xml:space="preserve"> </w:t>
      </w:r>
      <w:r w:rsidR="002E486D" w:rsidRPr="00672069">
        <w:rPr>
          <w:rFonts w:ascii="Times New Roman" w:hAnsi="Times New Roman" w:cs="Times New Roman"/>
          <w:sz w:val="24"/>
          <w:szCs w:val="24"/>
        </w:rPr>
        <w:t xml:space="preserve">2018. </w:t>
      </w:r>
      <w:r w:rsidR="00B94B3E" w:rsidRPr="00672069">
        <w:rPr>
          <w:rFonts w:ascii="Times New Roman" w:hAnsi="Times New Roman" w:cs="Times New Roman"/>
          <w:sz w:val="24"/>
          <w:szCs w:val="24"/>
        </w:rPr>
        <w:t>Trabalho de Conclusão de Curso (Especialista em Saúde da Família) na Universidade da Integração Internacional da Lusofonia Afro-Brasileira - UNILAB.</w:t>
      </w:r>
      <w:r w:rsidR="009E5092" w:rsidRPr="00672069">
        <w:rPr>
          <w:rFonts w:ascii="Times New Roman" w:hAnsi="Times New Roman" w:cs="Times New Roman"/>
          <w:sz w:val="24"/>
          <w:szCs w:val="24"/>
        </w:rPr>
        <w:t xml:space="preserve"> Disponível em:</w:t>
      </w:r>
      <w:r w:rsidR="00672069" w:rsidRPr="0067206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72069" w:rsidRPr="00672069">
          <w:rPr>
            <w:rStyle w:val="Hyperlink"/>
            <w:rFonts w:ascii="Times New Roman" w:hAnsi="Times New Roman" w:cs="Times New Roman"/>
            <w:sz w:val="24"/>
            <w:szCs w:val="24"/>
          </w:rPr>
          <w:t>http://www.repositorio.unilab.edu.br:8080/jspui/bitstream/123456789/702/3/2018_arti_hmelo.pdf</w:t>
        </w:r>
      </w:hyperlink>
      <w:r w:rsidR="007312E2" w:rsidRPr="00672069">
        <w:rPr>
          <w:rFonts w:ascii="Times New Roman" w:hAnsi="Times New Roman" w:cs="Times New Roman"/>
          <w:sz w:val="24"/>
          <w:szCs w:val="24"/>
        </w:rPr>
        <w:t>.</w:t>
      </w:r>
      <w:r w:rsidR="009E5092" w:rsidRPr="00672069">
        <w:rPr>
          <w:rFonts w:ascii="Times New Roman" w:hAnsi="Times New Roman" w:cs="Times New Roman"/>
          <w:sz w:val="24"/>
          <w:szCs w:val="24"/>
        </w:rPr>
        <w:t xml:space="preserve"> Acesso em:  12 </w:t>
      </w:r>
      <w:proofErr w:type="gramStart"/>
      <w:r w:rsidR="009E5092" w:rsidRPr="00672069">
        <w:rPr>
          <w:rFonts w:ascii="Times New Roman" w:hAnsi="Times New Roman" w:cs="Times New Roman"/>
          <w:sz w:val="24"/>
          <w:szCs w:val="24"/>
        </w:rPr>
        <w:t>Nov.</w:t>
      </w:r>
      <w:proofErr w:type="gramEnd"/>
      <w:r w:rsidR="009E5092" w:rsidRPr="00672069"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72C954ED" w14:textId="10FEAFB2" w:rsidR="00E54F02" w:rsidRPr="00E54F02" w:rsidRDefault="00E54F02" w:rsidP="00662B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F02">
        <w:rPr>
          <w:rFonts w:ascii="Times New Roman" w:hAnsi="Times New Roman" w:cs="Times New Roman"/>
          <w:sz w:val="24"/>
          <w:szCs w:val="24"/>
        </w:rPr>
        <w:t xml:space="preserve">ALBERTI, A. </w:t>
      </w:r>
      <w:r w:rsidRPr="00750E3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00866F2F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r w:rsidRPr="00866F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4F02">
        <w:rPr>
          <w:rFonts w:ascii="Times New Roman" w:hAnsi="Times New Roman" w:cs="Times New Roman"/>
          <w:b/>
          <w:bCs/>
          <w:sz w:val="24"/>
          <w:szCs w:val="24"/>
        </w:rPr>
        <w:t xml:space="preserve">Sistemas de Informação em Saúde: Cartão SUS, para </w:t>
      </w:r>
      <w:proofErr w:type="gramStart"/>
      <w:r w:rsidRPr="00E54F02">
        <w:rPr>
          <w:rFonts w:ascii="Times New Roman" w:hAnsi="Times New Roman" w:cs="Times New Roman"/>
          <w:b/>
          <w:bCs/>
          <w:sz w:val="24"/>
          <w:szCs w:val="24"/>
        </w:rPr>
        <w:t>quê?</w:t>
      </w:r>
      <w:r w:rsidRPr="00E54F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4F02">
        <w:rPr>
          <w:rFonts w:ascii="Times New Roman" w:hAnsi="Times New Roman" w:cs="Times New Roman"/>
          <w:sz w:val="24"/>
          <w:szCs w:val="24"/>
        </w:rPr>
        <w:t xml:space="preserve"> </w:t>
      </w:r>
      <w:r w:rsidRPr="00E54F02">
        <w:rPr>
          <w:rFonts w:ascii="Times New Roman" w:hAnsi="Times New Roman" w:cs="Times New Roman"/>
          <w:sz w:val="24"/>
          <w:szCs w:val="24"/>
          <w:lang w:val="en-US"/>
        </w:rPr>
        <w:t xml:space="preserve">Id on Line Rev. </w:t>
      </w:r>
      <w:proofErr w:type="spellStart"/>
      <w:r w:rsidRPr="00E54F02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E54F0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71737">
        <w:rPr>
          <w:rFonts w:ascii="Times New Roman" w:hAnsi="Times New Roman" w:cs="Times New Roman"/>
          <w:sz w:val="24"/>
          <w:szCs w:val="24"/>
          <w:lang w:val="en-US"/>
        </w:rPr>
        <w:t>Psic</w:t>
      </w:r>
      <w:proofErr w:type="spellEnd"/>
      <w:r w:rsidRPr="00D71737">
        <w:rPr>
          <w:rFonts w:ascii="Times New Roman" w:hAnsi="Times New Roman" w:cs="Times New Roman"/>
          <w:sz w:val="24"/>
          <w:szCs w:val="24"/>
          <w:lang w:val="en-US"/>
        </w:rPr>
        <w:t xml:space="preserve">. V.13, N. 45, p. 707-714, 2019 - ISSN 1981-1179. </w:t>
      </w:r>
      <w:r w:rsidRPr="00E54F02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8" w:history="1">
        <w:r w:rsidRPr="00E54F02">
          <w:rPr>
            <w:rStyle w:val="Hyperlink"/>
            <w:rFonts w:ascii="Times New Roman" w:hAnsi="Times New Roman" w:cs="Times New Roman"/>
            <w:sz w:val="24"/>
            <w:szCs w:val="24"/>
          </w:rPr>
          <w:t>https://idonline.emnuvens.com.br/id/article/view/1758/2566</w:t>
        </w:r>
      </w:hyperlink>
      <w:r w:rsidRPr="00E54F02">
        <w:rPr>
          <w:rFonts w:ascii="Times New Roman" w:hAnsi="Times New Roman" w:cs="Times New Roman"/>
          <w:sz w:val="24"/>
          <w:szCs w:val="24"/>
        </w:rPr>
        <w:t xml:space="preserve">. Acesso em:  12 </w:t>
      </w:r>
      <w:proofErr w:type="gramStart"/>
      <w:r w:rsidRPr="00E54F02">
        <w:rPr>
          <w:rFonts w:ascii="Times New Roman" w:hAnsi="Times New Roman" w:cs="Times New Roman"/>
          <w:sz w:val="24"/>
          <w:szCs w:val="24"/>
        </w:rPr>
        <w:t>Nov.</w:t>
      </w:r>
      <w:proofErr w:type="gramEnd"/>
      <w:r w:rsidRPr="00E54F02"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52520212" w14:textId="645ECB45" w:rsidR="00FE32DC" w:rsidRDefault="00FE32DC" w:rsidP="00662BE8">
      <w:pPr>
        <w:jc w:val="both"/>
        <w:rPr>
          <w:bCs/>
          <w:sz w:val="24"/>
          <w:szCs w:val="24"/>
        </w:rPr>
      </w:pPr>
    </w:p>
    <w:p w14:paraId="23A905B6" w14:textId="264CE352" w:rsidR="005142D5" w:rsidRDefault="005142D5" w:rsidP="00662BE8">
      <w:pPr>
        <w:jc w:val="both"/>
        <w:rPr>
          <w:bCs/>
          <w:sz w:val="24"/>
          <w:szCs w:val="24"/>
        </w:rPr>
      </w:pPr>
    </w:p>
    <w:p w14:paraId="6EB99036" w14:textId="5FDE5623" w:rsidR="005142D5" w:rsidRDefault="005142D5" w:rsidP="00662BE8">
      <w:pPr>
        <w:jc w:val="both"/>
        <w:rPr>
          <w:bCs/>
          <w:sz w:val="24"/>
          <w:szCs w:val="24"/>
        </w:rPr>
      </w:pPr>
    </w:p>
    <w:p w14:paraId="6F9B538E" w14:textId="34E15C6F" w:rsidR="005142D5" w:rsidRDefault="005142D5" w:rsidP="00662BE8">
      <w:pPr>
        <w:jc w:val="both"/>
        <w:rPr>
          <w:bCs/>
          <w:sz w:val="24"/>
          <w:szCs w:val="24"/>
        </w:rPr>
      </w:pPr>
    </w:p>
    <w:p w14:paraId="44A3CCE4" w14:textId="5AF81401" w:rsidR="005142D5" w:rsidRDefault="005142D5" w:rsidP="00662BE8">
      <w:pPr>
        <w:jc w:val="both"/>
        <w:rPr>
          <w:bCs/>
          <w:sz w:val="24"/>
          <w:szCs w:val="24"/>
        </w:rPr>
      </w:pPr>
    </w:p>
    <w:p w14:paraId="7A2447A5" w14:textId="5CDD8A9D" w:rsidR="005142D5" w:rsidRDefault="005142D5" w:rsidP="00662BE8">
      <w:pPr>
        <w:jc w:val="both"/>
        <w:rPr>
          <w:bCs/>
          <w:sz w:val="24"/>
          <w:szCs w:val="24"/>
        </w:rPr>
      </w:pPr>
    </w:p>
    <w:p w14:paraId="3A1B84AC" w14:textId="4CBD99F1" w:rsidR="005142D5" w:rsidRDefault="005142D5" w:rsidP="00662BE8">
      <w:pPr>
        <w:jc w:val="both"/>
        <w:rPr>
          <w:bCs/>
          <w:sz w:val="24"/>
          <w:szCs w:val="24"/>
        </w:rPr>
      </w:pPr>
    </w:p>
    <w:p w14:paraId="20C79C21" w14:textId="24BD4ED8" w:rsidR="005142D5" w:rsidRDefault="005142D5" w:rsidP="00662BE8">
      <w:pPr>
        <w:jc w:val="both"/>
        <w:rPr>
          <w:bCs/>
          <w:sz w:val="24"/>
          <w:szCs w:val="24"/>
        </w:rPr>
      </w:pPr>
    </w:p>
    <w:p w14:paraId="0D86786F" w14:textId="7AC6E422" w:rsidR="005142D5" w:rsidRDefault="005142D5" w:rsidP="00662BE8">
      <w:pPr>
        <w:jc w:val="both"/>
        <w:rPr>
          <w:bCs/>
          <w:sz w:val="24"/>
          <w:szCs w:val="24"/>
        </w:rPr>
      </w:pPr>
    </w:p>
    <w:p w14:paraId="3B2AD3D4" w14:textId="750D4002" w:rsidR="005142D5" w:rsidRDefault="005142D5" w:rsidP="00662BE8">
      <w:pPr>
        <w:jc w:val="both"/>
        <w:rPr>
          <w:bCs/>
          <w:sz w:val="24"/>
          <w:szCs w:val="24"/>
        </w:rPr>
      </w:pPr>
    </w:p>
    <w:p w14:paraId="185D7E52" w14:textId="55C3D15A" w:rsidR="005142D5" w:rsidRDefault="005142D5" w:rsidP="00662BE8">
      <w:pPr>
        <w:jc w:val="both"/>
        <w:rPr>
          <w:bCs/>
          <w:sz w:val="24"/>
          <w:szCs w:val="24"/>
        </w:rPr>
      </w:pPr>
    </w:p>
    <w:p w14:paraId="14E89BD9" w14:textId="3AAF8EA7" w:rsidR="005142D5" w:rsidRDefault="005142D5" w:rsidP="00662BE8">
      <w:pPr>
        <w:jc w:val="both"/>
        <w:rPr>
          <w:bCs/>
          <w:sz w:val="24"/>
          <w:szCs w:val="24"/>
        </w:rPr>
      </w:pPr>
    </w:p>
    <w:p w14:paraId="1AA44C17" w14:textId="2C07E13A" w:rsidR="005142D5" w:rsidRPr="00662BE8" w:rsidRDefault="005142D5" w:rsidP="00662BE8">
      <w:pPr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Descritores (DESC): </w:t>
      </w:r>
      <w:r>
        <w:rPr>
          <w:rFonts w:ascii="Times New Roman" w:hAnsi="Times New Roman" w:cs="Times New Roman"/>
          <w:sz w:val="24"/>
          <w:szCs w:val="24"/>
        </w:rPr>
        <w:t>Sistema de Informação, Gestão em Saúde, Sistemas de Informações em Saúde (SIS).</w:t>
      </w:r>
    </w:p>
    <w:sectPr w:rsidR="005142D5" w:rsidRPr="00662BE8" w:rsidSect="00FE32D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20A"/>
    <w:rsid w:val="00003DBB"/>
    <w:rsid w:val="000554FA"/>
    <w:rsid w:val="000B438B"/>
    <w:rsid w:val="000B4617"/>
    <w:rsid w:val="000C669D"/>
    <w:rsid w:val="000E2AFC"/>
    <w:rsid w:val="000F10EA"/>
    <w:rsid w:val="001572BB"/>
    <w:rsid w:val="00174DDF"/>
    <w:rsid w:val="00175207"/>
    <w:rsid w:val="001A11F8"/>
    <w:rsid w:val="001B1C58"/>
    <w:rsid w:val="001C0B78"/>
    <w:rsid w:val="001D59C9"/>
    <w:rsid w:val="001E5717"/>
    <w:rsid w:val="00206EB9"/>
    <w:rsid w:val="0023018B"/>
    <w:rsid w:val="00230325"/>
    <w:rsid w:val="00231032"/>
    <w:rsid w:val="00245576"/>
    <w:rsid w:val="002520EC"/>
    <w:rsid w:val="00256E5D"/>
    <w:rsid w:val="0026474A"/>
    <w:rsid w:val="0028642E"/>
    <w:rsid w:val="002A7439"/>
    <w:rsid w:val="002B05E4"/>
    <w:rsid w:val="002D3360"/>
    <w:rsid w:val="002E486D"/>
    <w:rsid w:val="00303B24"/>
    <w:rsid w:val="003101BC"/>
    <w:rsid w:val="00345692"/>
    <w:rsid w:val="00350072"/>
    <w:rsid w:val="00361D65"/>
    <w:rsid w:val="003706DE"/>
    <w:rsid w:val="00383F8A"/>
    <w:rsid w:val="00396D7C"/>
    <w:rsid w:val="003A5E02"/>
    <w:rsid w:val="003A6B6A"/>
    <w:rsid w:val="00416EB1"/>
    <w:rsid w:val="004325B7"/>
    <w:rsid w:val="00477D3C"/>
    <w:rsid w:val="00494838"/>
    <w:rsid w:val="00496F43"/>
    <w:rsid w:val="004B1939"/>
    <w:rsid w:val="004D625D"/>
    <w:rsid w:val="004F7128"/>
    <w:rsid w:val="00506204"/>
    <w:rsid w:val="00512CED"/>
    <w:rsid w:val="005142D5"/>
    <w:rsid w:val="00515FAF"/>
    <w:rsid w:val="00516F80"/>
    <w:rsid w:val="00540E39"/>
    <w:rsid w:val="00593247"/>
    <w:rsid w:val="0059604C"/>
    <w:rsid w:val="00596C09"/>
    <w:rsid w:val="005A787E"/>
    <w:rsid w:val="005C041F"/>
    <w:rsid w:val="005C5E09"/>
    <w:rsid w:val="005E43CD"/>
    <w:rsid w:val="005E606F"/>
    <w:rsid w:val="00606EFD"/>
    <w:rsid w:val="00634528"/>
    <w:rsid w:val="006468D5"/>
    <w:rsid w:val="006549FF"/>
    <w:rsid w:val="00662BE8"/>
    <w:rsid w:val="006668B2"/>
    <w:rsid w:val="00672069"/>
    <w:rsid w:val="006A6EAF"/>
    <w:rsid w:val="006E727C"/>
    <w:rsid w:val="0070620A"/>
    <w:rsid w:val="00715558"/>
    <w:rsid w:val="007312E2"/>
    <w:rsid w:val="007360E7"/>
    <w:rsid w:val="00740901"/>
    <w:rsid w:val="00750E32"/>
    <w:rsid w:val="007570AF"/>
    <w:rsid w:val="0078006C"/>
    <w:rsid w:val="007A2EF5"/>
    <w:rsid w:val="007B424C"/>
    <w:rsid w:val="007E1137"/>
    <w:rsid w:val="007E4FFA"/>
    <w:rsid w:val="008118E0"/>
    <w:rsid w:val="00813C01"/>
    <w:rsid w:val="0081771C"/>
    <w:rsid w:val="008222C9"/>
    <w:rsid w:val="0082285A"/>
    <w:rsid w:val="008327EF"/>
    <w:rsid w:val="00866F2F"/>
    <w:rsid w:val="008B2A10"/>
    <w:rsid w:val="008B5693"/>
    <w:rsid w:val="008B6F6F"/>
    <w:rsid w:val="008C0CEE"/>
    <w:rsid w:val="008E1C3B"/>
    <w:rsid w:val="008F6558"/>
    <w:rsid w:val="00917867"/>
    <w:rsid w:val="009421B8"/>
    <w:rsid w:val="00944868"/>
    <w:rsid w:val="009D14E4"/>
    <w:rsid w:val="009D32D9"/>
    <w:rsid w:val="009E5092"/>
    <w:rsid w:val="00A04D25"/>
    <w:rsid w:val="00A62CC9"/>
    <w:rsid w:val="00A939F7"/>
    <w:rsid w:val="00AA5F3E"/>
    <w:rsid w:val="00AC0839"/>
    <w:rsid w:val="00AE05AC"/>
    <w:rsid w:val="00AF735B"/>
    <w:rsid w:val="00B447AD"/>
    <w:rsid w:val="00B47B93"/>
    <w:rsid w:val="00B73F3D"/>
    <w:rsid w:val="00B80FC5"/>
    <w:rsid w:val="00B81697"/>
    <w:rsid w:val="00B928C6"/>
    <w:rsid w:val="00B94B3E"/>
    <w:rsid w:val="00B9739D"/>
    <w:rsid w:val="00BC4411"/>
    <w:rsid w:val="00BF27BA"/>
    <w:rsid w:val="00BF5739"/>
    <w:rsid w:val="00C43083"/>
    <w:rsid w:val="00C64A87"/>
    <w:rsid w:val="00C7372D"/>
    <w:rsid w:val="00C73F35"/>
    <w:rsid w:val="00C943B3"/>
    <w:rsid w:val="00CB24F6"/>
    <w:rsid w:val="00CD0663"/>
    <w:rsid w:val="00CE5F4F"/>
    <w:rsid w:val="00CF2C77"/>
    <w:rsid w:val="00D27F2F"/>
    <w:rsid w:val="00D358F4"/>
    <w:rsid w:val="00D43DD9"/>
    <w:rsid w:val="00D71737"/>
    <w:rsid w:val="00D73F0D"/>
    <w:rsid w:val="00D920D4"/>
    <w:rsid w:val="00D92D79"/>
    <w:rsid w:val="00DA6804"/>
    <w:rsid w:val="00DC2CD0"/>
    <w:rsid w:val="00DC3F8A"/>
    <w:rsid w:val="00DD70E4"/>
    <w:rsid w:val="00DE0D53"/>
    <w:rsid w:val="00DE61CF"/>
    <w:rsid w:val="00DE6776"/>
    <w:rsid w:val="00E02396"/>
    <w:rsid w:val="00E142A5"/>
    <w:rsid w:val="00E4091E"/>
    <w:rsid w:val="00E53328"/>
    <w:rsid w:val="00E54F02"/>
    <w:rsid w:val="00E605EC"/>
    <w:rsid w:val="00E737C6"/>
    <w:rsid w:val="00E85DB7"/>
    <w:rsid w:val="00E9486E"/>
    <w:rsid w:val="00EA5391"/>
    <w:rsid w:val="00F023F7"/>
    <w:rsid w:val="00F06669"/>
    <w:rsid w:val="00F468A4"/>
    <w:rsid w:val="00F70EEB"/>
    <w:rsid w:val="00F92FE1"/>
    <w:rsid w:val="00FB188B"/>
    <w:rsid w:val="00FB3685"/>
    <w:rsid w:val="00FB692A"/>
    <w:rsid w:val="00FD55D2"/>
    <w:rsid w:val="00FE32DC"/>
    <w:rsid w:val="00FE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9B63"/>
  <w15:chartTrackingRefBased/>
  <w15:docId w15:val="{CD2DF16D-D8E7-4B4C-BEF9-2DC3B404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E677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2069"/>
    <w:rPr>
      <w:color w:val="605E5C"/>
      <w:shd w:val="clear" w:color="auto" w:fill="E1DFDD"/>
    </w:rPr>
  </w:style>
  <w:style w:type="paragraph" w:customStyle="1" w:styleId="rastipo-artigo">
    <w:name w:val="rastipo-artigo"/>
    <w:basedOn w:val="Normal"/>
    <w:rsid w:val="0023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rastitulo">
    <w:name w:val="rastitulo"/>
    <w:basedOn w:val="Normal"/>
    <w:rsid w:val="0023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rasdoi">
    <w:name w:val="rasdoi"/>
    <w:basedOn w:val="Normal"/>
    <w:rsid w:val="0023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online.emnuvens.com.br/id/article/view/1758/25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positorio.unilab.edu.br:8080/jspui/bitstream/123456789/702/3/2018_arti_hmel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ude.ufpr.br/portal/revistacogitare/wp-content/uploads/sites/28/2018/08/54297-239395-1-PB.pdf" TargetMode="External"/><Relationship Id="rId5" Type="http://schemas.openxmlformats.org/officeDocument/2006/relationships/hyperlink" Target="http://www.seer.ufal.br/index.php/gepnews/article/view/7928/576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qh.org.br/ojs-2.4.8/index.php/ras/article/view/77/9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3</Pages>
  <Words>980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niceane teixeira</dc:creator>
  <cp:keywords/>
  <dc:description/>
  <cp:lastModifiedBy>Hajime Monma</cp:lastModifiedBy>
  <cp:revision>144</cp:revision>
  <dcterms:created xsi:type="dcterms:W3CDTF">2019-11-04T22:55:00Z</dcterms:created>
  <dcterms:modified xsi:type="dcterms:W3CDTF">2019-11-15T03:39:00Z</dcterms:modified>
</cp:coreProperties>
</file>