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772A" w14:textId="77777777" w:rsidR="0030040C" w:rsidRPr="0030040C" w:rsidRDefault="0030040C" w:rsidP="00300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>A TECNOLOGIA APLICADA A OFTALMOLOGIA: REVISÃO DE ESCOPO DA LITERATURA / TECHNOLOGY APPLIED TO OPHTHALMOLOGY: LITERATURE SCOPE REVIEW</w:t>
      </w:r>
    </w:p>
    <w:p w14:paraId="620B51C9" w14:textId="77777777" w:rsidR="0030040C" w:rsidRPr="005F44D2" w:rsidRDefault="0030040C" w:rsidP="00C376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4D2">
        <w:rPr>
          <w:rFonts w:ascii="Times New Roman" w:hAnsi="Times New Roman" w:cs="Times New Roman"/>
          <w:b/>
          <w:bCs/>
          <w:sz w:val="20"/>
          <w:szCs w:val="20"/>
        </w:rPr>
        <w:t>Autores: Mariana Freitas Coelho¹; Sara Oliveira Souza²</w:t>
      </w:r>
    </w:p>
    <w:p w14:paraId="674D6974" w14:textId="77777777" w:rsidR="0030040C" w:rsidRPr="005F44D2" w:rsidRDefault="0030040C" w:rsidP="00C376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4D2">
        <w:rPr>
          <w:rFonts w:ascii="Times New Roman" w:hAnsi="Times New Roman" w:cs="Times New Roman"/>
          <w:b/>
          <w:bCs/>
          <w:sz w:val="20"/>
          <w:szCs w:val="20"/>
        </w:rPr>
        <w:t>1. Acadêmica do Curso de Graduação em Enfermagem da Faculdade Sul-Americana/FASAM. Goiânia-GO. E-mail: mariofficedra@gmail.com</w:t>
      </w:r>
    </w:p>
    <w:p w14:paraId="1FD37463" w14:textId="77777777" w:rsidR="0030040C" w:rsidRPr="005F44D2" w:rsidRDefault="0030040C" w:rsidP="00C376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4D2">
        <w:rPr>
          <w:rFonts w:ascii="Times New Roman" w:hAnsi="Times New Roman" w:cs="Times New Roman"/>
          <w:b/>
          <w:bCs/>
          <w:sz w:val="20"/>
          <w:szCs w:val="20"/>
        </w:rPr>
        <w:t>2. Enfermeira. Mestre. Docente do Curso de Graduação em Enfermagem da Faculdade Sul-Americana/FASAM. Goiânia-GO. E-mail: sara_osouza@hotmail.com.</w:t>
      </w:r>
    </w:p>
    <w:p w14:paraId="42764CEA" w14:textId="4FBB1DA0" w:rsidR="006C6E03" w:rsidRPr="0030040C" w:rsidRDefault="006C6E03" w:rsidP="006C6E03">
      <w:pPr>
        <w:pStyle w:val="Textodecomentrio"/>
        <w:jc w:val="both"/>
        <w:rPr>
          <w:rFonts w:ascii="Times New Roman" w:hAnsi="Times New Roman" w:cs="Times New Roman"/>
        </w:rPr>
      </w:pPr>
      <w:bookmarkStart w:id="0" w:name="_Hlk51696692"/>
      <w:r w:rsidRPr="0030040C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30040C">
        <w:rPr>
          <w:rFonts w:ascii="Times New Roman" w:hAnsi="Times New Roman" w:cs="Times New Roman"/>
          <w:sz w:val="24"/>
          <w:szCs w:val="24"/>
        </w:rPr>
        <w:t xml:space="preserve">: As alterações na acuidade visual estão cada vez mais prevalentes na população, e são caracterizadas pela dificuldade na visão e cegueira. Incontestavelmente, é necessário identificar, diagnosticar e tratar os pacientes precocemente, a fim de minimizar potenciais danos. Diante disso, nos últimos anos foi desenvolvido tecnologias computacionais a fim de maximizar as chances de um diagnóstico precoce e efetivo no tratamento dessas alterações. Sendo assim, viu-se a necessidade de explorar o contexto da aplicação, funcionalidade e benefícios destes sistemas. </w:t>
      </w:r>
      <w:r w:rsidRPr="0030040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30040C">
        <w:rPr>
          <w:rFonts w:ascii="Times New Roman" w:hAnsi="Times New Roman" w:cs="Times New Roman"/>
          <w:sz w:val="24"/>
          <w:szCs w:val="24"/>
        </w:rPr>
        <w:t xml:space="preserve"> Identificar as principais tecnologias utilizadas no diagnóstico</w:t>
      </w:r>
      <w:r>
        <w:rPr>
          <w:rFonts w:ascii="Times New Roman" w:hAnsi="Times New Roman" w:cs="Times New Roman"/>
          <w:sz w:val="24"/>
          <w:szCs w:val="24"/>
        </w:rPr>
        <w:t xml:space="preserve"> e tratamento</w:t>
      </w:r>
      <w:r w:rsidRPr="0030040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30040C">
        <w:rPr>
          <w:rFonts w:ascii="Times New Roman" w:hAnsi="Times New Roman" w:cs="Times New Roman"/>
          <w:sz w:val="24"/>
          <w:szCs w:val="24"/>
        </w:rPr>
        <w:t xml:space="preserve"> alterações na acuidade visual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040C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Pr="00072684">
        <w:rPr>
          <w:rFonts w:ascii="Times New Roman" w:hAnsi="Times New Roman" w:cs="Times New Roman"/>
          <w:sz w:val="24"/>
          <w:szCs w:val="24"/>
        </w:rPr>
        <w:t xml:space="preserve">: Revisão de escopo da literatura, norteada pela pergunta de pesquisa: Quais as principais tecnologias computacionais aplicadas a oftalmologia? A busca e seleção dos artigos foi realizada no mês de julho de 2020, nas bases de dados US </w:t>
      </w:r>
      <w:r w:rsidRPr="00072684">
        <w:rPr>
          <w:rFonts w:ascii="Times New Roman" w:eastAsia="Trebuchet MS" w:hAnsi="Times New Roman" w:cs="Times New Roman"/>
          <w:sz w:val="24"/>
          <w:szCs w:val="24"/>
        </w:rPr>
        <w:t>National Library of Medicine National Institutes of Health (PUBMED), Google Acadêmico e na biblioteca Scientific Electronic Library Online (SciELO</w:t>
      </w:r>
      <w:r w:rsidRPr="00072684">
        <w:rPr>
          <w:rFonts w:ascii="Times New Roman" w:hAnsi="Times New Roman" w:cs="Times New Roman"/>
          <w:sz w:val="24"/>
          <w:szCs w:val="24"/>
        </w:rPr>
        <w:t>). A busca foi estabelecida pelos descritores padronizados do Descritores em Ciências da Saúde (DeCS) e por termos não controlados frequentemente utilizados na literatura afim de encontrar o máximo de evidências possíveis acerca do tema. A estratégia de busca foi: Ophthalmology AND “Artificial Intelligence” AND “Robotic surgery” AND Computation.</w:t>
      </w:r>
      <w:r w:rsidRPr="00072684">
        <w:rPr>
          <w:rFonts w:ascii="Times New Roman" w:hAnsi="Times New Roman" w:cs="Times New Roman"/>
        </w:rPr>
        <w:t xml:space="preserve"> </w:t>
      </w:r>
      <w:r w:rsidRPr="00072684">
        <w:rPr>
          <w:rFonts w:ascii="Times New Roman" w:hAnsi="Times New Roman" w:cs="Times New Roman"/>
          <w:sz w:val="24"/>
          <w:szCs w:val="24"/>
        </w:rPr>
        <w:t>Foi adotado como critérios de inclusão: textos completos e resumos disponíveis nos idiomas inglês e português, estudos primários e secundários com publicação</w:t>
      </w:r>
      <w:r w:rsidRPr="00072684">
        <w:rPr>
          <w:rStyle w:val="Refdecomentrio"/>
          <w:rFonts w:ascii="Times New Roman" w:hAnsi="Times New Roman" w:cs="Times New Roman"/>
        </w:rPr>
        <w:t xml:space="preserve"> </w:t>
      </w:r>
      <w:r w:rsidRPr="00072684">
        <w:rPr>
          <w:rFonts w:ascii="Times New Roman" w:hAnsi="Times New Roman" w:cs="Times New Roman"/>
          <w:sz w:val="24"/>
          <w:szCs w:val="24"/>
        </w:rPr>
        <w:t>nos últimos 10 anos; foram excluídas as publicações cuja temática não era tecnologias na acuidade visual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040C">
        <w:rPr>
          <w:rFonts w:ascii="Times New Roman" w:hAnsi="Times New Roman" w:cs="Times New Roman"/>
          <w:sz w:val="24"/>
          <w:szCs w:val="24"/>
        </w:rPr>
        <w:t xml:space="preserve">Foram selecionados 32 artigos  para análise e extração de dados, </w:t>
      </w:r>
      <w:r>
        <w:rPr>
          <w:rFonts w:ascii="Times New Roman" w:hAnsi="Times New Roman" w:cs="Times New Roman"/>
          <w:sz w:val="24"/>
          <w:szCs w:val="24"/>
        </w:rPr>
        <w:t>evidenciando</w:t>
      </w:r>
      <w:r w:rsidRPr="003004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sz w:val="24"/>
          <w:szCs w:val="24"/>
        </w:rPr>
        <w:t>Principais tecnologias aplicadas: Inteligência Artificial (56,25%, n=18), Rede Neural Artificial (21,875%, n=7), Machine Learning (9,375% ,n=3), Robótica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sz w:val="24"/>
          <w:szCs w:val="24"/>
        </w:rPr>
        <w:t xml:space="preserve">(6,25%,n=2), Telemedicina (6,25%, n=2). A oftalmologia é uma das áreas que mais lucram com inovações tecnológicas, pois permite avanços de diagnósticos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0040C">
        <w:rPr>
          <w:rFonts w:ascii="Times New Roman" w:hAnsi="Times New Roman" w:cs="Times New Roman"/>
          <w:sz w:val="24"/>
          <w:szCs w:val="24"/>
        </w:rPr>
        <w:t>procedimentos cirúrgicos. Apesar do investimento em tecnologias em prol da acuidade visual serem de alto custo, a longo prazo os benefícios superaram os gastos. Essas tecnologias apresenta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30040C">
        <w:rPr>
          <w:rFonts w:ascii="Times New Roman" w:hAnsi="Times New Roman" w:cs="Times New Roman"/>
          <w:sz w:val="24"/>
          <w:szCs w:val="24"/>
        </w:rPr>
        <w:t xml:space="preserve">m diversos benefícios, resultando em um rápido e eficaz processamento de dados, execução mais ágil e eficaz que os humanos. </w:t>
      </w:r>
      <w:r w:rsidRPr="0030040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30040C">
        <w:rPr>
          <w:rFonts w:ascii="Times New Roman" w:hAnsi="Times New Roman" w:cs="Times New Roman"/>
          <w:sz w:val="24"/>
          <w:szCs w:val="24"/>
        </w:rPr>
        <w:t xml:space="preserve">: O estudo evidenciou as principais tecnologias utilizadas e permitiu a elucidação acerca do emprego dessas no sucesso aos diagnósticos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0040C">
        <w:rPr>
          <w:rFonts w:ascii="Times New Roman" w:hAnsi="Times New Roman" w:cs="Times New Roman"/>
          <w:sz w:val="24"/>
          <w:szCs w:val="24"/>
        </w:rPr>
        <w:t xml:space="preserve">tratamentos aplicados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30040C">
        <w:rPr>
          <w:rFonts w:ascii="Times New Roman" w:hAnsi="Times New Roman" w:cs="Times New Roman"/>
          <w:sz w:val="24"/>
          <w:szCs w:val="24"/>
        </w:rPr>
        <w:t xml:space="preserve"> oftalmologia. Nosso estudo reafirma o comprometimento da ciência em prol de melhores formas de cuidado. Almeja-se que mais investimento seja destinado ao setor de tecnologia para que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30040C">
        <w:rPr>
          <w:rFonts w:ascii="Times New Roman" w:hAnsi="Times New Roman" w:cs="Times New Roman"/>
          <w:sz w:val="24"/>
          <w:szCs w:val="24"/>
        </w:rPr>
        <w:t xml:space="preserve">longo prazo mais </w:t>
      </w:r>
      <w:r>
        <w:rPr>
          <w:rFonts w:ascii="Times New Roman" w:hAnsi="Times New Roman" w:cs="Times New Roman"/>
          <w:sz w:val="24"/>
          <w:szCs w:val="24"/>
        </w:rPr>
        <w:t>procedimentos</w:t>
      </w:r>
      <w:r w:rsidRPr="0030040C">
        <w:rPr>
          <w:rFonts w:ascii="Times New Roman" w:hAnsi="Times New Roman" w:cs="Times New Roman"/>
          <w:sz w:val="24"/>
          <w:szCs w:val="24"/>
        </w:rPr>
        <w:t xml:space="preserve"> sejam realizados com precisão.</w:t>
      </w:r>
    </w:p>
    <w:p w14:paraId="76BE0F4A" w14:textId="76D42EFF" w:rsidR="009B2089" w:rsidRPr="0030040C" w:rsidRDefault="00E44833" w:rsidP="00773ACD">
      <w:pPr>
        <w:spacing w:line="360" w:lineRule="auto"/>
        <w:rPr>
          <w:rFonts w:ascii="Times New Roman" w:hAnsi="Times New Roman" w:cs="Times New Roman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>Palavras-chaves: Oftalmologia; Inteligência artificial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sectPr w:rsidR="009B2089" w:rsidRPr="00300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0C"/>
    <w:rsid w:val="00026373"/>
    <w:rsid w:val="000306E2"/>
    <w:rsid w:val="001C681A"/>
    <w:rsid w:val="00290E81"/>
    <w:rsid w:val="0030040C"/>
    <w:rsid w:val="003C1E56"/>
    <w:rsid w:val="004C035F"/>
    <w:rsid w:val="004E7D40"/>
    <w:rsid w:val="004F4E34"/>
    <w:rsid w:val="005F44D2"/>
    <w:rsid w:val="00636E79"/>
    <w:rsid w:val="006C6E03"/>
    <w:rsid w:val="00773ACD"/>
    <w:rsid w:val="009B2089"/>
    <w:rsid w:val="00BA4B1E"/>
    <w:rsid w:val="00BF6C5D"/>
    <w:rsid w:val="00C37696"/>
    <w:rsid w:val="00D32A3C"/>
    <w:rsid w:val="00D32C77"/>
    <w:rsid w:val="00E44833"/>
    <w:rsid w:val="00E53FAE"/>
    <w:rsid w:val="00F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E0E"/>
  <w15:chartTrackingRefBased/>
  <w15:docId w15:val="{653769FD-86DB-4DD0-A36E-9BFC7BD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004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4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040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F0E8-8DE4-4DBB-94A8-49140FF7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Coelho</dc:creator>
  <cp:keywords/>
  <dc:description/>
  <cp:lastModifiedBy>Mariana Coelho</cp:lastModifiedBy>
  <cp:revision>10</cp:revision>
  <dcterms:created xsi:type="dcterms:W3CDTF">2020-09-23T01:24:00Z</dcterms:created>
  <dcterms:modified xsi:type="dcterms:W3CDTF">2020-09-23T01:48:00Z</dcterms:modified>
</cp:coreProperties>
</file>