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8C97F" w14:textId="43593912" w:rsidR="001D4058" w:rsidRPr="00897B20" w:rsidRDefault="001D4058" w:rsidP="00803435">
      <w:pPr>
        <w:tabs>
          <w:tab w:val="left" w:pos="426"/>
          <w:tab w:val="center" w:pos="4252"/>
        </w:tabs>
        <w:spacing w:before="12" w:after="12" w:afterAutospacing="0" w:line="240" w:lineRule="auto"/>
        <w:jc w:val="both"/>
        <w:rPr>
          <w:rFonts w:ascii="Arial" w:hAnsi="Arial" w:cs="Arial"/>
          <w:b/>
        </w:rPr>
      </w:pPr>
      <w:r w:rsidRPr="00897B20">
        <w:rPr>
          <w:rFonts w:ascii="Arial" w:hAnsi="Arial" w:cs="Arial"/>
          <w:b/>
        </w:rPr>
        <w:t>INTEGRANDO VIDAS E PROJETANDO SONHOS</w:t>
      </w:r>
      <w:r w:rsidR="003E7A27" w:rsidRPr="00897B20">
        <w:rPr>
          <w:rFonts w:ascii="Arial" w:hAnsi="Arial" w:cs="Arial"/>
          <w:b/>
        </w:rPr>
        <w:t>: UM RELATO DE EXPERIÊNCIA DA EDUCAÇÃO EM TEMPO INTEGRAL</w:t>
      </w:r>
    </w:p>
    <w:p w14:paraId="52A8C5F0" w14:textId="77777777" w:rsidR="003E7A27" w:rsidRDefault="003E7A27" w:rsidP="00803435">
      <w:pPr>
        <w:tabs>
          <w:tab w:val="left" w:pos="426"/>
          <w:tab w:val="center" w:pos="4252"/>
        </w:tabs>
        <w:spacing w:before="12" w:after="12" w:afterAutospacing="0" w:line="240" w:lineRule="auto"/>
        <w:jc w:val="both"/>
        <w:rPr>
          <w:rFonts w:ascii="Arial" w:hAnsi="Arial" w:cs="Arial"/>
          <w:b/>
        </w:rPr>
      </w:pPr>
    </w:p>
    <w:p w14:paraId="1FB53F0E" w14:textId="77777777" w:rsidR="00257713" w:rsidRPr="00897B20" w:rsidRDefault="00257713" w:rsidP="00803435">
      <w:pPr>
        <w:tabs>
          <w:tab w:val="left" w:pos="426"/>
          <w:tab w:val="center" w:pos="4252"/>
        </w:tabs>
        <w:spacing w:before="12" w:after="12" w:afterAutospacing="0" w:line="240" w:lineRule="auto"/>
        <w:jc w:val="both"/>
        <w:rPr>
          <w:rFonts w:ascii="Arial" w:hAnsi="Arial" w:cs="Arial"/>
          <w:b/>
        </w:rPr>
      </w:pPr>
    </w:p>
    <w:p w14:paraId="397DE448" w14:textId="77777777" w:rsidR="003E7A27" w:rsidRPr="00897B20" w:rsidRDefault="003E7A27" w:rsidP="00803435">
      <w:pPr>
        <w:tabs>
          <w:tab w:val="left" w:pos="426"/>
          <w:tab w:val="center" w:pos="4252"/>
        </w:tabs>
        <w:spacing w:before="12" w:after="12" w:afterAutospacing="0" w:line="240" w:lineRule="auto"/>
        <w:jc w:val="both"/>
        <w:rPr>
          <w:rFonts w:ascii="Arial" w:hAnsi="Arial" w:cs="Arial"/>
          <w:b/>
        </w:rPr>
      </w:pPr>
    </w:p>
    <w:p w14:paraId="042DA91D" w14:textId="66FAFBE6" w:rsidR="003E7A27" w:rsidRPr="00897B20" w:rsidRDefault="003E7A27" w:rsidP="003E7A27">
      <w:pPr>
        <w:tabs>
          <w:tab w:val="left" w:pos="426"/>
          <w:tab w:val="center" w:pos="4252"/>
        </w:tabs>
        <w:spacing w:before="12" w:after="12" w:afterAutospacing="0" w:line="240" w:lineRule="auto"/>
        <w:jc w:val="right"/>
        <w:rPr>
          <w:rFonts w:ascii="Arial" w:hAnsi="Arial" w:cs="Arial"/>
          <w:b/>
        </w:rPr>
      </w:pPr>
      <w:r w:rsidRPr="00897B20">
        <w:rPr>
          <w:rFonts w:ascii="Arial" w:hAnsi="Arial" w:cs="Arial"/>
          <w:b/>
        </w:rPr>
        <w:t xml:space="preserve"> José </w:t>
      </w:r>
      <w:proofErr w:type="spellStart"/>
      <w:r w:rsidRPr="00897B20">
        <w:rPr>
          <w:rFonts w:ascii="Arial" w:hAnsi="Arial" w:cs="Arial"/>
          <w:b/>
        </w:rPr>
        <w:t>Runivaldo</w:t>
      </w:r>
      <w:proofErr w:type="spellEnd"/>
      <w:r w:rsidRPr="00897B20">
        <w:rPr>
          <w:rFonts w:ascii="Arial" w:hAnsi="Arial" w:cs="Arial"/>
          <w:b/>
        </w:rPr>
        <w:t xml:space="preserve"> Marques Pascoal</w:t>
      </w:r>
      <w:r w:rsidR="00A85E4E">
        <w:rPr>
          <w:rStyle w:val="Refdenotaderodap"/>
          <w:rFonts w:ascii="Arial" w:hAnsi="Arial" w:cs="Arial"/>
          <w:b/>
        </w:rPr>
        <w:footnoteReference w:id="1"/>
      </w:r>
    </w:p>
    <w:p w14:paraId="2B6D8B57" w14:textId="3ED01A56" w:rsidR="003E7A27" w:rsidRPr="00897B20" w:rsidRDefault="003E7A27" w:rsidP="003E7A27">
      <w:pPr>
        <w:tabs>
          <w:tab w:val="left" w:pos="426"/>
          <w:tab w:val="center" w:pos="4252"/>
        </w:tabs>
        <w:spacing w:before="12" w:after="12" w:afterAutospacing="0" w:line="240" w:lineRule="auto"/>
        <w:jc w:val="right"/>
        <w:rPr>
          <w:rFonts w:ascii="Arial" w:hAnsi="Arial" w:cs="Arial"/>
          <w:b/>
        </w:rPr>
      </w:pPr>
      <w:r w:rsidRPr="00897B20">
        <w:rPr>
          <w:rFonts w:ascii="Arial" w:hAnsi="Arial" w:cs="Arial"/>
          <w:b/>
        </w:rPr>
        <w:t>Ana Paula Gonçalo Campos</w:t>
      </w:r>
      <w:r w:rsidR="00E55020">
        <w:rPr>
          <w:rFonts w:ascii="Arial" w:hAnsi="Arial" w:cs="Arial"/>
          <w:b/>
        </w:rPr>
        <w:t xml:space="preserve"> Costa</w:t>
      </w:r>
      <w:r w:rsidR="00A85E4E">
        <w:rPr>
          <w:rStyle w:val="Refdenotaderodap"/>
          <w:rFonts w:ascii="Arial" w:hAnsi="Arial" w:cs="Arial"/>
          <w:b/>
        </w:rPr>
        <w:footnoteReference w:id="2"/>
      </w:r>
    </w:p>
    <w:p w14:paraId="74C9B8C2" w14:textId="55BCFA2A" w:rsidR="003E7A27" w:rsidRPr="00897B20" w:rsidRDefault="003E7A27" w:rsidP="003E7A27">
      <w:pPr>
        <w:tabs>
          <w:tab w:val="left" w:pos="426"/>
          <w:tab w:val="center" w:pos="4252"/>
        </w:tabs>
        <w:spacing w:before="12" w:after="12" w:afterAutospacing="0" w:line="240" w:lineRule="auto"/>
        <w:jc w:val="right"/>
        <w:rPr>
          <w:rFonts w:ascii="Arial" w:hAnsi="Arial" w:cs="Arial"/>
          <w:b/>
        </w:rPr>
      </w:pPr>
      <w:r w:rsidRPr="00897B20">
        <w:rPr>
          <w:rFonts w:ascii="Arial" w:hAnsi="Arial" w:cs="Arial"/>
          <w:b/>
        </w:rPr>
        <w:t>Crisólito da Silva Marques</w:t>
      </w:r>
      <w:r w:rsidR="00A85E4E">
        <w:rPr>
          <w:rStyle w:val="Refdenotaderodap"/>
          <w:rFonts w:ascii="Arial" w:hAnsi="Arial" w:cs="Arial"/>
          <w:b/>
        </w:rPr>
        <w:footnoteReference w:id="3"/>
      </w:r>
    </w:p>
    <w:p w14:paraId="3936B7EC" w14:textId="77777777" w:rsidR="001D4058" w:rsidRPr="00897B20" w:rsidRDefault="001D4058" w:rsidP="00803435">
      <w:pPr>
        <w:tabs>
          <w:tab w:val="left" w:pos="426"/>
          <w:tab w:val="center" w:pos="4252"/>
        </w:tabs>
        <w:spacing w:before="12" w:after="12" w:afterAutospacing="0" w:line="240" w:lineRule="auto"/>
        <w:jc w:val="both"/>
        <w:rPr>
          <w:rFonts w:ascii="Arial" w:hAnsi="Arial" w:cs="Arial"/>
          <w:b/>
        </w:rPr>
      </w:pPr>
    </w:p>
    <w:p w14:paraId="26A89D7E" w14:textId="77777777" w:rsidR="003E7A27" w:rsidRPr="00897B20" w:rsidRDefault="003E7A27" w:rsidP="00803435">
      <w:pPr>
        <w:tabs>
          <w:tab w:val="left" w:pos="426"/>
          <w:tab w:val="center" w:pos="4252"/>
        </w:tabs>
        <w:spacing w:before="12" w:after="12" w:afterAutospacing="0" w:line="240" w:lineRule="auto"/>
        <w:jc w:val="both"/>
        <w:rPr>
          <w:rFonts w:ascii="Arial" w:hAnsi="Arial" w:cs="Arial"/>
          <w:b/>
        </w:rPr>
      </w:pPr>
    </w:p>
    <w:p w14:paraId="1FDCE4B5" w14:textId="77777777" w:rsidR="003E7A27" w:rsidRPr="00897B20" w:rsidRDefault="003E7A27" w:rsidP="00803435">
      <w:pPr>
        <w:tabs>
          <w:tab w:val="left" w:pos="426"/>
          <w:tab w:val="center" w:pos="4252"/>
        </w:tabs>
        <w:spacing w:before="12" w:after="12" w:afterAutospacing="0" w:line="240" w:lineRule="auto"/>
        <w:jc w:val="both"/>
        <w:rPr>
          <w:rFonts w:ascii="Arial" w:hAnsi="Arial" w:cs="Arial"/>
          <w:b/>
        </w:rPr>
      </w:pPr>
    </w:p>
    <w:p w14:paraId="5CFAE862" w14:textId="6A73059B" w:rsidR="000A6285" w:rsidRPr="00897B20" w:rsidRDefault="000A6285" w:rsidP="00803435">
      <w:pPr>
        <w:tabs>
          <w:tab w:val="left" w:pos="426"/>
          <w:tab w:val="center" w:pos="4252"/>
        </w:tabs>
        <w:spacing w:before="12" w:after="12" w:afterAutospacing="0" w:line="240" w:lineRule="auto"/>
        <w:jc w:val="both"/>
        <w:rPr>
          <w:rFonts w:ascii="Arial" w:hAnsi="Arial" w:cs="Arial"/>
          <w:b/>
        </w:rPr>
      </w:pPr>
      <w:r w:rsidRPr="00897B20">
        <w:rPr>
          <w:rFonts w:ascii="Arial" w:hAnsi="Arial" w:cs="Arial"/>
          <w:b/>
        </w:rPr>
        <w:t>Grupo de Trabalho (GT</w:t>
      </w:r>
      <w:r w:rsidR="00897B20">
        <w:rPr>
          <w:rFonts w:ascii="Arial" w:hAnsi="Arial" w:cs="Arial"/>
          <w:b/>
        </w:rPr>
        <w:t>11</w:t>
      </w:r>
      <w:r w:rsidRPr="00897B20">
        <w:rPr>
          <w:rFonts w:ascii="Arial" w:hAnsi="Arial" w:cs="Arial"/>
          <w:b/>
        </w:rPr>
        <w:t>):</w:t>
      </w:r>
      <w:r w:rsidR="00897B20">
        <w:rPr>
          <w:rFonts w:ascii="Arial" w:hAnsi="Arial" w:cs="Arial"/>
          <w:b/>
        </w:rPr>
        <w:t xml:space="preserve"> Ensino Religioso, Cuidado Espiritual e Saúde: (</w:t>
      </w:r>
      <w:proofErr w:type="spellStart"/>
      <w:r w:rsidR="00897B20">
        <w:rPr>
          <w:rFonts w:ascii="Arial" w:hAnsi="Arial" w:cs="Arial"/>
          <w:b/>
        </w:rPr>
        <w:t>re</w:t>
      </w:r>
      <w:proofErr w:type="spellEnd"/>
      <w:r w:rsidR="00897B20">
        <w:rPr>
          <w:rFonts w:ascii="Arial" w:hAnsi="Arial" w:cs="Arial"/>
          <w:b/>
        </w:rPr>
        <w:t>)descobrindo confluências</w:t>
      </w:r>
    </w:p>
    <w:p w14:paraId="41502F17" w14:textId="77777777" w:rsidR="000A6285" w:rsidRPr="00897B20" w:rsidRDefault="000A6285" w:rsidP="00803435">
      <w:pPr>
        <w:tabs>
          <w:tab w:val="left" w:pos="426"/>
          <w:tab w:val="center" w:pos="4252"/>
        </w:tabs>
        <w:spacing w:before="12" w:after="12" w:afterAutospacing="0" w:line="240" w:lineRule="auto"/>
        <w:jc w:val="both"/>
        <w:rPr>
          <w:rFonts w:ascii="Arial" w:hAnsi="Arial" w:cs="Arial"/>
          <w:b/>
        </w:rPr>
      </w:pPr>
    </w:p>
    <w:p w14:paraId="107E226E" w14:textId="77777777" w:rsidR="00897B20" w:rsidRDefault="00897B20" w:rsidP="00803435">
      <w:pPr>
        <w:tabs>
          <w:tab w:val="left" w:pos="426"/>
          <w:tab w:val="center" w:pos="4252"/>
        </w:tabs>
        <w:spacing w:before="12" w:after="12" w:afterAutospacing="0" w:line="240" w:lineRule="auto"/>
        <w:jc w:val="both"/>
        <w:rPr>
          <w:rFonts w:ascii="Arial" w:hAnsi="Arial" w:cs="Arial"/>
          <w:b/>
        </w:rPr>
      </w:pPr>
    </w:p>
    <w:p w14:paraId="57AD3835" w14:textId="77777777" w:rsidR="00257713" w:rsidRDefault="00257713" w:rsidP="00803435">
      <w:pPr>
        <w:tabs>
          <w:tab w:val="left" w:pos="426"/>
          <w:tab w:val="center" w:pos="4252"/>
        </w:tabs>
        <w:spacing w:before="12" w:after="12" w:afterAutospacing="0" w:line="240" w:lineRule="auto"/>
        <w:jc w:val="both"/>
        <w:rPr>
          <w:rFonts w:ascii="Arial" w:hAnsi="Arial" w:cs="Arial"/>
          <w:b/>
        </w:rPr>
      </w:pPr>
    </w:p>
    <w:p w14:paraId="198512DF" w14:textId="59AB0225" w:rsidR="003E7A27" w:rsidRPr="00897B20" w:rsidRDefault="000A6285" w:rsidP="00803435">
      <w:pPr>
        <w:tabs>
          <w:tab w:val="left" w:pos="426"/>
          <w:tab w:val="center" w:pos="4252"/>
        </w:tabs>
        <w:spacing w:before="12" w:after="12" w:afterAutospacing="0" w:line="240" w:lineRule="auto"/>
        <w:jc w:val="both"/>
        <w:rPr>
          <w:rFonts w:ascii="Arial" w:hAnsi="Arial" w:cs="Arial"/>
          <w:b/>
        </w:rPr>
      </w:pPr>
      <w:r w:rsidRPr="00897B20">
        <w:rPr>
          <w:rFonts w:ascii="Arial" w:hAnsi="Arial" w:cs="Arial"/>
          <w:b/>
        </w:rPr>
        <w:t>Resumo</w:t>
      </w:r>
    </w:p>
    <w:p w14:paraId="42315E48" w14:textId="77777777" w:rsidR="000A6285" w:rsidRDefault="000A6285" w:rsidP="00803435">
      <w:pPr>
        <w:tabs>
          <w:tab w:val="left" w:pos="426"/>
          <w:tab w:val="center" w:pos="4252"/>
        </w:tabs>
        <w:spacing w:before="12" w:after="12" w:afterAutospacing="0" w:line="240" w:lineRule="auto"/>
        <w:jc w:val="both"/>
        <w:rPr>
          <w:rFonts w:ascii="Arial" w:hAnsi="Arial" w:cs="Arial"/>
          <w:bCs/>
        </w:rPr>
      </w:pPr>
    </w:p>
    <w:p w14:paraId="3C38A3D0" w14:textId="77777777" w:rsidR="00897B20" w:rsidRPr="00897B20" w:rsidRDefault="00897B20" w:rsidP="00803435">
      <w:pPr>
        <w:tabs>
          <w:tab w:val="left" w:pos="426"/>
          <w:tab w:val="center" w:pos="4252"/>
        </w:tabs>
        <w:spacing w:before="12" w:after="12" w:afterAutospacing="0" w:line="240" w:lineRule="auto"/>
        <w:jc w:val="both"/>
        <w:rPr>
          <w:rFonts w:ascii="Arial" w:hAnsi="Arial" w:cs="Arial"/>
          <w:bCs/>
        </w:rPr>
      </w:pPr>
    </w:p>
    <w:p w14:paraId="0ECD38DA" w14:textId="18EBAA13" w:rsidR="001726E8" w:rsidRPr="00897B20" w:rsidRDefault="000A6285" w:rsidP="00A85E4E">
      <w:pPr>
        <w:tabs>
          <w:tab w:val="left" w:pos="426"/>
        </w:tabs>
        <w:spacing w:before="12" w:after="12" w:afterAutospacing="0" w:line="360" w:lineRule="auto"/>
        <w:jc w:val="both"/>
        <w:rPr>
          <w:rFonts w:ascii="Arial" w:hAnsi="Arial" w:cs="Arial"/>
        </w:rPr>
      </w:pPr>
      <w:r w:rsidRPr="00897B20">
        <w:rPr>
          <w:rFonts w:ascii="Arial" w:hAnsi="Arial" w:cs="Arial"/>
          <w:bCs/>
        </w:rPr>
        <w:t>Este resumo trata</w:t>
      </w:r>
      <w:r w:rsidR="001726E8" w:rsidRPr="00897B20">
        <w:rPr>
          <w:rFonts w:ascii="Arial" w:hAnsi="Arial" w:cs="Arial"/>
          <w:bCs/>
        </w:rPr>
        <w:t xml:space="preserve">-se </w:t>
      </w:r>
      <w:r w:rsidRPr="00897B20">
        <w:rPr>
          <w:rFonts w:ascii="Arial" w:hAnsi="Arial" w:cs="Arial"/>
          <w:bCs/>
        </w:rPr>
        <w:t>de um relato de experiência exitosa</w:t>
      </w:r>
      <w:r w:rsidR="008956F7" w:rsidRPr="00897B20">
        <w:rPr>
          <w:rFonts w:ascii="Arial" w:hAnsi="Arial" w:cs="Arial"/>
          <w:bCs/>
        </w:rPr>
        <w:t xml:space="preserve"> na impl</w:t>
      </w:r>
      <w:r w:rsidR="00B56E4D" w:rsidRPr="00897B20">
        <w:rPr>
          <w:rFonts w:ascii="Arial" w:hAnsi="Arial" w:cs="Arial"/>
          <w:bCs/>
        </w:rPr>
        <w:t>ementa</w:t>
      </w:r>
      <w:r w:rsidR="008956F7" w:rsidRPr="00897B20">
        <w:rPr>
          <w:rFonts w:ascii="Arial" w:hAnsi="Arial" w:cs="Arial"/>
          <w:bCs/>
        </w:rPr>
        <w:t xml:space="preserve">ção da modalidade em tempo integral </w:t>
      </w:r>
      <w:r w:rsidRPr="00897B20">
        <w:rPr>
          <w:rFonts w:ascii="Arial" w:hAnsi="Arial" w:cs="Arial"/>
          <w:bCs/>
        </w:rPr>
        <w:t xml:space="preserve">em escola </w:t>
      </w:r>
      <w:r w:rsidR="008956F7" w:rsidRPr="00897B20">
        <w:rPr>
          <w:rFonts w:ascii="Arial" w:hAnsi="Arial" w:cs="Arial"/>
          <w:bCs/>
        </w:rPr>
        <w:t>de ensino médio</w:t>
      </w:r>
      <w:r w:rsidR="00B56E4D" w:rsidRPr="00897B20">
        <w:rPr>
          <w:rFonts w:ascii="Arial" w:hAnsi="Arial" w:cs="Arial"/>
          <w:bCs/>
        </w:rPr>
        <w:t xml:space="preserve"> na cidade de Santa Cruz/RN</w:t>
      </w:r>
      <w:r w:rsidR="001726E8" w:rsidRPr="00897B20">
        <w:rPr>
          <w:rFonts w:ascii="Arial" w:hAnsi="Arial" w:cs="Arial"/>
          <w:bCs/>
        </w:rPr>
        <w:t>, através de processos didático-pedagógicos e de gestão democrática</w:t>
      </w:r>
      <w:r w:rsidR="001C5F4E">
        <w:rPr>
          <w:rFonts w:ascii="Arial" w:hAnsi="Arial" w:cs="Arial"/>
          <w:bCs/>
        </w:rPr>
        <w:t>,</w:t>
      </w:r>
      <w:r w:rsidR="001726E8" w:rsidRPr="00897B20">
        <w:rPr>
          <w:rFonts w:ascii="Arial" w:hAnsi="Arial" w:cs="Arial"/>
          <w:bCs/>
        </w:rPr>
        <w:t xml:space="preserve"> amparados na defesa da pluralidade, laicidade e dos direitos humanos em suas múltiplas dimensões</w:t>
      </w:r>
      <w:r w:rsidR="001C5F4E">
        <w:rPr>
          <w:rFonts w:ascii="Arial" w:hAnsi="Arial" w:cs="Arial"/>
          <w:bCs/>
        </w:rPr>
        <w:t>;</w:t>
      </w:r>
      <w:r w:rsidR="001726E8" w:rsidRPr="00897B20">
        <w:rPr>
          <w:rFonts w:ascii="Arial" w:hAnsi="Arial" w:cs="Arial"/>
          <w:bCs/>
        </w:rPr>
        <w:t xml:space="preserve"> por meio d</w:t>
      </w:r>
      <w:r w:rsidR="003B1584">
        <w:rPr>
          <w:rFonts w:ascii="Arial" w:hAnsi="Arial" w:cs="Arial"/>
          <w:bCs/>
        </w:rPr>
        <w:t>as</w:t>
      </w:r>
      <w:r w:rsidR="001726E8" w:rsidRPr="00897B20">
        <w:rPr>
          <w:rFonts w:ascii="Arial" w:hAnsi="Arial" w:cs="Arial"/>
          <w:bCs/>
        </w:rPr>
        <w:t xml:space="preserve"> pr</w:t>
      </w:r>
      <w:r w:rsidR="003B1584">
        <w:rPr>
          <w:rFonts w:ascii="Arial" w:hAnsi="Arial" w:cs="Arial"/>
          <w:bCs/>
        </w:rPr>
        <w:t>emissas</w:t>
      </w:r>
      <w:r w:rsidR="001726E8" w:rsidRPr="00897B20">
        <w:rPr>
          <w:rFonts w:ascii="Arial" w:hAnsi="Arial" w:cs="Arial"/>
          <w:bCs/>
        </w:rPr>
        <w:t xml:space="preserve"> de corresponsabilidade</w:t>
      </w:r>
      <w:r w:rsidR="003B1584">
        <w:rPr>
          <w:rFonts w:ascii="Arial" w:hAnsi="Arial" w:cs="Arial"/>
          <w:bCs/>
        </w:rPr>
        <w:t>/</w:t>
      </w:r>
      <w:r w:rsidR="001726E8" w:rsidRPr="00897B20">
        <w:rPr>
          <w:rFonts w:ascii="Arial" w:hAnsi="Arial" w:cs="Arial"/>
          <w:bCs/>
        </w:rPr>
        <w:t xml:space="preserve">protagonismo juvenil e na problematização a respeito do projeto de vida dos estudantes, entenda-se, </w:t>
      </w:r>
      <w:r w:rsidR="003F7D1C" w:rsidRPr="00897B20">
        <w:rPr>
          <w:rFonts w:ascii="Arial" w:hAnsi="Arial" w:cs="Arial"/>
          <w:bCs/>
        </w:rPr>
        <w:t xml:space="preserve">possibilidades de </w:t>
      </w:r>
      <w:r w:rsidR="001726E8" w:rsidRPr="00897B20">
        <w:rPr>
          <w:rFonts w:ascii="Arial" w:hAnsi="Arial" w:cs="Arial"/>
          <w:bCs/>
        </w:rPr>
        <w:t>concretização d</w:t>
      </w:r>
      <w:r w:rsidR="003F7D1C" w:rsidRPr="00897B20">
        <w:rPr>
          <w:rFonts w:ascii="Arial" w:hAnsi="Arial" w:cs="Arial"/>
          <w:bCs/>
        </w:rPr>
        <w:t>os</w:t>
      </w:r>
      <w:r w:rsidR="001726E8" w:rsidRPr="00897B20">
        <w:rPr>
          <w:rFonts w:ascii="Arial" w:hAnsi="Arial" w:cs="Arial"/>
          <w:bCs/>
        </w:rPr>
        <w:t xml:space="preserve"> sonhos</w:t>
      </w:r>
      <w:r w:rsidR="003F7D1C" w:rsidRPr="00897B20">
        <w:rPr>
          <w:rFonts w:ascii="Arial" w:hAnsi="Arial" w:cs="Arial"/>
          <w:bCs/>
        </w:rPr>
        <w:t xml:space="preserve"> estudant</w:t>
      </w:r>
      <w:r w:rsidR="00BA2D5A" w:rsidRPr="00897B20">
        <w:rPr>
          <w:rFonts w:ascii="Arial" w:hAnsi="Arial" w:cs="Arial"/>
          <w:bCs/>
        </w:rPr>
        <w:t>i</w:t>
      </w:r>
      <w:r w:rsidR="003F7D1C" w:rsidRPr="00897B20">
        <w:rPr>
          <w:rFonts w:ascii="Arial" w:hAnsi="Arial" w:cs="Arial"/>
          <w:bCs/>
        </w:rPr>
        <w:t>s</w:t>
      </w:r>
      <w:r w:rsidR="001726E8" w:rsidRPr="00897B20">
        <w:rPr>
          <w:rFonts w:ascii="Arial" w:hAnsi="Arial" w:cs="Arial"/>
          <w:bCs/>
        </w:rPr>
        <w:t xml:space="preserve">. Objetivou-se teórico e metodologicamente </w:t>
      </w:r>
      <w:r w:rsidR="003F7D1C" w:rsidRPr="00897B20">
        <w:rPr>
          <w:rFonts w:ascii="Arial" w:hAnsi="Arial" w:cs="Arial"/>
          <w:bCs/>
        </w:rPr>
        <w:t>i</w:t>
      </w:r>
      <w:r w:rsidR="001726E8" w:rsidRPr="00897B20">
        <w:rPr>
          <w:rFonts w:ascii="Arial" w:hAnsi="Arial" w:cs="Arial"/>
          <w:bCs/>
        </w:rPr>
        <w:t>mpl</w:t>
      </w:r>
      <w:r w:rsidR="003F7D1C" w:rsidRPr="00897B20">
        <w:rPr>
          <w:rFonts w:ascii="Arial" w:hAnsi="Arial" w:cs="Arial"/>
          <w:bCs/>
        </w:rPr>
        <w:t>an</w:t>
      </w:r>
      <w:r w:rsidR="00BA2D5A" w:rsidRPr="00897B20">
        <w:rPr>
          <w:rFonts w:ascii="Arial" w:hAnsi="Arial" w:cs="Arial"/>
          <w:bCs/>
        </w:rPr>
        <w:t>tar</w:t>
      </w:r>
      <w:r w:rsidR="001726E8" w:rsidRPr="00897B20">
        <w:rPr>
          <w:rFonts w:ascii="Arial" w:hAnsi="Arial" w:cs="Arial"/>
          <w:bCs/>
        </w:rPr>
        <w:t xml:space="preserve"> uma série de medidas e ações de caráter administrativo e didático pedagógico para a compreensão e vivência da diversidade e do respeito </w:t>
      </w:r>
      <w:r w:rsidR="00C63B45">
        <w:rPr>
          <w:rFonts w:ascii="Arial" w:hAnsi="Arial" w:cs="Arial"/>
          <w:bCs/>
        </w:rPr>
        <w:t>à</w:t>
      </w:r>
      <w:r w:rsidR="001726E8" w:rsidRPr="00897B20">
        <w:rPr>
          <w:rFonts w:ascii="Arial" w:hAnsi="Arial" w:cs="Arial"/>
          <w:bCs/>
        </w:rPr>
        <w:t>s diferenças no ambiente escolar.</w:t>
      </w:r>
      <w:r w:rsidR="00BA2D5A" w:rsidRPr="00897B20">
        <w:rPr>
          <w:rFonts w:ascii="Arial" w:hAnsi="Arial" w:cs="Arial"/>
          <w:bCs/>
        </w:rPr>
        <w:t xml:space="preserve"> Com escopo de g</w:t>
      </w:r>
      <w:r w:rsidR="001726E8" w:rsidRPr="00897B20">
        <w:rPr>
          <w:rFonts w:ascii="Arial" w:hAnsi="Arial" w:cs="Arial"/>
        </w:rPr>
        <w:t xml:space="preserve">arantir uma gestão democrática, participativa e transparente no tocante as ações pedagógicas, administrativas e financeiras. Tendo como meta principal a qualidade referenciada do ensino público de excelência e o desenvolvimento </w:t>
      </w:r>
      <w:r w:rsidR="00271118" w:rsidRPr="00897B20">
        <w:rPr>
          <w:rFonts w:ascii="Arial" w:hAnsi="Arial" w:cs="Arial"/>
        </w:rPr>
        <w:t>e</w:t>
      </w:r>
      <w:r w:rsidR="001726E8" w:rsidRPr="00897B20">
        <w:rPr>
          <w:rFonts w:ascii="Arial" w:hAnsi="Arial" w:cs="Arial"/>
        </w:rPr>
        <w:t xml:space="preserve"> aperfeiçoamento das ações e metas </w:t>
      </w:r>
      <w:r w:rsidR="00271118" w:rsidRPr="00897B20">
        <w:rPr>
          <w:rFonts w:ascii="Arial" w:hAnsi="Arial" w:cs="Arial"/>
        </w:rPr>
        <w:t xml:space="preserve">para efetivação </w:t>
      </w:r>
      <w:r w:rsidR="001726E8" w:rsidRPr="00897B20">
        <w:rPr>
          <w:rFonts w:ascii="Arial" w:hAnsi="Arial" w:cs="Arial"/>
        </w:rPr>
        <w:t>d</w:t>
      </w:r>
      <w:r w:rsidR="00271118" w:rsidRPr="00897B20">
        <w:rPr>
          <w:rFonts w:ascii="Arial" w:hAnsi="Arial" w:cs="Arial"/>
        </w:rPr>
        <w:t>e uma</w:t>
      </w:r>
      <w:r w:rsidR="001726E8" w:rsidRPr="00897B20">
        <w:rPr>
          <w:rFonts w:ascii="Arial" w:hAnsi="Arial" w:cs="Arial"/>
        </w:rPr>
        <w:t xml:space="preserve"> educação em tempo integral democrática, libertadora e plural.</w:t>
      </w:r>
      <w:r w:rsidR="00BA2D5A" w:rsidRPr="00897B20">
        <w:rPr>
          <w:rFonts w:ascii="Arial" w:hAnsi="Arial" w:cs="Arial"/>
        </w:rPr>
        <w:t xml:space="preserve"> Como resultado alcançamos melhoria nos índices do SAEB, ENEM, IDEB, taxas de aprovação, reprovação e evasão.</w:t>
      </w:r>
    </w:p>
    <w:p w14:paraId="720AA968" w14:textId="23F5DFBB" w:rsidR="001726E8" w:rsidRPr="00897B20" w:rsidRDefault="001726E8" w:rsidP="00BA2D5A">
      <w:pPr>
        <w:tabs>
          <w:tab w:val="left" w:pos="426"/>
        </w:tabs>
        <w:spacing w:before="12" w:after="12" w:afterAutospacing="0" w:line="240" w:lineRule="auto"/>
        <w:jc w:val="both"/>
        <w:rPr>
          <w:rFonts w:ascii="Arial" w:hAnsi="Arial" w:cs="Arial"/>
        </w:rPr>
      </w:pPr>
    </w:p>
    <w:p w14:paraId="29A1FC13" w14:textId="3E2F02A0" w:rsidR="00BA2D5A" w:rsidRPr="00897B20" w:rsidRDefault="00BA2D5A" w:rsidP="00BA2D5A">
      <w:pPr>
        <w:tabs>
          <w:tab w:val="left" w:pos="426"/>
        </w:tabs>
        <w:spacing w:before="12" w:after="12" w:afterAutospacing="0" w:line="240" w:lineRule="auto"/>
        <w:jc w:val="both"/>
        <w:rPr>
          <w:rFonts w:ascii="Arial" w:hAnsi="Arial" w:cs="Arial"/>
        </w:rPr>
      </w:pPr>
      <w:r w:rsidRPr="00897B20">
        <w:rPr>
          <w:rFonts w:ascii="Arial" w:hAnsi="Arial" w:cs="Arial"/>
          <w:b/>
          <w:bCs/>
        </w:rPr>
        <w:t>Palavras-Chave</w:t>
      </w:r>
      <w:r w:rsidRPr="00897B20">
        <w:rPr>
          <w:rFonts w:ascii="Arial" w:hAnsi="Arial" w:cs="Arial"/>
        </w:rPr>
        <w:t>: educação; integral; democracia</w:t>
      </w:r>
      <w:r w:rsidR="001C5F4E">
        <w:rPr>
          <w:rFonts w:ascii="Arial" w:hAnsi="Arial" w:cs="Arial"/>
        </w:rPr>
        <w:t>;</w:t>
      </w:r>
      <w:r w:rsidRPr="00897B20">
        <w:rPr>
          <w:rFonts w:ascii="Arial" w:hAnsi="Arial" w:cs="Arial"/>
        </w:rPr>
        <w:t xml:space="preserve"> diversidade;</w:t>
      </w:r>
      <w:r w:rsidR="00F3321A" w:rsidRPr="00897B20">
        <w:rPr>
          <w:rFonts w:ascii="Arial" w:hAnsi="Arial" w:cs="Arial"/>
        </w:rPr>
        <w:t xml:space="preserve"> protagonismo</w:t>
      </w:r>
      <w:r w:rsidR="00E55020">
        <w:rPr>
          <w:rFonts w:ascii="Arial" w:hAnsi="Arial" w:cs="Arial"/>
        </w:rPr>
        <w:t>.</w:t>
      </w:r>
    </w:p>
    <w:p w14:paraId="02C7E5F1" w14:textId="1E11ED0D" w:rsidR="000A6285" w:rsidRPr="00897B20" w:rsidRDefault="000A6285" w:rsidP="00803435">
      <w:pPr>
        <w:tabs>
          <w:tab w:val="left" w:pos="426"/>
          <w:tab w:val="center" w:pos="4252"/>
        </w:tabs>
        <w:spacing w:before="12" w:after="12" w:afterAutospacing="0" w:line="240" w:lineRule="auto"/>
        <w:jc w:val="both"/>
        <w:rPr>
          <w:rFonts w:ascii="Arial" w:hAnsi="Arial" w:cs="Arial"/>
          <w:b/>
        </w:rPr>
      </w:pPr>
    </w:p>
    <w:p w14:paraId="5BCCC487" w14:textId="77777777" w:rsidR="000A6285" w:rsidRPr="00897B20" w:rsidRDefault="000A6285" w:rsidP="00803435">
      <w:pPr>
        <w:tabs>
          <w:tab w:val="left" w:pos="426"/>
          <w:tab w:val="center" w:pos="4252"/>
        </w:tabs>
        <w:spacing w:before="12" w:after="12" w:afterAutospacing="0" w:line="240" w:lineRule="auto"/>
        <w:jc w:val="both"/>
        <w:rPr>
          <w:rFonts w:ascii="Arial" w:hAnsi="Arial" w:cs="Arial"/>
          <w:b/>
        </w:rPr>
      </w:pPr>
    </w:p>
    <w:p w14:paraId="73BF31F0" w14:textId="77777777" w:rsidR="000A6285" w:rsidRPr="00897B20" w:rsidRDefault="000A6285" w:rsidP="00803435">
      <w:pPr>
        <w:tabs>
          <w:tab w:val="left" w:pos="426"/>
          <w:tab w:val="center" w:pos="4252"/>
        </w:tabs>
        <w:spacing w:before="12" w:after="12" w:afterAutospacing="0" w:line="240" w:lineRule="auto"/>
        <w:jc w:val="both"/>
        <w:rPr>
          <w:rFonts w:ascii="Arial" w:hAnsi="Arial" w:cs="Arial"/>
          <w:b/>
        </w:rPr>
      </w:pPr>
    </w:p>
    <w:p w14:paraId="033AA7B6" w14:textId="783EBA7C" w:rsidR="00C02A5E" w:rsidRPr="00897B20" w:rsidRDefault="001D4058" w:rsidP="00B4363F">
      <w:pPr>
        <w:tabs>
          <w:tab w:val="left" w:pos="426"/>
          <w:tab w:val="center" w:pos="4252"/>
        </w:tabs>
        <w:spacing w:before="12" w:after="12" w:afterAutospacing="0" w:line="360" w:lineRule="auto"/>
        <w:jc w:val="both"/>
        <w:rPr>
          <w:rFonts w:ascii="Arial" w:hAnsi="Arial" w:cs="Arial"/>
          <w:b/>
        </w:rPr>
      </w:pPr>
      <w:r w:rsidRPr="00897B20">
        <w:rPr>
          <w:rFonts w:ascii="Arial" w:hAnsi="Arial" w:cs="Arial"/>
          <w:b/>
        </w:rPr>
        <w:t>INTRODUÇÃO</w:t>
      </w:r>
      <w:r w:rsidR="00803435" w:rsidRPr="00897B20">
        <w:rPr>
          <w:rFonts w:ascii="Arial" w:hAnsi="Arial" w:cs="Arial"/>
          <w:b/>
        </w:rPr>
        <w:tab/>
      </w:r>
    </w:p>
    <w:p w14:paraId="7C40B5D3" w14:textId="77777777" w:rsidR="00C02A5E" w:rsidRPr="00897B20" w:rsidRDefault="00C02A5E" w:rsidP="00B4363F">
      <w:pPr>
        <w:tabs>
          <w:tab w:val="left" w:pos="426"/>
        </w:tabs>
        <w:spacing w:before="12" w:after="12" w:afterAutospacing="0" w:line="360" w:lineRule="auto"/>
        <w:jc w:val="both"/>
        <w:rPr>
          <w:rFonts w:ascii="Arial" w:hAnsi="Arial" w:cs="Arial"/>
        </w:rPr>
      </w:pPr>
    </w:p>
    <w:p w14:paraId="598C4F26" w14:textId="1B411983" w:rsidR="00A13622" w:rsidRPr="00897B20" w:rsidRDefault="00A13622" w:rsidP="00B4363F">
      <w:pPr>
        <w:tabs>
          <w:tab w:val="left" w:pos="426"/>
        </w:tabs>
        <w:spacing w:before="12" w:after="12" w:afterAutospacing="0" w:line="360" w:lineRule="auto"/>
        <w:jc w:val="both"/>
        <w:rPr>
          <w:rFonts w:ascii="Arial" w:hAnsi="Arial" w:cs="Arial"/>
        </w:rPr>
      </w:pPr>
      <w:r w:rsidRPr="00897B20">
        <w:rPr>
          <w:rFonts w:ascii="Arial" w:hAnsi="Arial" w:cs="Arial"/>
        </w:rPr>
        <w:tab/>
      </w:r>
      <w:r w:rsidR="00C02A5E" w:rsidRPr="00897B20">
        <w:rPr>
          <w:rFonts w:ascii="Arial" w:hAnsi="Arial" w:cs="Arial"/>
        </w:rPr>
        <w:t>A Escola Estadual de Educação em Tempo Integral Professor Francisco de Assis Dias Ribeiro, localizada na Rua Ferreira Chaves, nº</w:t>
      </w:r>
      <w:r w:rsidR="003B1584">
        <w:rPr>
          <w:rFonts w:ascii="Arial" w:hAnsi="Arial" w:cs="Arial"/>
        </w:rPr>
        <w:t xml:space="preserve"> </w:t>
      </w:r>
      <w:r w:rsidR="00C02A5E" w:rsidRPr="00897B20">
        <w:rPr>
          <w:rFonts w:ascii="Arial" w:hAnsi="Arial" w:cs="Arial"/>
        </w:rPr>
        <w:t xml:space="preserve">287, Centro, Santa Cruz-RN, possui um público diversificado e diferenciado no que se refere a faixa etária, classe social, área e características habitacionais, estrutura familiar, cultura, hábitos e modo de vida. </w:t>
      </w:r>
    </w:p>
    <w:p w14:paraId="76C53A25" w14:textId="50802CD1" w:rsidR="00B127B3" w:rsidRPr="00897B20" w:rsidRDefault="00A13622" w:rsidP="00B4363F">
      <w:pPr>
        <w:tabs>
          <w:tab w:val="left" w:pos="426"/>
        </w:tabs>
        <w:spacing w:before="12" w:after="12" w:afterAutospacing="0" w:line="360" w:lineRule="auto"/>
        <w:jc w:val="both"/>
        <w:rPr>
          <w:rFonts w:ascii="Arial" w:hAnsi="Arial" w:cs="Arial"/>
        </w:rPr>
      </w:pPr>
      <w:r w:rsidRPr="00897B20">
        <w:rPr>
          <w:rFonts w:ascii="Arial" w:hAnsi="Arial" w:cs="Arial"/>
        </w:rPr>
        <w:tab/>
      </w:r>
      <w:r w:rsidR="00C02A5E" w:rsidRPr="00897B20">
        <w:rPr>
          <w:rFonts w:ascii="Arial" w:hAnsi="Arial" w:cs="Arial"/>
        </w:rPr>
        <w:t>Tais condições enriquecem as relações cotidianas, pois favorecem o exercício do respeito, do acolhimento e da cidadania; ao mesmo tempo que, em muitos momentos, são foco para a ocorrência de conf</w:t>
      </w:r>
      <w:r w:rsidR="003B1584">
        <w:rPr>
          <w:rFonts w:ascii="Arial" w:hAnsi="Arial" w:cs="Arial"/>
        </w:rPr>
        <w:t>litos</w:t>
      </w:r>
      <w:r w:rsidR="00C02A5E" w:rsidRPr="00897B20">
        <w:rPr>
          <w:rFonts w:ascii="Arial" w:hAnsi="Arial" w:cs="Arial"/>
        </w:rPr>
        <w:t xml:space="preserve"> pessoais – que tem prejudicado pontualmente a prática estudantil ou</w:t>
      </w:r>
      <w:r w:rsidR="00E203CF" w:rsidRPr="00897B20">
        <w:rPr>
          <w:rFonts w:ascii="Arial" w:hAnsi="Arial" w:cs="Arial"/>
        </w:rPr>
        <w:t xml:space="preserve"> profissional</w:t>
      </w:r>
      <w:r w:rsidR="00C02A5E" w:rsidRPr="00897B20">
        <w:rPr>
          <w:rFonts w:ascii="Arial" w:hAnsi="Arial" w:cs="Arial"/>
        </w:rPr>
        <w:t xml:space="preserve">. </w:t>
      </w:r>
    </w:p>
    <w:p w14:paraId="23935AB8" w14:textId="2C848473" w:rsidR="00F3321A" w:rsidRPr="00897B20" w:rsidRDefault="00A13622" w:rsidP="00B4363F">
      <w:pPr>
        <w:tabs>
          <w:tab w:val="left" w:pos="426"/>
        </w:tabs>
        <w:spacing w:before="12" w:after="12" w:afterAutospacing="0" w:line="360" w:lineRule="auto"/>
        <w:jc w:val="both"/>
        <w:rPr>
          <w:rFonts w:ascii="Arial" w:hAnsi="Arial" w:cs="Arial"/>
        </w:rPr>
      </w:pPr>
      <w:r w:rsidRPr="00897B20">
        <w:rPr>
          <w:rFonts w:ascii="Arial" w:hAnsi="Arial" w:cs="Arial"/>
        </w:rPr>
        <w:tab/>
      </w:r>
      <w:r w:rsidR="00F3321A" w:rsidRPr="00897B20">
        <w:rPr>
          <w:rFonts w:ascii="Arial" w:hAnsi="Arial" w:cs="Arial"/>
        </w:rPr>
        <w:t>Pa</w:t>
      </w:r>
      <w:r w:rsidRPr="00897B20">
        <w:rPr>
          <w:rFonts w:ascii="Arial" w:hAnsi="Arial" w:cs="Arial"/>
        </w:rPr>
        <w:t>rcela dos estudantes demonstram disponibilidade e interesse para as práticas artísticas e esportivas,</w:t>
      </w:r>
      <w:r w:rsidR="00271118" w:rsidRPr="00897B20">
        <w:rPr>
          <w:rFonts w:ascii="Arial" w:hAnsi="Arial" w:cs="Arial"/>
        </w:rPr>
        <w:t xml:space="preserve"> culturais e para </w:t>
      </w:r>
      <w:r w:rsidRPr="00897B20">
        <w:rPr>
          <w:rFonts w:ascii="Arial" w:hAnsi="Arial" w:cs="Arial"/>
        </w:rPr>
        <w:t>participação atuante na organização de eventos e atividades deste cunho. Está havendo crescente entendi</w:t>
      </w:r>
      <w:r w:rsidR="000F7B7B" w:rsidRPr="00897B20">
        <w:rPr>
          <w:rFonts w:ascii="Arial" w:hAnsi="Arial" w:cs="Arial"/>
        </w:rPr>
        <w:t xml:space="preserve">mento sobre o projeto de vida, </w:t>
      </w:r>
      <w:r w:rsidRPr="00897B20">
        <w:rPr>
          <w:rFonts w:ascii="Arial" w:hAnsi="Arial" w:cs="Arial"/>
        </w:rPr>
        <w:t>o protagonismo juvenil</w:t>
      </w:r>
      <w:r w:rsidR="00C63B45">
        <w:rPr>
          <w:rFonts w:ascii="Arial" w:hAnsi="Arial" w:cs="Arial"/>
        </w:rPr>
        <w:t xml:space="preserve"> e órgãos colegiados como o Conselho Escolar e os Conselhos</w:t>
      </w:r>
      <w:r w:rsidR="000F7B7B" w:rsidRPr="00897B20">
        <w:rPr>
          <w:rFonts w:ascii="Arial" w:hAnsi="Arial" w:cs="Arial"/>
        </w:rPr>
        <w:t xml:space="preserve"> de classe</w:t>
      </w:r>
      <w:r w:rsidR="00C63B45">
        <w:rPr>
          <w:rFonts w:ascii="Arial" w:hAnsi="Arial" w:cs="Arial"/>
        </w:rPr>
        <w:t>s</w:t>
      </w:r>
      <w:r w:rsidR="00B127B3" w:rsidRPr="00897B20">
        <w:rPr>
          <w:rFonts w:ascii="Arial" w:hAnsi="Arial" w:cs="Arial"/>
        </w:rPr>
        <w:t xml:space="preserve">. </w:t>
      </w:r>
      <w:r w:rsidR="00FE1A57" w:rsidRPr="00897B20">
        <w:rPr>
          <w:rFonts w:ascii="Arial" w:hAnsi="Arial" w:cs="Arial"/>
        </w:rPr>
        <w:t>A leitura é prática habitual de grande parcela do alun</w:t>
      </w:r>
      <w:r w:rsidR="00E55020">
        <w:rPr>
          <w:rFonts w:ascii="Arial" w:hAnsi="Arial" w:cs="Arial"/>
        </w:rPr>
        <w:t>ad</w:t>
      </w:r>
      <w:r w:rsidR="00FE1A57" w:rsidRPr="00897B20">
        <w:rPr>
          <w:rFonts w:ascii="Arial" w:hAnsi="Arial" w:cs="Arial"/>
        </w:rPr>
        <w:t>o</w:t>
      </w:r>
      <w:r w:rsidR="00D37337">
        <w:rPr>
          <w:rFonts w:ascii="Arial" w:hAnsi="Arial" w:cs="Arial"/>
        </w:rPr>
        <w:t xml:space="preserve"> e vem se estabelecendo de maneira holística como um caminho de múltiplas possibilidade</w:t>
      </w:r>
      <w:r w:rsidR="001C5F4E">
        <w:rPr>
          <w:rFonts w:ascii="Arial" w:hAnsi="Arial" w:cs="Arial"/>
        </w:rPr>
        <w:t>s</w:t>
      </w:r>
      <w:r w:rsidR="00D37337">
        <w:rPr>
          <w:rFonts w:ascii="Arial" w:hAnsi="Arial" w:cs="Arial"/>
        </w:rPr>
        <w:t xml:space="preserve"> de interpretação do mundo.</w:t>
      </w:r>
    </w:p>
    <w:p w14:paraId="591A5066" w14:textId="21C547A3" w:rsidR="00C02A5E" w:rsidRPr="00897B20" w:rsidRDefault="00F3321A" w:rsidP="00B4363F">
      <w:pPr>
        <w:tabs>
          <w:tab w:val="left" w:pos="426"/>
        </w:tabs>
        <w:spacing w:before="12" w:after="12" w:afterAutospacing="0" w:line="360" w:lineRule="auto"/>
        <w:jc w:val="both"/>
        <w:rPr>
          <w:rFonts w:ascii="Arial" w:hAnsi="Arial" w:cs="Arial"/>
        </w:rPr>
      </w:pPr>
      <w:r w:rsidRPr="00976607">
        <w:rPr>
          <w:rFonts w:ascii="Arial" w:hAnsi="Arial" w:cs="Arial"/>
        </w:rPr>
        <w:tab/>
        <w:t>E</w:t>
      </w:r>
      <w:r w:rsidR="00A0693E" w:rsidRPr="00976607">
        <w:rPr>
          <w:rFonts w:ascii="Arial" w:hAnsi="Arial" w:cs="Arial"/>
        </w:rPr>
        <w:t>stão sendo trabalhad</w:t>
      </w:r>
      <w:r w:rsidR="00E55020" w:rsidRPr="00976607">
        <w:rPr>
          <w:rFonts w:ascii="Arial" w:hAnsi="Arial" w:cs="Arial"/>
        </w:rPr>
        <w:t>o</w:t>
      </w:r>
      <w:r w:rsidR="00A0693E" w:rsidRPr="00976607">
        <w:rPr>
          <w:rFonts w:ascii="Arial" w:hAnsi="Arial" w:cs="Arial"/>
        </w:rPr>
        <w:t xml:space="preserve">s </w:t>
      </w:r>
      <w:r w:rsidR="00C02A5E" w:rsidRPr="00976607">
        <w:rPr>
          <w:rFonts w:ascii="Arial" w:hAnsi="Arial" w:cs="Arial"/>
        </w:rPr>
        <w:t>projetos interdisciplinares que abordam</w:t>
      </w:r>
      <w:r w:rsidR="003B1584">
        <w:rPr>
          <w:rFonts w:ascii="Arial" w:hAnsi="Arial" w:cs="Arial"/>
        </w:rPr>
        <w:t xml:space="preserve"> e discutem sobre</w:t>
      </w:r>
      <w:r w:rsidR="00C02A5E" w:rsidRPr="00976607">
        <w:rPr>
          <w:rFonts w:ascii="Arial" w:hAnsi="Arial" w:cs="Arial"/>
        </w:rPr>
        <w:t xml:space="preserve"> ética, tolerância, </w:t>
      </w:r>
      <w:r w:rsidR="00271118" w:rsidRPr="00976607">
        <w:rPr>
          <w:rFonts w:ascii="Arial" w:hAnsi="Arial" w:cs="Arial"/>
        </w:rPr>
        <w:t xml:space="preserve">respeito </w:t>
      </w:r>
      <w:r w:rsidR="00D37337">
        <w:rPr>
          <w:rFonts w:ascii="Arial" w:hAnsi="Arial" w:cs="Arial"/>
        </w:rPr>
        <w:t>à</w:t>
      </w:r>
      <w:r w:rsidR="00271118" w:rsidRPr="00976607">
        <w:rPr>
          <w:rFonts w:ascii="Arial" w:hAnsi="Arial" w:cs="Arial"/>
        </w:rPr>
        <w:t xml:space="preserve">s diferenças, </w:t>
      </w:r>
      <w:r w:rsidR="00C02A5E" w:rsidRPr="00976607">
        <w:rPr>
          <w:rFonts w:ascii="Arial" w:hAnsi="Arial" w:cs="Arial"/>
        </w:rPr>
        <w:t>humanismo</w:t>
      </w:r>
      <w:r w:rsidR="00976607" w:rsidRPr="00976607">
        <w:rPr>
          <w:rFonts w:ascii="Arial" w:hAnsi="Arial" w:cs="Arial"/>
        </w:rPr>
        <w:t xml:space="preserve"> e cidadania</w:t>
      </w:r>
      <w:r w:rsidR="00271118" w:rsidRPr="00976607">
        <w:rPr>
          <w:rFonts w:ascii="Arial" w:hAnsi="Arial" w:cs="Arial"/>
        </w:rPr>
        <w:t>;</w:t>
      </w:r>
      <w:r w:rsidR="00C02A5E" w:rsidRPr="00976607">
        <w:rPr>
          <w:rFonts w:ascii="Arial" w:hAnsi="Arial" w:cs="Arial"/>
        </w:rPr>
        <w:t xml:space="preserve"> as aulas de projeto de vida e </w:t>
      </w:r>
      <w:r w:rsidR="00271118" w:rsidRPr="00976607">
        <w:rPr>
          <w:rFonts w:ascii="Arial" w:hAnsi="Arial" w:cs="Arial"/>
        </w:rPr>
        <w:t>o protagonismo juvenil</w:t>
      </w:r>
      <w:r w:rsidR="00C02A5E" w:rsidRPr="00976607">
        <w:rPr>
          <w:rFonts w:ascii="Arial" w:hAnsi="Arial" w:cs="Arial"/>
        </w:rPr>
        <w:t xml:space="preserve"> visam motivar nossos </w:t>
      </w:r>
      <w:r w:rsidR="00976607" w:rsidRPr="00976607">
        <w:rPr>
          <w:rFonts w:ascii="Arial" w:hAnsi="Arial" w:cs="Arial"/>
        </w:rPr>
        <w:t>discentes</w:t>
      </w:r>
      <w:r w:rsidR="003B1584">
        <w:rPr>
          <w:rFonts w:ascii="Arial" w:hAnsi="Arial" w:cs="Arial"/>
        </w:rPr>
        <w:t xml:space="preserve"> na direção de</w:t>
      </w:r>
      <w:r w:rsidR="00271118" w:rsidRPr="00976607">
        <w:rPr>
          <w:rFonts w:ascii="Arial" w:hAnsi="Arial" w:cs="Arial"/>
        </w:rPr>
        <w:t xml:space="preserve"> seus</w:t>
      </w:r>
      <w:r w:rsidR="00C02A5E" w:rsidRPr="00976607">
        <w:rPr>
          <w:rFonts w:ascii="Arial" w:hAnsi="Arial" w:cs="Arial"/>
        </w:rPr>
        <w:t xml:space="preserve"> interesses referentes às artes, aos esportes</w:t>
      </w:r>
      <w:r w:rsidR="00271118" w:rsidRPr="00976607">
        <w:rPr>
          <w:rFonts w:ascii="Arial" w:hAnsi="Arial" w:cs="Arial"/>
        </w:rPr>
        <w:t>, a preparação para uma nova etapa da vida –</w:t>
      </w:r>
      <w:r w:rsidR="00C02A5E" w:rsidRPr="00976607">
        <w:rPr>
          <w:rFonts w:ascii="Arial" w:hAnsi="Arial" w:cs="Arial"/>
        </w:rPr>
        <w:t xml:space="preserve"> ENEM</w:t>
      </w:r>
      <w:r w:rsidR="00271118" w:rsidRPr="00976607">
        <w:rPr>
          <w:rFonts w:ascii="Arial" w:hAnsi="Arial" w:cs="Arial"/>
        </w:rPr>
        <w:t xml:space="preserve"> -</w:t>
      </w:r>
      <w:r w:rsidRPr="00976607">
        <w:rPr>
          <w:rFonts w:ascii="Arial" w:hAnsi="Arial" w:cs="Arial"/>
        </w:rPr>
        <w:t xml:space="preserve"> e ao combate a qualquer forma de discriminação</w:t>
      </w:r>
      <w:r w:rsidR="00976607" w:rsidRPr="00976607">
        <w:rPr>
          <w:rFonts w:ascii="Arial" w:hAnsi="Arial" w:cs="Arial"/>
        </w:rPr>
        <w:t>,</w:t>
      </w:r>
      <w:r w:rsidRPr="00976607">
        <w:rPr>
          <w:rFonts w:ascii="Arial" w:hAnsi="Arial" w:cs="Arial"/>
        </w:rPr>
        <w:t xml:space="preserve"> preconceito</w:t>
      </w:r>
      <w:r w:rsidR="00D37337">
        <w:rPr>
          <w:rFonts w:ascii="Arial" w:hAnsi="Arial" w:cs="Arial"/>
        </w:rPr>
        <w:t xml:space="preserve"> e intolerâncias</w:t>
      </w:r>
      <w:r w:rsidR="00C02A5E" w:rsidRPr="00897B20">
        <w:rPr>
          <w:rFonts w:ascii="Arial" w:hAnsi="Arial" w:cs="Arial"/>
        </w:rPr>
        <w:t>.</w:t>
      </w:r>
    </w:p>
    <w:p w14:paraId="48E66CE3" w14:textId="02D14AE9" w:rsidR="00F3321A" w:rsidRPr="00897B20" w:rsidRDefault="003E7A27" w:rsidP="00B4363F">
      <w:pPr>
        <w:tabs>
          <w:tab w:val="left" w:pos="426"/>
        </w:tabs>
        <w:spacing w:before="12" w:after="12" w:afterAutospacing="0" w:line="360" w:lineRule="auto"/>
        <w:ind w:firstLine="851"/>
        <w:jc w:val="both"/>
        <w:rPr>
          <w:rFonts w:ascii="Arial" w:hAnsi="Arial" w:cs="Arial"/>
        </w:rPr>
      </w:pPr>
      <w:r w:rsidRPr="00897B20">
        <w:rPr>
          <w:rFonts w:ascii="Arial" w:hAnsi="Arial" w:cs="Arial"/>
        </w:rPr>
        <w:t>Est</w:t>
      </w:r>
      <w:r w:rsidR="00976607">
        <w:rPr>
          <w:rFonts w:ascii="Arial" w:hAnsi="Arial" w:cs="Arial"/>
        </w:rPr>
        <w:t>a conje</w:t>
      </w:r>
      <w:r w:rsidR="00257713">
        <w:rPr>
          <w:rFonts w:ascii="Arial" w:hAnsi="Arial" w:cs="Arial"/>
        </w:rPr>
        <w:t>c</w:t>
      </w:r>
      <w:r w:rsidR="00976607">
        <w:rPr>
          <w:rFonts w:ascii="Arial" w:hAnsi="Arial" w:cs="Arial"/>
        </w:rPr>
        <w:t>tura</w:t>
      </w:r>
      <w:r w:rsidR="00014653" w:rsidRPr="00897B20">
        <w:rPr>
          <w:rFonts w:ascii="Arial" w:hAnsi="Arial" w:cs="Arial"/>
        </w:rPr>
        <w:t xml:space="preserve"> nos instigou a formular processos didático-pedagógicos e de gestão democrática</w:t>
      </w:r>
      <w:r w:rsidR="00976607">
        <w:rPr>
          <w:rFonts w:ascii="Arial" w:hAnsi="Arial" w:cs="Arial"/>
        </w:rPr>
        <w:t>.</w:t>
      </w:r>
      <w:r w:rsidR="00014653" w:rsidRPr="00897B20">
        <w:rPr>
          <w:rFonts w:ascii="Arial" w:hAnsi="Arial" w:cs="Arial"/>
        </w:rPr>
        <w:t xml:space="preserve"> amparados na defesa da pluralidade, laicidade e dos direitos humanos em suas múltiplas dimensões, por meio d</w:t>
      </w:r>
      <w:r w:rsidR="00976607">
        <w:rPr>
          <w:rFonts w:ascii="Arial" w:hAnsi="Arial" w:cs="Arial"/>
        </w:rPr>
        <w:t>as premissas</w:t>
      </w:r>
      <w:r w:rsidR="00014653" w:rsidRPr="00897B20">
        <w:rPr>
          <w:rFonts w:ascii="Arial" w:hAnsi="Arial" w:cs="Arial"/>
        </w:rPr>
        <w:t xml:space="preserve"> d</w:t>
      </w:r>
      <w:r w:rsidR="00976607">
        <w:rPr>
          <w:rFonts w:ascii="Arial" w:hAnsi="Arial" w:cs="Arial"/>
        </w:rPr>
        <w:t>a</w:t>
      </w:r>
      <w:r w:rsidR="00014653" w:rsidRPr="00897B20">
        <w:rPr>
          <w:rFonts w:ascii="Arial" w:hAnsi="Arial" w:cs="Arial"/>
        </w:rPr>
        <w:t xml:space="preserve"> corresponsabilidad</w:t>
      </w:r>
      <w:r w:rsidR="00A95B4B" w:rsidRPr="00897B20">
        <w:rPr>
          <w:rFonts w:ascii="Arial" w:hAnsi="Arial" w:cs="Arial"/>
        </w:rPr>
        <w:t>e</w:t>
      </w:r>
      <w:r w:rsidR="00E55020">
        <w:rPr>
          <w:rFonts w:ascii="Arial" w:hAnsi="Arial" w:cs="Arial"/>
        </w:rPr>
        <w:t xml:space="preserve"> e</w:t>
      </w:r>
      <w:r w:rsidR="00014653" w:rsidRPr="00897B20">
        <w:rPr>
          <w:rFonts w:ascii="Arial" w:hAnsi="Arial" w:cs="Arial"/>
        </w:rPr>
        <w:t xml:space="preserve"> do protagon</w:t>
      </w:r>
      <w:r w:rsidR="00A95B4B" w:rsidRPr="00897B20">
        <w:rPr>
          <w:rFonts w:ascii="Arial" w:hAnsi="Arial" w:cs="Arial"/>
        </w:rPr>
        <w:t>ismo juvenil</w:t>
      </w:r>
      <w:r w:rsidR="00D37337">
        <w:rPr>
          <w:rFonts w:ascii="Arial" w:hAnsi="Arial" w:cs="Arial"/>
        </w:rPr>
        <w:t xml:space="preserve"> e a estimular a participação de diversos órgãos colegiados</w:t>
      </w:r>
      <w:r w:rsidR="00F3321A" w:rsidRPr="00897B20">
        <w:rPr>
          <w:rFonts w:ascii="Arial" w:hAnsi="Arial" w:cs="Arial"/>
        </w:rPr>
        <w:t>.</w:t>
      </w:r>
    </w:p>
    <w:p w14:paraId="5C8C4D18" w14:textId="77777777" w:rsidR="00F3321A" w:rsidRPr="00897B20" w:rsidRDefault="00F3321A" w:rsidP="00B4363F">
      <w:pPr>
        <w:tabs>
          <w:tab w:val="left" w:pos="426"/>
        </w:tabs>
        <w:spacing w:before="12" w:after="12" w:afterAutospacing="0" w:line="360" w:lineRule="auto"/>
        <w:ind w:firstLine="851"/>
        <w:jc w:val="both"/>
        <w:rPr>
          <w:rFonts w:ascii="Arial" w:hAnsi="Arial" w:cs="Arial"/>
        </w:rPr>
      </w:pPr>
    </w:p>
    <w:p w14:paraId="57B6B5C6" w14:textId="77777777" w:rsidR="00155A90" w:rsidRPr="00897B20" w:rsidRDefault="00155A90" w:rsidP="00B4363F">
      <w:pPr>
        <w:pStyle w:val="PargrafodaLista"/>
        <w:tabs>
          <w:tab w:val="left" w:pos="426"/>
        </w:tabs>
        <w:spacing w:before="12" w:after="12" w:afterAutospacing="0" w:line="360" w:lineRule="auto"/>
        <w:ind w:left="0"/>
        <w:jc w:val="both"/>
        <w:rPr>
          <w:rFonts w:ascii="Arial" w:hAnsi="Arial" w:cs="Arial"/>
        </w:rPr>
      </w:pPr>
    </w:p>
    <w:p w14:paraId="3EB966E9" w14:textId="77777777" w:rsidR="00155A90" w:rsidRPr="00897B20" w:rsidRDefault="00155A90" w:rsidP="00B4363F">
      <w:pPr>
        <w:spacing w:line="360" w:lineRule="auto"/>
        <w:jc w:val="both"/>
        <w:rPr>
          <w:rFonts w:ascii="Arial" w:hAnsi="Arial" w:cs="Arial"/>
          <w:b/>
        </w:rPr>
      </w:pPr>
      <w:r w:rsidRPr="00897B20">
        <w:rPr>
          <w:rFonts w:ascii="Arial" w:hAnsi="Arial" w:cs="Arial"/>
          <w:b/>
        </w:rPr>
        <w:t>REFERENCIAL TEÓRICO E METODOLÓGICO</w:t>
      </w:r>
    </w:p>
    <w:p w14:paraId="68B56D2E" w14:textId="77777777" w:rsidR="00257713" w:rsidRDefault="00155A90" w:rsidP="00257713">
      <w:pPr>
        <w:spacing w:line="360" w:lineRule="auto"/>
        <w:ind w:firstLine="851"/>
        <w:jc w:val="both"/>
        <w:rPr>
          <w:rFonts w:ascii="Arial" w:hAnsi="Arial" w:cs="Arial"/>
        </w:rPr>
      </w:pPr>
      <w:r w:rsidRPr="00897B20">
        <w:rPr>
          <w:rFonts w:ascii="Arial" w:hAnsi="Arial" w:cs="Arial"/>
        </w:rPr>
        <w:t>Não nos cabe aqui historicizar amplamente o processo educacional brasileiro, entretanto, desde os</w:t>
      </w:r>
      <w:r w:rsidR="00976607">
        <w:rPr>
          <w:rFonts w:ascii="Arial" w:hAnsi="Arial" w:cs="Arial"/>
        </w:rPr>
        <w:t xml:space="preserve"> </w:t>
      </w:r>
      <w:r w:rsidRPr="00897B20">
        <w:rPr>
          <w:rFonts w:ascii="Arial" w:hAnsi="Arial" w:cs="Arial"/>
        </w:rPr>
        <w:t>seus primórdios a educação brasileira se constituiu em torno de uma dualidade muito complexa que vem se caracterizando pelo viés da exclusão de (homens e mulheres) escravos, pobres, trabalhadores, e dos diversos grupos marginalizados pela classe dominante brasileira. (FRANCO, 2008).</w:t>
      </w:r>
    </w:p>
    <w:p w14:paraId="71D92370" w14:textId="77777777" w:rsidR="00060A7A" w:rsidRDefault="00155A90" w:rsidP="00060A7A">
      <w:pPr>
        <w:spacing w:line="360" w:lineRule="auto"/>
        <w:ind w:firstLine="851"/>
        <w:jc w:val="both"/>
        <w:rPr>
          <w:rFonts w:ascii="Arial" w:hAnsi="Arial" w:cs="Arial"/>
        </w:rPr>
      </w:pPr>
      <w:r w:rsidRPr="00897B20">
        <w:rPr>
          <w:rFonts w:ascii="Arial" w:hAnsi="Arial" w:cs="Arial"/>
        </w:rPr>
        <w:lastRenderedPageBreak/>
        <w:t xml:space="preserve">No contexto da história do Brasil sempre imperou discursos geradores da desigualdade entre as camadas sociais do nosso país, num claro testemunho da discriminação que cerca as trajetórias de milhões de vidas que precisaram e, ainda, necessitam, como nos afirma Foucault (2014, p. 334-336), “enfrentar o olhar panóptico presente em todos os lugares e espaços sociais, institucionais, políticos, territoriais, ideológicos, </w:t>
      </w:r>
      <w:proofErr w:type="spellStart"/>
      <w:r w:rsidRPr="00897B20">
        <w:rPr>
          <w:rFonts w:ascii="Arial" w:hAnsi="Arial" w:cs="Arial"/>
        </w:rPr>
        <w:t>etc</w:t>
      </w:r>
      <w:proofErr w:type="spellEnd"/>
      <w:r w:rsidRPr="00897B20">
        <w:rPr>
          <w:rFonts w:ascii="Arial" w:hAnsi="Arial" w:cs="Arial"/>
        </w:rPr>
        <w:t>, ou seja, o olho que “</w:t>
      </w:r>
      <w:r w:rsidRPr="00897B20">
        <w:rPr>
          <w:rFonts w:ascii="Arial" w:hAnsi="Arial" w:cs="Arial"/>
          <w:i/>
        </w:rPr>
        <w:t>tudo vê</w:t>
      </w:r>
      <w:r w:rsidRPr="00897B20">
        <w:rPr>
          <w:rFonts w:ascii="Arial" w:hAnsi="Arial" w:cs="Arial"/>
        </w:rPr>
        <w:t xml:space="preserve">” e que a todos tenta impor uma vigilância”.                                                                                                                                                                                                                                                                                                                                                                                                                                                                                                                                                                                                                                                                                                                                                                                                                                                                                                                                                                                                                          </w:t>
      </w:r>
      <w:r w:rsidR="00257713">
        <w:rPr>
          <w:rFonts w:ascii="Arial" w:hAnsi="Arial" w:cs="Arial"/>
        </w:rPr>
        <w:t xml:space="preserve">   </w:t>
      </w:r>
      <w:r w:rsidRPr="00897B20">
        <w:rPr>
          <w:rFonts w:ascii="Arial" w:hAnsi="Arial" w:cs="Arial"/>
        </w:rPr>
        <w:t>Da colônia à República, pululam exemplos de disputas políticas em torno da mobilização para efetivação de uma educação pública, gratuita e de qualidade que atenda as demandas de todos sem distinção de qualquer natureza e uma educação voltada para determinados grupos e segmentos elitistas que se alimentam de um viés econômico e neoliberal pautado na ideia da concorrência, da produtividade e do mérito</w:t>
      </w:r>
      <w:r w:rsidRPr="00897B20">
        <w:rPr>
          <w:rStyle w:val="Refdenotaderodap"/>
          <w:rFonts w:ascii="Arial" w:hAnsi="Arial" w:cs="Arial"/>
        </w:rPr>
        <w:footnoteReference w:id="4"/>
      </w:r>
      <w:r w:rsidRPr="00897B20">
        <w:rPr>
          <w:rFonts w:ascii="Arial" w:hAnsi="Arial" w:cs="Arial"/>
        </w:rPr>
        <w:t>.</w:t>
      </w:r>
    </w:p>
    <w:p w14:paraId="28ABA22E" w14:textId="2BF1AF27" w:rsidR="00155A90" w:rsidRPr="00897B20" w:rsidRDefault="00155A90" w:rsidP="00060A7A">
      <w:pPr>
        <w:spacing w:line="360" w:lineRule="auto"/>
        <w:ind w:firstLine="851"/>
        <w:jc w:val="both"/>
        <w:rPr>
          <w:rFonts w:ascii="Arial" w:hAnsi="Arial" w:cs="Arial"/>
        </w:rPr>
      </w:pPr>
      <w:r w:rsidRPr="00897B20">
        <w:rPr>
          <w:rFonts w:ascii="Arial" w:hAnsi="Arial" w:cs="Arial"/>
        </w:rPr>
        <w:t xml:space="preserve">A cada dia percebemos o recrudescimento da política neoliberal no mundo e na sociedade brasileira, afirmando-se por múltiplas narrativas que exigem sacrifícios cada vez maiores para as classes menos favorecidas em benefício de uma apologia do consumismo e da produção, impulsionada por uma imagética midiática, refletida e direcionada pelos especuladores do capital, pois como bem nos diz </w:t>
      </w:r>
      <w:proofErr w:type="spellStart"/>
      <w:r w:rsidRPr="00897B20">
        <w:rPr>
          <w:rFonts w:ascii="Arial" w:hAnsi="Arial" w:cs="Arial"/>
        </w:rPr>
        <w:t>Bauman</w:t>
      </w:r>
      <w:proofErr w:type="spellEnd"/>
      <w:r w:rsidRPr="00897B20">
        <w:rPr>
          <w:rFonts w:ascii="Arial" w:hAnsi="Arial" w:cs="Arial"/>
        </w:rPr>
        <w:t>:</w:t>
      </w:r>
    </w:p>
    <w:p w14:paraId="61AA98BB" w14:textId="77777777" w:rsidR="00155A90" w:rsidRPr="00897B20" w:rsidRDefault="00155A90" w:rsidP="00257713">
      <w:pPr>
        <w:spacing w:after="0" w:line="360" w:lineRule="auto"/>
        <w:ind w:left="2268"/>
        <w:jc w:val="both"/>
        <w:rPr>
          <w:rFonts w:ascii="Arial" w:hAnsi="Arial" w:cs="Arial"/>
        </w:rPr>
      </w:pPr>
      <w:r w:rsidRPr="00897B20">
        <w:rPr>
          <w:rFonts w:ascii="Arial" w:hAnsi="Arial" w:cs="Arial"/>
        </w:rPr>
        <w:t xml:space="preserve">A rede global de comunicação, aclamada como porta de uma nova e </w:t>
      </w:r>
      <w:proofErr w:type="spellStart"/>
      <w:r w:rsidRPr="00897B20">
        <w:rPr>
          <w:rFonts w:ascii="Arial" w:hAnsi="Arial" w:cs="Arial"/>
        </w:rPr>
        <w:t>inautida</w:t>
      </w:r>
      <w:proofErr w:type="spellEnd"/>
      <w:r w:rsidRPr="00897B20">
        <w:rPr>
          <w:rFonts w:ascii="Arial" w:hAnsi="Arial" w:cs="Arial"/>
        </w:rPr>
        <w:t xml:space="preserve"> liberdade e, sobretudo, como fundamento tecnológico da imanente igualdade, é claramente usada com muita seletividade, trata-se na verdade de uma estreita fenda na parede, não no portal. Poucas pessoas (e cada vez menos) têm autorização a passar. (BAUMAN, 1999, p. 79).</w:t>
      </w:r>
    </w:p>
    <w:p w14:paraId="160CD8A9" w14:textId="77777777" w:rsidR="00155A90" w:rsidRPr="00897B20" w:rsidRDefault="00155A90" w:rsidP="00257713">
      <w:pPr>
        <w:pStyle w:val="Default"/>
        <w:spacing w:line="360" w:lineRule="auto"/>
        <w:ind w:firstLine="851"/>
        <w:jc w:val="both"/>
        <w:rPr>
          <w:rFonts w:ascii="Arial" w:hAnsi="Arial" w:cs="Arial"/>
          <w:color w:val="auto"/>
          <w:sz w:val="22"/>
          <w:szCs w:val="22"/>
        </w:rPr>
      </w:pPr>
      <w:r w:rsidRPr="00897B20">
        <w:rPr>
          <w:rFonts w:ascii="Arial" w:hAnsi="Arial" w:cs="Arial"/>
          <w:color w:val="auto"/>
          <w:sz w:val="22"/>
          <w:szCs w:val="22"/>
        </w:rPr>
        <w:t>Como se percebe, a força do mercado demanda e se constitui pelo apagamento da alteridade no mundo, pela insensibilidade entre as pessoas e por uma manipulação ideológica que estimula a segregação, a violência e a competitividade em prol de um propalado progresso que jamais chegou à maioria das pessoas, restringindo-se apenas aos “agraciados” do lucro e das especulações financeiras e suas correlações de forças.</w:t>
      </w:r>
    </w:p>
    <w:p w14:paraId="05E09055" w14:textId="2A9847D7" w:rsidR="00155A90" w:rsidRPr="00897B20" w:rsidRDefault="00155A90" w:rsidP="00257713">
      <w:pPr>
        <w:pStyle w:val="Default"/>
        <w:spacing w:line="360" w:lineRule="auto"/>
        <w:ind w:firstLine="851"/>
        <w:jc w:val="both"/>
        <w:rPr>
          <w:rFonts w:ascii="Arial" w:hAnsi="Arial" w:cs="Arial"/>
          <w:color w:val="auto"/>
          <w:sz w:val="22"/>
          <w:szCs w:val="22"/>
        </w:rPr>
      </w:pPr>
      <w:r w:rsidRPr="00897B20">
        <w:rPr>
          <w:rFonts w:ascii="Arial" w:hAnsi="Arial" w:cs="Arial"/>
          <w:color w:val="auto"/>
          <w:sz w:val="22"/>
          <w:szCs w:val="22"/>
        </w:rPr>
        <w:t xml:space="preserve">Nessa perspectiva, a educação integral deve cumprir uma relevantíssima tarefa que é repensar os paradigmas vigentes para encontrar novos caminhos que possam articular uma </w:t>
      </w:r>
      <w:r w:rsidRPr="00897B20">
        <w:rPr>
          <w:rFonts w:ascii="Arial" w:hAnsi="Arial" w:cs="Arial"/>
          <w:color w:val="auto"/>
          <w:sz w:val="22"/>
          <w:szCs w:val="22"/>
        </w:rPr>
        <w:lastRenderedPageBreak/>
        <w:t>formação crítico-reflexiva da sociedade perpassa</w:t>
      </w:r>
      <w:r w:rsidR="00060A7A">
        <w:rPr>
          <w:rFonts w:ascii="Arial" w:hAnsi="Arial" w:cs="Arial"/>
          <w:color w:val="auto"/>
          <w:sz w:val="22"/>
          <w:szCs w:val="22"/>
        </w:rPr>
        <w:t>ndo</w:t>
      </w:r>
      <w:r w:rsidRPr="00897B20">
        <w:rPr>
          <w:rFonts w:ascii="Arial" w:hAnsi="Arial" w:cs="Arial"/>
          <w:color w:val="auto"/>
          <w:sz w:val="22"/>
          <w:szCs w:val="22"/>
        </w:rPr>
        <w:t xml:space="preserve"> centralmente pela representação docente e pelo estudante e a realização de seus sonhos. </w:t>
      </w:r>
    </w:p>
    <w:p w14:paraId="130DC48E" w14:textId="77777777" w:rsidR="00155A90" w:rsidRPr="00897B20" w:rsidRDefault="00155A90" w:rsidP="00257713">
      <w:pPr>
        <w:pStyle w:val="Default"/>
        <w:spacing w:line="360" w:lineRule="auto"/>
        <w:ind w:firstLine="851"/>
        <w:jc w:val="both"/>
        <w:rPr>
          <w:rFonts w:ascii="Arial" w:hAnsi="Arial" w:cs="Arial"/>
          <w:color w:val="auto"/>
          <w:sz w:val="22"/>
          <w:szCs w:val="22"/>
        </w:rPr>
      </w:pPr>
      <w:r w:rsidRPr="00897B20">
        <w:rPr>
          <w:rFonts w:ascii="Arial" w:hAnsi="Arial" w:cs="Arial"/>
          <w:color w:val="auto"/>
          <w:sz w:val="22"/>
          <w:szCs w:val="22"/>
        </w:rPr>
        <w:t>Afinal de contas, atualmente, apesar da guinada teórica e legal preceituadas pela Constituição da República, Lei de Diretrizes e Bases da Educação, e inúmeras resoluções e pareceres do Ministério da Educação, cabe aqui indagar se os educadores se formam para cuidar de vidas que cuidarão de outras vidas, ou apenas cumprem um papel que o sistema os acostumou a fazer?</w:t>
      </w:r>
    </w:p>
    <w:p w14:paraId="123A2D7E" w14:textId="1191851E" w:rsidR="00155A90" w:rsidRPr="00897B20" w:rsidRDefault="00155A90" w:rsidP="00257713">
      <w:pPr>
        <w:pStyle w:val="Default"/>
        <w:spacing w:line="360" w:lineRule="auto"/>
        <w:ind w:firstLine="851"/>
        <w:jc w:val="both"/>
        <w:rPr>
          <w:rFonts w:ascii="Arial" w:hAnsi="Arial" w:cs="Arial"/>
          <w:color w:val="FF0000"/>
          <w:sz w:val="22"/>
          <w:szCs w:val="22"/>
        </w:rPr>
      </w:pPr>
      <w:r w:rsidRPr="00897B20">
        <w:rPr>
          <w:rFonts w:ascii="Arial" w:hAnsi="Arial" w:cs="Arial"/>
          <w:color w:val="auto"/>
          <w:sz w:val="22"/>
          <w:szCs w:val="22"/>
        </w:rPr>
        <w:t xml:space="preserve">Como o espaço de disputas entre o setor público e privado percorre todo o trajeto de nossa educação a partir de percursos e contextos os mais variados, possuidores de uma longa trajetória de rupturas/ressignificações e oriundos das articulações e demandas de cada época, deve-se refletir se a formação </w:t>
      </w:r>
      <w:r w:rsidR="00060A7A">
        <w:rPr>
          <w:rFonts w:ascii="Arial" w:hAnsi="Arial" w:cs="Arial"/>
          <w:color w:val="auto"/>
          <w:sz w:val="22"/>
          <w:szCs w:val="22"/>
        </w:rPr>
        <w:t xml:space="preserve">continuada </w:t>
      </w:r>
      <w:r w:rsidRPr="00897B20">
        <w:rPr>
          <w:rFonts w:ascii="Arial" w:hAnsi="Arial" w:cs="Arial"/>
          <w:color w:val="auto"/>
          <w:sz w:val="22"/>
          <w:szCs w:val="22"/>
        </w:rPr>
        <w:t>dos professores no entendimento deles próprios está dando conta, unicamente, de enfrentar o desafio da competitividade frente aos valores de uma vida coletiva real, dura e cheia de desesperança; ou de maneira oposta, enxergam-se como agentes sociais e instrumentos de uma ação transformadora que deve se pautar na ética, decência, bom senso, curiosidade, autonomia e esperança capazes de transformar a sociedade brasileira para melhor, tornando-a mais justa e igualitária? (FREIRE, 1996).</w:t>
      </w:r>
    </w:p>
    <w:p w14:paraId="5CEFED33" w14:textId="77777777" w:rsidR="00155A90" w:rsidRPr="00897B20" w:rsidRDefault="00155A90" w:rsidP="00257713">
      <w:pPr>
        <w:pStyle w:val="Default"/>
        <w:spacing w:line="360" w:lineRule="auto"/>
        <w:ind w:firstLine="851"/>
        <w:jc w:val="both"/>
        <w:rPr>
          <w:rFonts w:ascii="Arial" w:hAnsi="Arial" w:cs="Arial"/>
          <w:color w:val="auto"/>
          <w:sz w:val="22"/>
          <w:szCs w:val="22"/>
        </w:rPr>
      </w:pPr>
      <w:r w:rsidRPr="00897B20">
        <w:rPr>
          <w:rFonts w:ascii="Arial" w:hAnsi="Arial" w:cs="Arial"/>
          <w:color w:val="auto"/>
          <w:sz w:val="22"/>
          <w:szCs w:val="22"/>
        </w:rPr>
        <w:t xml:space="preserve">Para </w:t>
      </w:r>
      <w:proofErr w:type="spellStart"/>
      <w:r w:rsidRPr="00897B20">
        <w:rPr>
          <w:rFonts w:ascii="Arial" w:hAnsi="Arial" w:cs="Arial"/>
          <w:color w:val="auto"/>
          <w:sz w:val="22"/>
          <w:szCs w:val="22"/>
        </w:rPr>
        <w:t>Ciavata</w:t>
      </w:r>
      <w:proofErr w:type="spellEnd"/>
      <w:r w:rsidRPr="00897B20">
        <w:rPr>
          <w:rFonts w:ascii="Arial" w:hAnsi="Arial" w:cs="Arial"/>
          <w:color w:val="auto"/>
          <w:sz w:val="22"/>
          <w:szCs w:val="22"/>
        </w:rPr>
        <w:t xml:space="preserve"> Franco,</w:t>
      </w:r>
    </w:p>
    <w:p w14:paraId="6B0212A7" w14:textId="7BF4987C" w:rsidR="00155A90" w:rsidRDefault="00155A90" w:rsidP="00257713">
      <w:pPr>
        <w:pStyle w:val="Default"/>
        <w:spacing w:line="360" w:lineRule="auto"/>
        <w:ind w:left="2268"/>
        <w:jc w:val="both"/>
        <w:rPr>
          <w:rFonts w:ascii="Arial" w:hAnsi="Arial" w:cs="Arial"/>
          <w:color w:val="auto"/>
          <w:sz w:val="22"/>
          <w:szCs w:val="22"/>
        </w:rPr>
      </w:pPr>
      <w:r w:rsidRPr="00897B20">
        <w:rPr>
          <w:rFonts w:ascii="Arial" w:hAnsi="Arial" w:cs="Arial"/>
          <w:sz w:val="22"/>
          <w:szCs w:val="22"/>
        </w:rPr>
        <w:t xml:space="preserve">A formação de professores tem uma tradição de estudos baseados no indivíduo, na pessoa do professor ou no profissional da educação. “Nunca olhamos para uma só coisa de cada vez; estamos sempre a ver a relação entre as coisas e nós próprios”. Assim, o sociólogo </w:t>
      </w:r>
      <w:proofErr w:type="spellStart"/>
      <w:proofErr w:type="gramStart"/>
      <w:r w:rsidRPr="00897B20">
        <w:rPr>
          <w:rFonts w:ascii="Arial" w:hAnsi="Arial" w:cs="Arial"/>
          <w:sz w:val="22"/>
          <w:szCs w:val="22"/>
        </w:rPr>
        <w:t>J.Berger</w:t>
      </w:r>
      <w:proofErr w:type="spellEnd"/>
      <w:proofErr w:type="gramEnd"/>
      <w:r w:rsidRPr="00897B20">
        <w:rPr>
          <w:rFonts w:ascii="Arial" w:hAnsi="Arial" w:cs="Arial"/>
          <w:sz w:val="22"/>
          <w:szCs w:val="22"/>
        </w:rPr>
        <w:t xml:space="preserve"> (1987) explicita a forma como o ser humano existe e produz sua existência no mundo, mas geralmente não se reconhece como tal, pois está imbuído das ideologias individualistas e competitivas de vários fundamentalismos (religioso, filosófico, econômico, político). </w:t>
      </w:r>
      <w:r w:rsidRPr="00897B20">
        <w:rPr>
          <w:rFonts w:ascii="Arial" w:hAnsi="Arial" w:cs="Arial"/>
          <w:color w:val="auto"/>
          <w:sz w:val="22"/>
          <w:szCs w:val="22"/>
        </w:rPr>
        <w:t>(FRANCO, 2008, p. 41).</w:t>
      </w:r>
    </w:p>
    <w:p w14:paraId="7532FF18" w14:textId="77777777" w:rsidR="000450E4" w:rsidRPr="00897B20" w:rsidRDefault="000450E4" w:rsidP="00257713">
      <w:pPr>
        <w:pStyle w:val="Default"/>
        <w:spacing w:line="360" w:lineRule="auto"/>
        <w:ind w:left="2268"/>
        <w:jc w:val="both"/>
        <w:rPr>
          <w:rFonts w:ascii="Arial" w:hAnsi="Arial" w:cs="Arial"/>
          <w:color w:val="auto"/>
          <w:sz w:val="22"/>
          <w:szCs w:val="22"/>
        </w:rPr>
      </w:pPr>
    </w:p>
    <w:p w14:paraId="49928016" w14:textId="39A70686" w:rsidR="00155A90" w:rsidRPr="00897B20" w:rsidRDefault="00155A90" w:rsidP="00257713">
      <w:pPr>
        <w:autoSpaceDE w:val="0"/>
        <w:autoSpaceDN w:val="0"/>
        <w:adjustRightInd w:val="0"/>
        <w:spacing w:after="0" w:line="360" w:lineRule="auto"/>
        <w:ind w:firstLine="851"/>
        <w:jc w:val="both"/>
        <w:rPr>
          <w:rFonts w:ascii="Arial" w:hAnsi="Arial" w:cs="Arial"/>
        </w:rPr>
      </w:pPr>
      <w:r w:rsidRPr="00897B20">
        <w:rPr>
          <w:rFonts w:ascii="Arial" w:hAnsi="Arial" w:cs="Arial"/>
        </w:rPr>
        <w:t>A autora mencionada (2008, p.42) critica o modelo excludente brasileiro e enfatiza que o professor é um ser social que vive num tempo e num espaço e precisa se comprometer para con</w:t>
      </w:r>
      <w:r w:rsidR="00EB115F">
        <w:rPr>
          <w:rFonts w:ascii="Arial" w:hAnsi="Arial" w:cs="Arial"/>
        </w:rPr>
        <w:t>c</w:t>
      </w:r>
      <w:r w:rsidRPr="00897B20">
        <w:rPr>
          <w:rFonts w:ascii="Arial" w:hAnsi="Arial" w:cs="Arial"/>
        </w:rPr>
        <w:t xml:space="preserve">retizar os sonhos nos quais acredita. </w:t>
      </w:r>
    </w:p>
    <w:p w14:paraId="1448A9BB" w14:textId="77777777" w:rsidR="00155A90" w:rsidRPr="00897B20" w:rsidRDefault="00155A90" w:rsidP="00257713">
      <w:pPr>
        <w:autoSpaceDE w:val="0"/>
        <w:autoSpaceDN w:val="0"/>
        <w:adjustRightInd w:val="0"/>
        <w:spacing w:after="0" w:line="360" w:lineRule="auto"/>
        <w:ind w:firstLine="851"/>
        <w:jc w:val="both"/>
        <w:rPr>
          <w:rFonts w:ascii="Arial" w:hAnsi="Arial" w:cs="Arial"/>
          <w:color w:val="000000"/>
        </w:rPr>
      </w:pPr>
      <w:r w:rsidRPr="00897B20">
        <w:rPr>
          <w:rFonts w:ascii="Arial" w:hAnsi="Arial" w:cs="Arial"/>
        </w:rPr>
        <w:t>Ressalta ainda que o processo de ensino-aprendizagem além das exigências do mercado de trabalho tem que estar a</w:t>
      </w:r>
      <w:r w:rsidRPr="00897B20">
        <w:rPr>
          <w:rFonts w:ascii="Arial" w:hAnsi="Arial" w:cs="Arial"/>
          <w:color w:val="000000"/>
        </w:rPr>
        <w:t>tento às necessidades de repensarmos nossas essências, contribuindo para uma formação que não vise, somente, os limites e anseios econômicos, mas as garantias de direitos inerentes à vida humana, alertando para os perigos da superficialidade de uma formação integral não estimuladora de uma visão social e de base científica.</w:t>
      </w:r>
    </w:p>
    <w:p w14:paraId="42A42753" w14:textId="65D57CCA" w:rsidR="00155A90" w:rsidRPr="00897B20" w:rsidRDefault="00155A90" w:rsidP="00257713">
      <w:pPr>
        <w:autoSpaceDE w:val="0"/>
        <w:autoSpaceDN w:val="0"/>
        <w:adjustRightInd w:val="0"/>
        <w:spacing w:after="0" w:line="360" w:lineRule="auto"/>
        <w:ind w:firstLine="851"/>
        <w:jc w:val="both"/>
        <w:rPr>
          <w:rFonts w:ascii="Arial" w:hAnsi="Arial" w:cs="Arial"/>
          <w:color w:val="000000"/>
        </w:rPr>
      </w:pPr>
      <w:r w:rsidRPr="00897B20">
        <w:rPr>
          <w:rFonts w:ascii="Arial" w:hAnsi="Arial" w:cs="Arial"/>
          <w:color w:val="000000"/>
        </w:rPr>
        <w:lastRenderedPageBreak/>
        <w:t>Não pode mais haver, segundo o princípio acima mencionado, a dualidade entre as disciplinas que preparam para o trabalho e o predomínio do mercado e as que preparam para vida, sob risco de se exacerbar muito mais a divisão entre ciências das humanidades e as tecnológicas, diminuindo, assim, a importância das ciências humanas</w:t>
      </w:r>
      <w:r w:rsidR="00C420F1">
        <w:rPr>
          <w:rFonts w:ascii="Arial" w:hAnsi="Arial" w:cs="Arial"/>
          <w:color w:val="000000"/>
        </w:rPr>
        <w:t xml:space="preserve"> </w:t>
      </w:r>
      <w:r w:rsidRPr="00897B20">
        <w:rPr>
          <w:rFonts w:ascii="Arial" w:hAnsi="Arial" w:cs="Arial"/>
          <w:color w:val="000000"/>
        </w:rPr>
        <w:t>para o entendimento das múltiplas realidade</w:t>
      </w:r>
      <w:r w:rsidR="00EB115F">
        <w:rPr>
          <w:rFonts w:ascii="Arial" w:hAnsi="Arial" w:cs="Arial"/>
          <w:color w:val="000000"/>
        </w:rPr>
        <w:t>s</w:t>
      </w:r>
      <w:r w:rsidRPr="00897B20">
        <w:rPr>
          <w:rFonts w:ascii="Arial" w:hAnsi="Arial" w:cs="Arial"/>
          <w:color w:val="000000"/>
        </w:rPr>
        <w:t xml:space="preserve"> que nos cercam. </w:t>
      </w:r>
    </w:p>
    <w:p w14:paraId="53362B4E" w14:textId="008FE39B" w:rsidR="00155A90" w:rsidRPr="00897B20" w:rsidRDefault="00155A90" w:rsidP="00257713">
      <w:pPr>
        <w:autoSpaceDE w:val="0"/>
        <w:autoSpaceDN w:val="0"/>
        <w:adjustRightInd w:val="0"/>
        <w:spacing w:after="0" w:line="360" w:lineRule="auto"/>
        <w:ind w:firstLine="851"/>
        <w:jc w:val="both"/>
        <w:rPr>
          <w:rFonts w:ascii="Arial" w:hAnsi="Arial" w:cs="Arial"/>
          <w:color w:val="000000"/>
        </w:rPr>
      </w:pPr>
      <w:r w:rsidRPr="00897B20">
        <w:rPr>
          <w:rFonts w:ascii="Arial" w:hAnsi="Arial" w:cs="Arial"/>
          <w:color w:val="000000"/>
        </w:rPr>
        <w:t xml:space="preserve">Por fim, desmistifica-se o mito da empregabilidade e a </w:t>
      </w:r>
      <w:proofErr w:type="spellStart"/>
      <w:r w:rsidRPr="00897B20">
        <w:rPr>
          <w:rFonts w:ascii="Arial" w:hAnsi="Arial" w:cs="Arial"/>
          <w:color w:val="000000"/>
        </w:rPr>
        <w:t>pseudo</w:t>
      </w:r>
      <w:proofErr w:type="spellEnd"/>
      <w:r w:rsidRPr="00897B20">
        <w:rPr>
          <w:rFonts w:ascii="Arial" w:hAnsi="Arial" w:cs="Arial"/>
          <w:color w:val="000000"/>
        </w:rPr>
        <w:t xml:space="preserve"> retórica neoliberal de uma promessa emancipatória universalizante, esclarecendo-se ser um engodo o discurso sobre a existência de empregos para todos que se qualificam para o mercado de trabalho.</w:t>
      </w:r>
      <w:r w:rsidR="000450E4">
        <w:rPr>
          <w:rFonts w:ascii="Arial" w:hAnsi="Arial" w:cs="Arial"/>
          <w:color w:val="000000"/>
        </w:rPr>
        <w:t xml:space="preserve"> </w:t>
      </w:r>
      <w:r w:rsidRPr="00897B20">
        <w:rPr>
          <w:rFonts w:ascii="Arial" w:hAnsi="Arial" w:cs="Arial"/>
          <w:color w:val="000000"/>
        </w:rPr>
        <w:t>Ainda</w:t>
      </w:r>
      <w:r w:rsidR="000450E4">
        <w:rPr>
          <w:rFonts w:ascii="Arial" w:hAnsi="Arial" w:cs="Arial"/>
          <w:color w:val="000000"/>
        </w:rPr>
        <w:t>,</w:t>
      </w:r>
      <w:r w:rsidRPr="00897B20">
        <w:rPr>
          <w:rFonts w:ascii="Arial" w:hAnsi="Arial" w:cs="Arial"/>
          <w:color w:val="000000"/>
        </w:rPr>
        <w:t xml:space="preserve"> de acordo com a referida pesquisadora,</w:t>
      </w:r>
    </w:p>
    <w:p w14:paraId="7EF17E54" w14:textId="54FC046F" w:rsidR="00155A90" w:rsidRPr="00897B20" w:rsidRDefault="000450E4" w:rsidP="00257713">
      <w:pPr>
        <w:autoSpaceDE w:val="0"/>
        <w:autoSpaceDN w:val="0"/>
        <w:adjustRightInd w:val="0"/>
        <w:spacing w:after="0" w:line="360" w:lineRule="auto"/>
        <w:ind w:left="2268"/>
        <w:jc w:val="both"/>
        <w:rPr>
          <w:rFonts w:ascii="Arial" w:hAnsi="Arial" w:cs="Arial"/>
        </w:rPr>
      </w:pPr>
      <w:r>
        <w:rPr>
          <w:rFonts w:ascii="Arial" w:hAnsi="Arial" w:cs="Arial"/>
        </w:rPr>
        <w:t>o</w:t>
      </w:r>
      <w:r w:rsidR="00155A90" w:rsidRPr="00897B20">
        <w:rPr>
          <w:rFonts w:ascii="Arial" w:hAnsi="Arial" w:cs="Arial"/>
        </w:rPr>
        <w:t xml:space="preserve"> ensino médio, no Brasil, tributário de uma sociedade de classes, de herança escravista e preconceituosa contra o trabalho manual, é solicitado a preparar todos para os exames de acesso à universidade. Por sinal, único caminho de mobilidade social para os que pertencem aos setores desfavorecidos e sonham “chegar lá”. Os meios televisivos aperfeiçoam-se em vender a ilusão da identidade superior pautada no consumo. (FRANCO, 2008, p. 42).</w:t>
      </w:r>
    </w:p>
    <w:p w14:paraId="609554BD" w14:textId="4BBBC11D" w:rsidR="00155A90" w:rsidRPr="00897B20" w:rsidRDefault="00155A90" w:rsidP="00257713">
      <w:pPr>
        <w:spacing w:after="0" w:line="360" w:lineRule="auto"/>
        <w:ind w:firstLine="851"/>
        <w:jc w:val="both"/>
        <w:rPr>
          <w:rFonts w:ascii="Arial" w:hAnsi="Arial" w:cs="Arial"/>
        </w:rPr>
      </w:pPr>
      <w:r w:rsidRPr="00897B20">
        <w:rPr>
          <w:rFonts w:ascii="Arial" w:hAnsi="Arial" w:cs="Arial"/>
        </w:rPr>
        <w:t xml:space="preserve">Portanto, diante do ressurgimento de visões reacionárias e do conservadorismo da direita que vem ganhando força cada vez maior no Brasil e no mundo, com a disseminação de discursos de ódio, discriminação, intolerância, racismo, uso desenfreado de fake </w:t>
      </w:r>
      <w:proofErr w:type="spellStart"/>
      <w:r w:rsidRPr="00897B20">
        <w:rPr>
          <w:rFonts w:ascii="Arial" w:hAnsi="Arial" w:cs="Arial"/>
        </w:rPr>
        <w:t>news</w:t>
      </w:r>
      <w:proofErr w:type="spellEnd"/>
      <w:r w:rsidRPr="00897B20">
        <w:rPr>
          <w:rFonts w:ascii="Arial" w:hAnsi="Arial" w:cs="Arial"/>
        </w:rPr>
        <w:t xml:space="preserve">, ataques às instituições democráticas, ao Estado Democrático de Direito e aos meios de comunicação e imprensa livre, faz-se mister a compreensão mais sistemática da importância de uma formação continuada bem articulada e pensada para o bom desenvolvimento do ensino </w:t>
      </w:r>
      <w:r w:rsidR="00EB115F">
        <w:rPr>
          <w:rFonts w:ascii="Arial" w:hAnsi="Arial" w:cs="Arial"/>
        </w:rPr>
        <w:t>aprendizagem integral em sua integralidade</w:t>
      </w:r>
      <w:r w:rsidRPr="00897B20">
        <w:rPr>
          <w:rFonts w:ascii="Arial" w:hAnsi="Arial" w:cs="Arial"/>
        </w:rPr>
        <w:t xml:space="preserve"> e </w:t>
      </w:r>
      <w:r w:rsidR="00EB115F">
        <w:rPr>
          <w:rFonts w:ascii="Arial" w:hAnsi="Arial" w:cs="Arial"/>
        </w:rPr>
        <w:t xml:space="preserve">o </w:t>
      </w:r>
      <w:r w:rsidRPr="00897B20">
        <w:rPr>
          <w:rFonts w:ascii="Arial" w:hAnsi="Arial" w:cs="Arial"/>
        </w:rPr>
        <w:t xml:space="preserve">fortalecimento do trabalho exercido nas escolas </w:t>
      </w:r>
      <w:r w:rsidR="00EB115F">
        <w:rPr>
          <w:rFonts w:ascii="Arial" w:hAnsi="Arial" w:cs="Arial"/>
        </w:rPr>
        <w:t>desta modalidade de ensino</w:t>
      </w:r>
      <w:r w:rsidRPr="00897B20">
        <w:rPr>
          <w:rFonts w:ascii="Arial" w:hAnsi="Arial" w:cs="Arial"/>
        </w:rPr>
        <w:t>, as quais no seu agir pedagógico, político e ético devem sempre lutar por uma sociedade mais justa que se ampare na defesa da igualdade de oportunidades e na laicidade do Estado.</w:t>
      </w:r>
    </w:p>
    <w:p w14:paraId="17783958" w14:textId="77777777" w:rsidR="00155A90" w:rsidRPr="00897B20" w:rsidRDefault="00155A90" w:rsidP="00B4363F">
      <w:pPr>
        <w:pStyle w:val="PargrafodaLista"/>
        <w:tabs>
          <w:tab w:val="left" w:pos="426"/>
        </w:tabs>
        <w:spacing w:before="12" w:after="12" w:afterAutospacing="0" w:line="360" w:lineRule="auto"/>
        <w:ind w:left="0"/>
        <w:jc w:val="both"/>
        <w:rPr>
          <w:rFonts w:ascii="Arial" w:hAnsi="Arial" w:cs="Arial"/>
        </w:rPr>
      </w:pPr>
    </w:p>
    <w:p w14:paraId="677D5C5D" w14:textId="1BBD12A3" w:rsidR="00D36AE3" w:rsidRPr="001C5F4E" w:rsidRDefault="00997E3A" w:rsidP="00B4363F">
      <w:pPr>
        <w:tabs>
          <w:tab w:val="left" w:pos="426"/>
        </w:tabs>
        <w:spacing w:before="12" w:after="12" w:afterAutospacing="0" w:line="360" w:lineRule="auto"/>
        <w:jc w:val="both"/>
        <w:rPr>
          <w:rFonts w:ascii="Arial" w:hAnsi="Arial" w:cs="Arial"/>
          <w:b/>
          <w:bCs/>
        </w:rPr>
      </w:pPr>
      <w:bookmarkStart w:id="0" w:name="_Hlk115093648"/>
      <w:r w:rsidRPr="001C5F4E">
        <w:rPr>
          <w:rFonts w:ascii="Arial" w:hAnsi="Arial" w:cs="Arial"/>
          <w:b/>
          <w:bCs/>
        </w:rPr>
        <w:t>A PRÁXIS EDUCATIVA MEDIANDO CONFLITOS</w:t>
      </w:r>
      <w:r w:rsidR="00F3321A" w:rsidRPr="001C5F4E">
        <w:rPr>
          <w:rFonts w:ascii="Arial" w:hAnsi="Arial" w:cs="Arial"/>
          <w:b/>
          <w:bCs/>
        </w:rPr>
        <w:t xml:space="preserve"> - </w:t>
      </w:r>
      <w:r w:rsidR="00C72202" w:rsidRPr="001C5F4E">
        <w:rPr>
          <w:rFonts w:ascii="Arial" w:hAnsi="Arial" w:cs="Arial"/>
          <w:b/>
          <w:bCs/>
        </w:rPr>
        <w:t>METODOLOGIA</w:t>
      </w:r>
    </w:p>
    <w:p w14:paraId="43472B9E" w14:textId="7DE646DB" w:rsidR="00F3321A" w:rsidRPr="00897B20" w:rsidRDefault="00F3321A" w:rsidP="00B4363F">
      <w:pPr>
        <w:numPr>
          <w:ilvl w:val="0"/>
          <w:numId w:val="2"/>
        </w:numPr>
        <w:tabs>
          <w:tab w:val="left" w:pos="426"/>
        </w:tabs>
        <w:spacing w:before="100" w:beforeAutospacing="1" w:line="360" w:lineRule="auto"/>
        <w:ind w:left="0" w:firstLine="0"/>
        <w:jc w:val="both"/>
        <w:rPr>
          <w:rFonts w:ascii="Arial" w:hAnsi="Arial" w:cs="Arial"/>
          <w:lang w:eastAsia="pt-BR"/>
        </w:rPr>
      </w:pPr>
      <w:r w:rsidRPr="00897B20">
        <w:rPr>
          <w:rFonts w:ascii="Arial" w:hAnsi="Arial" w:cs="Arial"/>
          <w:lang w:eastAsia="pt-BR"/>
        </w:rPr>
        <w:t>Coordena</w:t>
      </w:r>
      <w:r w:rsidR="00782D4D" w:rsidRPr="00897B20">
        <w:rPr>
          <w:rFonts w:ascii="Arial" w:hAnsi="Arial" w:cs="Arial"/>
          <w:lang w:eastAsia="pt-BR"/>
        </w:rPr>
        <w:t>ção</w:t>
      </w:r>
      <w:r w:rsidR="00737F4E">
        <w:rPr>
          <w:rFonts w:ascii="Arial" w:hAnsi="Arial" w:cs="Arial"/>
          <w:lang w:eastAsia="pt-BR"/>
        </w:rPr>
        <w:t>,</w:t>
      </w:r>
      <w:r w:rsidRPr="00897B20">
        <w:rPr>
          <w:rFonts w:ascii="Arial" w:hAnsi="Arial" w:cs="Arial"/>
          <w:lang w:eastAsia="pt-BR"/>
        </w:rPr>
        <w:t xml:space="preserve"> atualização e implantação do projeto político pedagógico pautado nas novas diretrizes da nova BNCC, referentes à educação integral em tempo integral e na problematização do direito a diversidade e garantia da laicidade no chão da escola pública;</w:t>
      </w:r>
    </w:p>
    <w:p w14:paraId="1C611BAD" w14:textId="2309D0DD" w:rsidR="00F3321A" w:rsidRPr="00897B20" w:rsidRDefault="00F3321A" w:rsidP="00B4363F">
      <w:pPr>
        <w:pStyle w:val="PargrafodaLista"/>
        <w:numPr>
          <w:ilvl w:val="0"/>
          <w:numId w:val="2"/>
        </w:numPr>
        <w:tabs>
          <w:tab w:val="left" w:pos="426"/>
        </w:tabs>
        <w:spacing w:before="12" w:after="12" w:afterAutospacing="0" w:line="360" w:lineRule="auto"/>
        <w:ind w:left="0" w:firstLine="0"/>
        <w:jc w:val="both"/>
        <w:rPr>
          <w:rFonts w:ascii="Arial" w:hAnsi="Arial" w:cs="Arial"/>
        </w:rPr>
      </w:pPr>
      <w:r w:rsidRPr="00897B20">
        <w:rPr>
          <w:rFonts w:ascii="Arial" w:hAnsi="Arial" w:cs="Arial"/>
        </w:rPr>
        <w:t>Incentiv</w:t>
      </w:r>
      <w:r w:rsidR="00782D4D" w:rsidRPr="00897B20">
        <w:rPr>
          <w:rFonts w:ascii="Arial" w:hAnsi="Arial" w:cs="Arial"/>
        </w:rPr>
        <w:t>o</w:t>
      </w:r>
      <w:r w:rsidRPr="00897B20">
        <w:rPr>
          <w:rFonts w:ascii="Arial" w:hAnsi="Arial" w:cs="Arial"/>
        </w:rPr>
        <w:t xml:space="preserve"> e viabiliz</w:t>
      </w:r>
      <w:r w:rsidR="00782D4D" w:rsidRPr="00897B20">
        <w:rPr>
          <w:rFonts w:ascii="Arial" w:hAnsi="Arial" w:cs="Arial"/>
        </w:rPr>
        <w:t>ação</w:t>
      </w:r>
      <w:r w:rsidRPr="00897B20">
        <w:rPr>
          <w:rFonts w:ascii="Arial" w:hAnsi="Arial" w:cs="Arial"/>
        </w:rPr>
        <w:t xml:space="preserve"> </w:t>
      </w:r>
      <w:r w:rsidR="00782D4D" w:rsidRPr="00897B20">
        <w:rPr>
          <w:rFonts w:ascii="Arial" w:hAnsi="Arial" w:cs="Arial"/>
        </w:rPr>
        <w:t>d</w:t>
      </w:r>
      <w:r w:rsidRPr="00897B20">
        <w:rPr>
          <w:rFonts w:ascii="Arial" w:hAnsi="Arial" w:cs="Arial"/>
        </w:rPr>
        <w:t xml:space="preserve">a formação continuada para os educadores e funcionários, conforme calendário escolar, em parceria com a DIREC/SEEC, visualizando o combate a </w:t>
      </w:r>
      <w:r w:rsidRPr="00897B20">
        <w:rPr>
          <w:rFonts w:ascii="Arial" w:hAnsi="Arial" w:cs="Arial"/>
        </w:rPr>
        <w:lastRenderedPageBreak/>
        <w:t>qualquer forma de racismo, preconceito, intolerâncias ou discriminação de natureza ideológica, política, étnica; sexual, religiosa, etc.</w:t>
      </w:r>
    </w:p>
    <w:p w14:paraId="546F7611" w14:textId="7241A458" w:rsidR="00F3321A" w:rsidRPr="00897B20" w:rsidRDefault="00F3321A" w:rsidP="00B4363F">
      <w:pPr>
        <w:pStyle w:val="PargrafodaLista"/>
        <w:numPr>
          <w:ilvl w:val="0"/>
          <w:numId w:val="2"/>
        </w:numPr>
        <w:tabs>
          <w:tab w:val="left" w:pos="426"/>
        </w:tabs>
        <w:spacing w:before="12" w:after="12" w:afterAutospacing="0" w:line="360" w:lineRule="auto"/>
        <w:ind w:left="0" w:firstLine="0"/>
        <w:jc w:val="both"/>
        <w:rPr>
          <w:rFonts w:ascii="Arial" w:hAnsi="Arial" w:cs="Arial"/>
        </w:rPr>
      </w:pPr>
      <w:r w:rsidRPr="00897B20">
        <w:rPr>
          <w:rFonts w:ascii="Arial" w:hAnsi="Arial" w:cs="Arial"/>
        </w:rPr>
        <w:t>Efetiva</w:t>
      </w:r>
      <w:r w:rsidR="00782D4D" w:rsidRPr="00897B20">
        <w:rPr>
          <w:rFonts w:ascii="Arial" w:hAnsi="Arial" w:cs="Arial"/>
        </w:rPr>
        <w:t>ção</w:t>
      </w:r>
      <w:r w:rsidRPr="00897B20">
        <w:rPr>
          <w:rFonts w:ascii="Arial" w:hAnsi="Arial" w:cs="Arial"/>
        </w:rPr>
        <w:t xml:space="preserve"> </w:t>
      </w:r>
      <w:r w:rsidR="00782D4D" w:rsidRPr="00897B20">
        <w:rPr>
          <w:rFonts w:ascii="Arial" w:hAnsi="Arial" w:cs="Arial"/>
        </w:rPr>
        <w:t>d</w:t>
      </w:r>
      <w:r w:rsidRPr="00897B20">
        <w:rPr>
          <w:rFonts w:ascii="Arial" w:hAnsi="Arial" w:cs="Arial"/>
        </w:rPr>
        <w:t>as ações previstas nos programas e projetos da SEEC/RN relativos à escola integral em tempo integral de ensino médio humanizadora e integradora de sonhos e anseios os mais diversos.</w:t>
      </w:r>
    </w:p>
    <w:p w14:paraId="5311492F" w14:textId="3B9C0FE2" w:rsidR="00F3321A" w:rsidRPr="00897B20" w:rsidRDefault="00F3321A" w:rsidP="00B4363F">
      <w:pPr>
        <w:pStyle w:val="PargrafodaLista"/>
        <w:numPr>
          <w:ilvl w:val="0"/>
          <w:numId w:val="2"/>
        </w:numPr>
        <w:tabs>
          <w:tab w:val="left" w:pos="426"/>
        </w:tabs>
        <w:spacing w:before="12" w:after="12" w:afterAutospacing="0" w:line="360" w:lineRule="auto"/>
        <w:ind w:left="0" w:firstLine="0"/>
        <w:jc w:val="both"/>
        <w:rPr>
          <w:rFonts w:ascii="Arial" w:hAnsi="Arial" w:cs="Arial"/>
        </w:rPr>
      </w:pPr>
      <w:r w:rsidRPr="00897B20">
        <w:rPr>
          <w:rFonts w:ascii="Arial" w:hAnsi="Arial" w:cs="Arial"/>
          <w:lang w:eastAsia="pt-BR"/>
        </w:rPr>
        <w:t>Estabelec</w:t>
      </w:r>
      <w:r w:rsidR="00782D4D" w:rsidRPr="00897B20">
        <w:rPr>
          <w:rFonts w:ascii="Arial" w:hAnsi="Arial" w:cs="Arial"/>
          <w:lang w:eastAsia="pt-BR"/>
        </w:rPr>
        <w:t>imento de p</w:t>
      </w:r>
      <w:r w:rsidRPr="00897B20">
        <w:rPr>
          <w:rFonts w:ascii="Arial" w:hAnsi="Arial" w:cs="Arial"/>
          <w:lang w:eastAsia="pt-BR"/>
        </w:rPr>
        <w:t>arcerias com instituições públicas, a fim de possibilitar a realização de práticas educativas inovadoras, de acordo com a premissa de corresponsabilidade inserida no Plano de Ação Escolar e dialogar sobre o compromisso que deve existir entre as universidades, os institutos federais e as escolas de ensino básico para o debate profícuo e necessário sobre o fortalecimento de das escolas públicas de nosso país em tempo de ataques levianos e descompromisso de determinados grupos sociais e políticos ultra neoliberais e extremistas que com frequência atacam e tentam des</w:t>
      </w:r>
      <w:r w:rsidR="00EB115F">
        <w:rPr>
          <w:rFonts w:ascii="Arial" w:hAnsi="Arial" w:cs="Arial"/>
          <w:lang w:eastAsia="pt-BR"/>
        </w:rPr>
        <w:t>construir</w:t>
      </w:r>
      <w:r w:rsidRPr="00897B20">
        <w:rPr>
          <w:rFonts w:ascii="Arial" w:hAnsi="Arial" w:cs="Arial"/>
          <w:lang w:eastAsia="pt-BR"/>
        </w:rPr>
        <w:t xml:space="preserve">  a </w:t>
      </w:r>
      <w:r w:rsidR="00EB115F">
        <w:rPr>
          <w:rFonts w:ascii="Arial" w:hAnsi="Arial" w:cs="Arial"/>
          <w:lang w:eastAsia="pt-BR"/>
        </w:rPr>
        <w:t>e</w:t>
      </w:r>
      <w:r w:rsidRPr="00897B20">
        <w:rPr>
          <w:rFonts w:ascii="Arial" w:hAnsi="Arial" w:cs="Arial"/>
          <w:lang w:eastAsia="pt-BR"/>
        </w:rPr>
        <w:t>scola pública gratuita e qualidade referenciada;</w:t>
      </w:r>
    </w:p>
    <w:p w14:paraId="59317633" w14:textId="02CCEDE5" w:rsidR="00F3321A" w:rsidRPr="00897B20" w:rsidRDefault="00F3321A" w:rsidP="00B4363F">
      <w:pPr>
        <w:pStyle w:val="PargrafodaLista"/>
        <w:numPr>
          <w:ilvl w:val="0"/>
          <w:numId w:val="2"/>
        </w:numPr>
        <w:tabs>
          <w:tab w:val="left" w:pos="426"/>
        </w:tabs>
        <w:spacing w:before="12" w:after="12" w:afterAutospacing="0" w:line="360" w:lineRule="auto"/>
        <w:ind w:left="0" w:firstLine="0"/>
        <w:jc w:val="both"/>
        <w:rPr>
          <w:rFonts w:ascii="Arial" w:hAnsi="Arial" w:cs="Arial"/>
        </w:rPr>
      </w:pPr>
      <w:r w:rsidRPr="00897B20">
        <w:rPr>
          <w:rFonts w:ascii="Arial" w:hAnsi="Arial" w:cs="Arial"/>
        </w:rPr>
        <w:t>Viabiliza</w:t>
      </w:r>
      <w:r w:rsidR="00782D4D" w:rsidRPr="00897B20">
        <w:rPr>
          <w:rFonts w:ascii="Arial" w:hAnsi="Arial" w:cs="Arial"/>
        </w:rPr>
        <w:t>ção e</w:t>
      </w:r>
      <w:r w:rsidRPr="00897B20">
        <w:rPr>
          <w:rFonts w:ascii="Arial" w:hAnsi="Arial" w:cs="Arial"/>
        </w:rPr>
        <w:t xml:space="preserve"> efetivação do currículo diversificado vigente no modelo da escola em tempo integral incorporando, de fato, no chão da escola, princípios humanistas; </w:t>
      </w:r>
    </w:p>
    <w:p w14:paraId="59907278" w14:textId="23B43257" w:rsidR="00F3321A" w:rsidRPr="00897B20" w:rsidRDefault="00F3321A" w:rsidP="00B4363F">
      <w:pPr>
        <w:pStyle w:val="PargrafodaLista"/>
        <w:numPr>
          <w:ilvl w:val="0"/>
          <w:numId w:val="2"/>
        </w:numPr>
        <w:tabs>
          <w:tab w:val="left" w:pos="426"/>
        </w:tabs>
        <w:spacing w:before="12" w:after="12" w:afterAutospacing="0" w:line="360" w:lineRule="auto"/>
        <w:ind w:left="0" w:firstLine="0"/>
        <w:jc w:val="both"/>
        <w:rPr>
          <w:rFonts w:ascii="Arial" w:hAnsi="Arial" w:cs="Arial"/>
        </w:rPr>
      </w:pPr>
      <w:r w:rsidRPr="00897B20">
        <w:rPr>
          <w:rFonts w:ascii="Arial" w:hAnsi="Arial" w:cs="Arial"/>
        </w:rPr>
        <w:t>Constru</w:t>
      </w:r>
      <w:r w:rsidR="00782D4D" w:rsidRPr="00897B20">
        <w:rPr>
          <w:rFonts w:ascii="Arial" w:hAnsi="Arial" w:cs="Arial"/>
        </w:rPr>
        <w:t>ção</w:t>
      </w:r>
      <w:r w:rsidRPr="00897B20">
        <w:rPr>
          <w:rFonts w:ascii="Arial" w:hAnsi="Arial" w:cs="Arial"/>
        </w:rPr>
        <w:t xml:space="preserve"> e realiza</w:t>
      </w:r>
      <w:r w:rsidR="00782D4D" w:rsidRPr="00897B20">
        <w:rPr>
          <w:rFonts w:ascii="Arial" w:hAnsi="Arial" w:cs="Arial"/>
        </w:rPr>
        <w:t>ção de</w:t>
      </w:r>
      <w:r w:rsidRPr="00897B20">
        <w:rPr>
          <w:rFonts w:ascii="Arial" w:hAnsi="Arial" w:cs="Arial"/>
        </w:rPr>
        <w:t xml:space="preserve"> projetos de extensão educacional sobre os mais diversos temas/objetos que afligem a sociedade brasileira, notadamente: a</w:t>
      </w:r>
      <w:r w:rsidR="00EB115F">
        <w:rPr>
          <w:rFonts w:ascii="Arial" w:hAnsi="Arial" w:cs="Arial"/>
        </w:rPr>
        <w:t>s</w:t>
      </w:r>
      <w:r w:rsidRPr="00897B20">
        <w:rPr>
          <w:rFonts w:ascii="Arial" w:hAnsi="Arial" w:cs="Arial"/>
        </w:rPr>
        <w:t xml:space="preserve"> violência</w:t>
      </w:r>
      <w:r w:rsidR="00EB115F">
        <w:rPr>
          <w:rFonts w:ascii="Arial" w:hAnsi="Arial" w:cs="Arial"/>
        </w:rPr>
        <w:t>s</w:t>
      </w:r>
      <w:r w:rsidRPr="00897B20">
        <w:rPr>
          <w:rFonts w:ascii="Arial" w:hAnsi="Arial" w:cs="Arial"/>
        </w:rPr>
        <w:t xml:space="preserve"> física, psíquica e simbólica imposta a determinadas minorias e grupos subalternizados;</w:t>
      </w:r>
    </w:p>
    <w:p w14:paraId="15844DAC" w14:textId="5AEE3200" w:rsidR="00F3321A" w:rsidRPr="00897B20" w:rsidRDefault="00F3321A" w:rsidP="00B4363F">
      <w:pPr>
        <w:pStyle w:val="PargrafodaLista"/>
        <w:numPr>
          <w:ilvl w:val="0"/>
          <w:numId w:val="2"/>
        </w:numPr>
        <w:tabs>
          <w:tab w:val="left" w:pos="426"/>
        </w:tabs>
        <w:spacing w:before="12" w:after="12" w:afterAutospacing="0" w:line="360" w:lineRule="auto"/>
        <w:ind w:left="0" w:firstLine="0"/>
        <w:jc w:val="both"/>
        <w:rPr>
          <w:rFonts w:ascii="Arial" w:hAnsi="Arial" w:cs="Arial"/>
        </w:rPr>
      </w:pPr>
      <w:r w:rsidRPr="00897B20">
        <w:rPr>
          <w:rFonts w:ascii="Arial" w:hAnsi="Arial" w:cs="Arial"/>
        </w:rPr>
        <w:t>Sensibiliza</w:t>
      </w:r>
      <w:r w:rsidR="00782D4D" w:rsidRPr="00897B20">
        <w:rPr>
          <w:rFonts w:ascii="Arial" w:hAnsi="Arial" w:cs="Arial"/>
        </w:rPr>
        <w:t>ção</w:t>
      </w:r>
      <w:r w:rsidRPr="00897B20">
        <w:rPr>
          <w:rFonts w:ascii="Arial" w:hAnsi="Arial" w:cs="Arial"/>
        </w:rPr>
        <w:t xml:space="preserve"> para a descoberta, planejamento e concretização do Projeto de Vida do estudante, entenda-se, formulação de estratégias capazes de contribuir para realização dos sonhos dos estudantes.</w:t>
      </w:r>
    </w:p>
    <w:p w14:paraId="2C1FC959" w14:textId="77777777" w:rsidR="00782D4D" w:rsidRPr="00897B20" w:rsidRDefault="00782D4D" w:rsidP="00B4363F">
      <w:pPr>
        <w:pStyle w:val="PargrafodaLista"/>
        <w:tabs>
          <w:tab w:val="left" w:pos="426"/>
        </w:tabs>
        <w:spacing w:before="12" w:after="12" w:afterAutospacing="0" w:line="360" w:lineRule="auto"/>
        <w:ind w:left="0"/>
        <w:jc w:val="both"/>
        <w:rPr>
          <w:rFonts w:ascii="Arial" w:hAnsi="Arial" w:cs="Arial"/>
        </w:rPr>
      </w:pPr>
    </w:p>
    <w:p w14:paraId="69B78EAA" w14:textId="4378ED77" w:rsidR="00782D4D" w:rsidRPr="00675B73" w:rsidRDefault="00782D4D" w:rsidP="00B4363F">
      <w:pPr>
        <w:pStyle w:val="PargrafodaLista"/>
        <w:tabs>
          <w:tab w:val="left" w:pos="426"/>
        </w:tabs>
        <w:spacing w:before="12" w:after="12" w:afterAutospacing="0" w:line="360" w:lineRule="auto"/>
        <w:ind w:left="0"/>
        <w:jc w:val="both"/>
        <w:rPr>
          <w:rFonts w:ascii="Arial" w:hAnsi="Arial" w:cs="Arial"/>
          <w:b/>
          <w:bCs/>
        </w:rPr>
      </w:pPr>
      <w:r w:rsidRPr="00675B73">
        <w:rPr>
          <w:rFonts w:ascii="Arial" w:hAnsi="Arial" w:cs="Arial"/>
          <w:b/>
          <w:bCs/>
        </w:rPr>
        <w:t>RESULTADOS OBTIDOS</w:t>
      </w:r>
    </w:p>
    <w:p w14:paraId="186D5CF4" w14:textId="77777777" w:rsidR="00782D4D" w:rsidRPr="00897B20" w:rsidRDefault="00782D4D" w:rsidP="00B4363F">
      <w:pPr>
        <w:pStyle w:val="PargrafodaLista"/>
        <w:tabs>
          <w:tab w:val="left" w:pos="426"/>
        </w:tabs>
        <w:spacing w:before="12" w:after="12" w:afterAutospacing="0" w:line="360" w:lineRule="auto"/>
        <w:ind w:left="0"/>
        <w:jc w:val="both"/>
        <w:rPr>
          <w:rFonts w:ascii="Arial" w:hAnsi="Arial" w:cs="Arial"/>
        </w:rPr>
      </w:pPr>
    </w:p>
    <w:p w14:paraId="5CA42BE0" w14:textId="6B34E325" w:rsidR="00782D4D" w:rsidRDefault="00782D4D" w:rsidP="00B4363F">
      <w:pPr>
        <w:pStyle w:val="PargrafodaLista"/>
        <w:tabs>
          <w:tab w:val="left" w:pos="426"/>
        </w:tabs>
        <w:spacing w:before="12" w:after="12" w:afterAutospacing="0" w:line="360" w:lineRule="auto"/>
        <w:ind w:left="0"/>
        <w:jc w:val="both"/>
        <w:rPr>
          <w:rFonts w:ascii="Arial" w:hAnsi="Arial" w:cs="Arial"/>
        </w:rPr>
      </w:pPr>
      <w:r w:rsidRPr="00897B20">
        <w:rPr>
          <w:rFonts w:ascii="Arial" w:hAnsi="Arial" w:cs="Arial"/>
        </w:rPr>
        <w:t>Maior engajamento dos</w:t>
      </w:r>
      <w:r w:rsidR="00B4363F" w:rsidRPr="00897B20">
        <w:rPr>
          <w:rFonts w:ascii="Arial" w:hAnsi="Arial" w:cs="Arial"/>
        </w:rPr>
        <w:t xml:space="preserve"> docentes, discentes e comunidade escolar</w:t>
      </w:r>
      <w:r w:rsidRPr="00897B20">
        <w:rPr>
          <w:rFonts w:ascii="Arial" w:hAnsi="Arial" w:cs="Arial"/>
        </w:rPr>
        <w:t xml:space="preserve"> em mesas redondas, debates</w:t>
      </w:r>
      <w:r w:rsidR="00B4363F" w:rsidRPr="00897B20">
        <w:rPr>
          <w:rFonts w:ascii="Arial" w:hAnsi="Arial" w:cs="Arial"/>
        </w:rPr>
        <w:t>, seminários e projetos de extensão</w:t>
      </w:r>
      <w:r w:rsidRPr="00897B20">
        <w:rPr>
          <w:rFonts w:ascii="Arial" w:hAnsi="Arial" w:cs="Arial"/>
        </w:rPr>
        <w:t xml:space="preserve"> que debatem sobre a necessidade </w:t>
      </w:r>
      <w:r w:rsidR="00B4363F" w:rsidRPr="00897B20">
        <w:rPr>
          <w:rFonts w:ascii="Arial" w:hAnsi="Arial" w:cs="Arial"/>
        </w:rPr>
        <w:t xml:space="preserve">humana e </w:t>
      </w:r>
      <w:r w:rsidRPr="00897B20">
        <w:rPr>
          <w:rFonts w:ascii="Arial" w:hAnsi="Arial" w:cs="Arial"/>
        </w:rPr>
        <w:t>cidadã de enfrentarmos qualquer forma de racismos, preconceitos, intolerâncias e discriminações e defe</w:t>
      </w:r>
      <w:r w:rsidR="00B4363F" w:rsidRPr="00897B20">
        <w:rPr>
          <w:rFonts w:ascii="Arial" w:hAnsi="Arial" w:cs="Arial"/>
        </w:rPr>
        <w:t>nder</w:t>
      </w:r>
      <w:r w:rsidRPr="00897B20">
        <w:rPr>
          <w:rFonts w:ascii="Arial" w:hAnsi="Arial" w:cs="Arial"/>
        </w:rPr>
        <w:t xml:space="preserve"> a escola pública plural e laica.</w:t>
      </w:r>
      <w:r w:rsidR="00B4363F" w:rsidRPr="00897B20">
        <w:rPr>
          <w:rFonts w:ascii="Arial" w:hAnsi="Arial" w:cs="Arial"/>
        </w:rPr>
        <w:t xml:space="preserve"> </w:t>
      </w:r>
      <w:r w:rsidR="00EB115F">
        <w:rPr>
          <w:rFonts w:ascii="Arial" w:hAnsi="Arial" w:cs="Arial"/>
        </w:rPr>
        <w:t xml:space="preserve"> Efetivação </w:t>
      </w:r>
      <w:r w:rsidR="00A85E4E">
        <w:rPr>
          <w:rFonts w:ascii="Arial" w:hAnsi="Arial" w:cs="Arial"/>
        </w:rPr>
        <w:t>rotinização das deliberações dos conselhos de classe e conselho escolar.</w:t>
      </w:r>
      <w:r w:rsidRPr="00897B20">
        <w:rPr>
          <w:rFonts w:ascii="Arial" w:hAnsi="Arial" w:cs="Arial"/>
        </w:rPr>
        <w:t xml:space="preserve"> Melhoramento de todos os índices que medem a qualidade do ensino-aprendizagem</w:t>
      </w:r>
      <w:r w:rsidR="00B4363F" w:rsidRPr="00897B20">
        <w:rPr>
          <w:rFonts w:ascii="Arial" w:hAnsi="Arial" w:cs="Arial"/>
        </w:rPr>
        <w:t xml:space="preserve"> nas dimensões internas e externas, notadamente no ENEM e IDEB</w:t>
      </w:r>
      <w:r w:rsidR="00A85E4E">
        <w:rPr>
          <w:rFonts w:ascii="Arial" w:hAnsi="Arial" w:cs="Arial"/>
        </w:rPr>
        <w:t xml:space="preserve"> e</w:t>
      </w:r>
      <w:r w:rsidR="00B4363F" w:rsidRPr="00897B20">
        <w:rPr>
          <w:rFonts w:ascii="Arial" w:hAnsi="Arial" w:cs="Arial"/>
        </w:rPr>
        <w:t xml:space="preserve"> desenvolvimento de um espírito coletivo de empatia e diminuição das taxas de reprovação e evasão.</w:t>
      </w:r>
    </w:p>
    <w:p w14:paraId="3A08C7BE" w14:textId="77777777" w:rsidR="00A60563" w:rsidRDefault="00A60563" w:rsidP="00B4363F">
      <w:pPr>
        <w:pStyle w:val="PargrafodaLista"/>
        <w:tabs>
          <w:tab w:val="left" w:pos="426"/>
        </w:tabs>
        <w:spacing w:before="12" w:after="12" w:afterAutospacing="0" w:line="360" w:lineRule="auto"/>
        <w:ind w:left="0"/>
        <w:jc w:val="both"/>
        <w:rPr>
          <w:rFonts w:ascii="Arial" w:hAnsi="Arial" w:cs="Arial"/>
        </w:rPr>
      </w:pPr>
    </w:p>
    <w:p w14:paraId="215F8B1F" w14:textId="695C06C2" w:rsidR="00A60563" w:rsidRPr="00675B73" w:rsidRDefault="00A60563" w:rsidP="00B4363F">
      <w:pPr>
        <w:pStyle w:val="PargrafodaLista"/>
        <w:tabs>
          <w:tab w:val="left" w:pos="426"/>
        </w:tabs>
        <w:spacing w:before="12" w:after="12" w:afterAutospacing="0" w:line="360" w:lineRule="auto"/>
        <w:ind w:left="0"/>
        <w:jc w:val="both"/>
        <w:rPr>
          <w:rFonts w:ascii="Arial" w:hAnsi="Arial" w:cs="Arial"/>
          <w:b/>
          <w:bCs/>
        </w:rPr>
      </w:pPr>
      <w:r w:rsidRPr="00675B73">
        <w:rPr>
          <w:rFonts w:ascii="Arial" w:hAnsi="Arial" w:cs="Arial"/>
          <w:b/>
          <w:bCs/>
        </w:rPr>
        <w:t>CONSIDERAÇÕES FINAIS</w:t>
      </w:r>
    </w:p>
    <w:p w14:paraId="57646F03" w14:textId="77777777" w:rsidR="00A60563" w:rsidRDefault="00A60563" w:rsidP="00B4363F">
      <w:pPr>
        <w:pStyle w:val="PargrafodaLista"/>
        <w:tabs>
          <w:tab w:val="left" w:pos="426"/>
        </w:tabs>
        <w:spacing w:before="12" w:after="12" w:afterAutospacing="0" w:line="360" w:lineRule="auto"/>
        <w:ind w:left="0"/>
        <w:jc w:val="both"/>
        <w:rPr>
          <w:rFonts w:ascii="Arial" w:hAnsi="Arial" w:cs="Arial"/>
        </w:rPr>
      </w:pPr>
    </w:p>
    <w:p w14:paraId="1D5C2875" w14:textId="233E030C" w:rsidR="00A60563" w:rsidRDefault="00A60563" w:rsidP="009229EB">
      <w:pPr>
        <w:pStyle w:val="PargrafodaLista"/>
        <w:tabs>
          <w:tab w:val="left" w:pos="426"/>
        </w:tabs>
        <w:spacing w:before="12" w:after="12" w:afterAutospacing="0" w:line="360" w:lineRule="auto"/>
        <w:ind w:left="0" w:firstLine="567"/>
        <w:jc w:val="both"/>
        <w:rPr>
          <w:rFonts w:ascii="Arial" w:hAnsi="Arial" w:cs="Arial"/>
        </w:rPr>
      </w:pPr>
      <w:r>
        <w:rPr>
          <w:rFonts w:ascii="Arial" w:hAnsi="Arial" w:cs="Arial"/>
        </w:rPr>
        <w:t xml:space="preserve">A intolerância </w:t>
      </w:r>
      <w:r w:rsidR="009229EB">
        <w:rPr>
          <w:rFonts w:ascii="Arial" w:hAnsi="Arial" w:cs="Arial"/>
        </w:rPr>
        <w:t xml:space="preserve">se apresenta </w:t>
      </w:r>
      <w:r>
        <w:rPr>
          <w:rFonts w:ascii="Arial" w:hAnsi="Arial" w:cs="Arial"/>
        </w:rPr>
        <w:t xml:space="preserve">através de vários discursos como sedutora e está disseminada em todos os setores da sociedade brasileira, consequentemente, presente nas </w:t>
      </w:r>
      <w:r>
        <w:rPr>
          <w:rFonts w:ascii="Arial" w:hAnsi="Arial" w:cs="Arial"/>
        </w:rPr>
        <w:lastRenderedPageBreak/>
        <w:t>escolas de educação básica</w:t>
      </w:r>
      <w:r w:rsidR="009229EB">
        <w:rPr>
          <w:rFonts w:ascii="Arial" w:hAnsi="Arial" w:cs="Arial"/>
        </w:rPr>
        <w:t xml:space="preserve"> do país;</w:t>
      </w:r>
      <w:r>
        <w:rPr>
          <w:rFonts w:ascii="Arial" w:hAnsi="Arial" w:cs="Arial"/>
        </w:rPr>
        <w:t xml:space="preserve"> portanto, torna-se necessário que os processos de gestão democrática e a práxis educativa não naturalize e banalize determinados discursos e práticas que apagam as diferenças e invisibilizam as minorias e os grupos subalternizados</w:t>
      </w:r>
      <w:r w:rsidR="009229EB">
        <w:rPr>
          <w:rFonts w:ascii="Arial" w:hAnsi="Arial" w:cs="Arial"/>
        </w:rPr>
        <w:t>, negando-lhes o direito à vida sem preconceito e discriminação.</w:t>
      </w:r>
    </w:p>
    <w:p w14:paraId="7182A1D5" w14:textId="5C464463" w:rsidR="00504B3A" w:rsidRPr="00504B3A" w:rsidRDefault="00504B3A" w:rsidP="00504B3A">
      <w:pPr>
        <w:spacing w:after="0" w:line="360" w:lineRule="auto"/>
        <w:ind w:firstLine="851"/>
        <w:jc w:val="both"/>
        <w:rPr>
          <w:rFonts w:ascii="Arial" w:hAnsi="Arial" w:cs="Arial"/>
        </w:rPr>
      </w:pPr>
      <w:r w:rsidRPr="00504B3A">
        <w:rPr>
          <w:rFonts w:ascii="Arial" w:hAnsi="Arial" w:cs="Arial"/>
        </w:rPr>
        <w:t>De acordo com Cavalcanti (2015, p.16), “o poder da intolerância na história está em sua capacidade de enraizamento cultural, pois ela “usa” das motivações contextuais que a explicam – mesmo que não a justifiquem do nosso ponto de vista humanista – e a fazem aceitável pelo homem”.</w:t>
      </w:r>
    </w:p>
    <w:p w14:paraId="3B8760CA" w14:textId="77777777" w:rsidR="00504B3A" w:rsidRPr="00504B3A" w:rsidRDefault="00504B3A" w:rsidP="00504B3A">
      <w:pPr>
        <w:spacing w:after="0" w:line="240" w:lineRule="auto"/>
        <w:ind w:left="2268"/>
        <w:jc w:val="both"/>
        <w:rPr>
          <w:rFonts w:ascii="Arial" w:hAnsi="Arial" w:cs="Arial"/>
        </w:rPr>
      </w:pPr>
      <w:r w:rsidRPr="00504B3A">
        <w:rPr>
          <w:rFonts w:ascii="Arial" w:hAnsi="Arial" w:cs="Arial"/>
        </w:rPr>
        <w:t>Compreender esta complexidade da intolerância implica em rever assertivas simplórias sobre instituições e pessoas que a encarnam. Tanto no tempo histórico quanto no tempo religioso há determinantes e tendências que nos levam a ter que perceber a sua capacidade sedutora no convencimento de indivíduos e grupos (CAVALCANTI, 2015, p.16).</w:t>
      </w:r>
    </w:p>
    <w:p w14:paraId="2D2017CD" w14:textId="62E7AC60" w:rsidR="009229EB" w:rsidRDefault="009229EB" w:rsidP="009229EB">
      <w:pPr>
        <w:pStyle w:val="PargrafodaLista"/>
        <w:tabs>
          <w:tab w:val="left" w:pos="426"/>
        </w:tabs>
        <w:spacing w:before="12" w:after="12" w:afterAutospacing="0" w:line="360" w:lineRule="auto"/>
        <w:ind w:left="0" w:firstLine="567"/>
        <w:jc w:val="both"/>
        <w:rPr>
          <w:rFonts w:ascii="Arial" w:hAnsi="Arial" w:cs="Arial"/>
        </w:rPr>
      </w:pPr>
      <w:r w:rsidRPr="00504B3A">
        <w:rPr>
          <w:rFonts w:ascii="Arial" w:hAnsi="Arial" w:cs="Arial"/>
        </w:rPr>
        <w:t>Ne</w:t>
      </w:r>
      <w:r>
        <w:rPr>
          <w:rFonts w:ascii="Arial" w:hAnsi="Arial" w:cs="Arial"/>
        </w:rPr>
        <w:t xml:space="preserve">ste sentido, a escola pública deve ser o espaço da política da liberdade, libertadora dos espíritos e das mentes humanas. O seu agir coletivo necessita ser dialógico, laico e plural para enfrentar um cenário muito desafiador de maldades, mentiras, estímulo ao ódio, </w:t>
      </w:r>
      <w:r w:rsidR="00504B3A">
        <w:rPr>
          <w:rFonts w:ascii="Arial" w:hAnsi="Arial" w:cs="Arial"/>
        </w:rPr>
        <w:t>desfaçatez</w:t>
      </w:r>
      <w:r>
        <w:rPr>
          <w:rFonts w:ascii="Arial" w:hAnsi="Arial" w:cs="Arial"/>
        </w:rPr>
        <w:t xml:space="preserve"> e manipulação que </w:t>
      </w:r>
      <w:r w:rsidR="00675B73">
        <w:rPr>
          <w:rFonts w:ascii="Arial" w:hAnsi="Arial" w:cs="Arial"/>
        </w:rPr>
        <w:t>muitos</w:t>
      </w:r>
      <w:r>
        <w:rPr>
          <w:rFonts w:ascii="Arial" w:hAnsi="Arial" w:cs="Arial"/>
        </w:rPr>
        <w:t xml:space="preserve"> vêm enfrentando no atual cenário mundial.</w:t>
      </w:r>
    </w:p>
    <w:p w14:paraId="4FCD3B10" w14:textId="4268FE97" w:rsidR="009229EB" w:rsidRDefault="009229EB" w:rsidP="009229EB">
      <w:pPr>
        <w:pStyle w:val="PargrafodaLista"/>
        <w:tabs>
          <w:tab w:val="left" w:pos="426"/>
        </w:tabs>
        <w:spacing w:before="12" w:after="12" w:afterAutospacing="0" w:line="360" w:lineRule="auto"/>
        <w:ind w:left="0" w:firstLine="567"/>
        <w:jc w:val="both"/>
        <w:rPr>
          <w:rFonts w:ascii="Arial" w:hAnsi="Arial" w:cs="Arial"/>
        </w:rPr>
      </w:pPr>
      <w:r>
        <w:rPr>
          <w:rFonts w:ascii="Arial" w:hAnsi="Arial" w:cs="Arial"/>
        </w:rPr>
        <w:t>Caminhar unindo de modo holístico e propedêutico o racionalismo científico aos outros saberes empíricos e populares vem se</w:t>
      </w:r>
      <w:r w:rsidR="00D22ECE">
        <w:rPr>
          <w:rFonts w:ascii="Arial" w:hAnsi="Arial" w:cs="Arial"/>
        </w:rPr>
        <w:t>ndo</w:t>
      </w:r>
      <w:r>
        <w:rPr>
          <w:rFonts w:ascii="Arial" w:hAnsi="Arial" w:cs="Arial"/>
        </w:rPr>
        <w:t xml:space="preserve"> um caminho</w:t>
      </w:r>
      <w:r w:rsidR="00504B3A">
        <w:rPr>
          <w:rFonts w:ascii="Arial" w:hAnsi="Arial" w:cs="Arial"/>
        </w:rPr>
        <w:t xml:space="preserve"> para desmistificar verdades que se pretendem absolutistas e fomentar outras alternativas de construção d</w:t>
      </w:r>
      <w:r w:rsidR="00675B73">
        <w:rPr>
          <w:rFonts w:ascii="Arial" w:hAnsi="Arial" w:cs="Arial"/>
        </w:rPr>
        <w:t>o conhecimento</w:t>
      </w:r>
      <w:r w:rsidR="00504B3A">
        <w:rPr>
          <w:rFonts w:ascii="Arial" w:hAnsi="Arial" w:cs="Arial"/>
        </w:rPr>
        <w:t xml:space="preserve">. É </w:t>
      </w:r>
      <w:r w:rsidR="00553C60">
        <w:rPr>
          <w:rFonts w:ascii="Arial" w:hAnsi="Arial" w:cs="Arial"/>
        </w:rPr>
        <w:t>esta jornada que estamos trilhando</w:t>
      </w:r>
      <w:r w:rsidR="00675B73">
        <w:rPr>
          <w:rFonts w:ascii="Arial" w:hAnsi="Arial" w:cs="Arial"/>
        </w:rPr>
        <w:t xml:space="preserve"> e pretendemos seguir</w:t>
      </w:r>
      <w:r w:rsidR="00504B3A">
        <w:rPr>
          <w:rFonts w:ascii="Arial" w:hAnsi="Arial" w:cs="Arial"/>
        </w:rPr>
        <w:t>.</w:t>
      </w:r>
    </w:p>
    <w:p w14:paraId="679A391F" w14:textId="77777777" w:rsidR="00F3321A" w:rsidRPr="00897B20" w:rsidRDefault="00F3321A" w:rsidP="00B4363F">
      <w:pPr>
        <w:pStyle w:val="PargrafodaLista"/>
        <w:tabs>
          <w:tab w:val="left" w:pos="426"/>
        </w:tabs>
        <w:spacing w:before="12" w:beforeAutospacing="1" w:after="12" w:afterAutospacing="0" w:line="360" w:lineRule="auto"/>
        <w:ind w:left="0"/>
        <w:jc w:val="both"/>
        <w:rPr>
          <w:rFonts w:ascii="Arial" w:hAnsi="Arial" w:cs="Arial"/>
          <w:color w:val="212529"/>
          <w:shd w:val="clear" w:color="auto" w:fill="FFFFFF"/>
        </w:rPr>
      </w:pPr>
    </w:p>
    <w:p w14:paraId="211CA06F" w14:textId="77777777" w:rsidR="00C72202" w:rsidRPr="00897B20" w:rsidRDefault="00C72202" w:rsidP="00C72202">
      <w:pPr>
        <w:pStyle w:val="Default"/>
        <w:spacing w:line="360" w:lineRule="auto"/>
        <w:jc w:val="both"/>
        <w:rPr>
          <w:rFonts w:ascii="Arial" w:hAnsi="Arial" w:cs="Arial"/>
          <w:b/>
          <w:bCs/>
          <w:sz w:val="22"/>
          <w:szCs w:val="22"/>
        </w:rPr>
      </w:pPr>
      <w:r w:rsidRPr="00897B20">
        <w:rPr>
          <w:rFonts w:ascii="Arial" w:hAnsi="Arial" w:cs="Arial"/>
          <w:b/>
          <w:bCs/>
          <w:sz w:val="22"/>
          <w:szCs w:val="22"/>
        </w:rPr>
        <w:t>REFERÊNCIAS</w:t>
      </w:r>
    </w:p>
    <w:p w14:paraId="4D666633" w14:textId="77777777" w:rsidR="00ED4412" w:rsidRDefault="00ED4412" w:rsidP="00C72202">
      <w:pPr>
        <w:autoSpaceDE w:val="0"/>
        <w:autoSpaceDN w:val="0"/>
        <w:adjustRightInd w:val="0"/>
        <w:spacing w:line="360" w:lineRule="auto"/>
        <w:jc w:val="both"/>
        <w:rPr>
          <w:rFonts w:ascii="Arial" w:hAnsi="Arial" w:cs="Arial"/>
          <w:color w:val="000000"/>
        </w:rPr>
      </w:pPr>
    </w:p>
    <w:p w14:paraId="4D188C89" w14:textId="7BBE44E8" w:rsidR="00C72202" w:rsidRPr="00897B20" w:rsidRDefault="00C72202" w:rsidP="00C72202">
      <w:pPr>
        <w:autoSpaceDE w:val="0"/>
        <w:autoSpaceDN w:val="0"/>
        <w:adjustRightInd w:val="0"/>
        <w:spacing w:line="360" w:lineRule="auto"/>
        <w:jc w:val="both"/>
        <w:rPr>
          <w:rFonts w:ascii="Arial" w:hAnsi="Arial" w:cs="Arial"/>
          <w:color w:val="000000"/>
        </w:rPr>
      </w:pPr>
      <w:r w:rsidRPr="00897B20">
        <w:rPr>
          <w:rFonts w:ascii="Arial" w:hAnsi="Arial" w:cs="Arial"/>
          <w:color w:val="000000"/>
        </w:rPr>
        <w:t xml:space="preserve">BAUMAN, Zygmunt. </w:t>
      </w:r>
      <w:r w:rsidRPr="00897B20">
        <w:rPr>
          <w:rFonts w:ascii="Arial" w:hAnsi="Arial" w:cs="Arial"/>
          <w:b/>
          <w:color w:val="000000"/>
        </w:rPr>
        <w:t>Globalização</w:t>
      </w:r>
      <w:r w:rsidRPr="00897B20">
        <w:rPr>
          <w:rFonts w:ascii="Arial" w:hAnsi="Arial" w:cs="Arial"/>
          <w:color w:val="000000"/>
        </w:rPr>
        <w:t>: as consequências humanas. Rio de Janeiro: Zahar, 1999.</w:t>
      </w:r>
    </w:p>
    <w:p w14:paraId="41D451D7" w14:textId="77777777" w:rsidR="00C72202" w:rsidRPr="00897B20" w:rsidRDefault="00C72202" w:rsidP="00C72202">
      <w:pPr>
        <w:autoSpaceDE w:val="0"/>
        <w:autoSpaceDN w:val="0"/>
        <w:adjustRightInd w:val="0"/>
        <w:spacing w:line="360" w:lineRule="auto"/>
        <w:jc w:val="both"/>
        <w:rPr>
          <w:rFonts w:ascii="Arial" w:hAnsi="Arial" w:cs="Arial"/>
          <w:color w:val="000000"/>
        </w:rPr>
      </w:pPr>
      <w:r w:rsidRPr="00897B20">
        <w:rPr>
          <w:rFonts w:ascii="Arial" w:hAnsi="Arial" w:cs="Arial"/>
          <w:color w:val="000000"/>
        </w:rPr>
        <w:t xml:space="preserve">______. </w:t>
      </w:r>
      <w:r w:rsidRPr="00897B20">
        <w:rPr>
          <w:rFonts w:ascii="Arial" w:hAnsi="Arial" w:cs="Arial"/>
          <w:b/>
          <w:color w:val="000000"/>
        </w:rPr>
        <w:t>Ensaios sobre o conceito de cultura</w:t>
      </w:r>
      <w:r w:rsidRPr="00897B20">
        <w:rPr>
          <w:rFonts w:ascii="Arial" w:hAnsi="Arial" w:cs="Arial"/>
          <w:color w:val="000000"/>
        </w:rPr>
        <w:t>. Rio de Janeiro: Zahar, 2012.</w:t>
      </w:r>
    </w:p>
    <w:p w14:paraId="0954786E" w14:textId="77777777" w:rsidR="00C72202" w:rsidRPr="00897B20" w:rsidRDefault="00C72202" w:rsidP="00C72202">
      <w:pPr>
        <w:autoSpaceDE w:val="0"/>
        <w:autoSpaceDN w:val="0"/>
        <w:adjustRightInd w:val="0"/>
        <w:spacing w:line="360" w:lineRule="auto"/>
        <w:jc w:val="both"/>
        <w:rPr>
          <w:rFonts w:ascii="Arial" w:hAnsi="Arial" w:cs="Arial"/>
          <w:color w:val="000000"/>
        </w:rPr>
      </w:pPr>
      <w:r w:rsidRPr="00897B20">
        <w:rPr>
          <w:rFonts w:ascii="Arial" w:hAnsi="Arial" w:cs="Arial"/>
          <w:color w:val="000000"/>
        </w:rPr>
        <w:t xml:space="preserve">______. </w:t>
      </w:r>
      <w:r w:rsidRPr="00897B20">
        <w:rPr>
          <w:rFonts w:ascii="Arial" w:hAnsi="Arial" w:cs="Arial"/>
          <w:b/>
          <w:color w:val="000000"/>
        </w:rPr>
        <w:t>O mal-estar da pós-modernidade</w:t>
      </w:r>
      <w:r w:rsidRPr="00897B20">
        <w:rPr>
          <w:rFonts w:ascii="Arial" w:hAnsi="Arial" w:cs="Arial"/>
          <w:color w:val="000000"/>
        </w:rPr>
        <w:t>. Rio de Janeiro: Zahar, 1998.</w:t>
      </w:r>
    </w:p>
    <w:p w14:paraId="089CC6D7" w14:textId="77777777" w:rsidR="00C72202" w:rsidRPr="00897B20" w:rsidRDefault="00C72202" w:rsidP="00C72202">
      <w:pPr>
        <w:autoSpaceDE w:val="0"/>
        <w:autoSpaceDN w:val="0"/>
        <w:adjustRightInd w:val="0"/>
        <w:spacing w:line="360" w:lineRule="auto"/>
        <w:jc w:val="both"/>
        <w:rPr>
          <w:rFonts w:ascii="Arial" w:hAnsi="Arial" w:cs="Arial"/>
          <w:color w:val="000000"/>
        </w:rPr>
      </w:pPr>
      <w:r w:rsidRPr="00897B20">
        <w:rPr>
          <w:rFonts w:ascii="Arial" w:hAnsi="Arial" w:cs="Arial"/>
        </w:rPr>
        <w:t xml:space="preserve">______. </w:t>
      </w:r>
      <w:r w:rsidRPr="00897B20">
        <w:rPr>
          <w:rFonts w:ascii="Arial" w:hAnsi="Arial" w:cs="Arial"/>
          <w:b/>
        </w:rPr>
        <w:t>Modernidade Líquida</w:t>
      </w:r>
      <w:r w:rsidRPr="00897B20">
        <w:rPr>
          <w:rFonts w:ascii="Arial" w:hAnsi="Arial" w:cs="Arial"/>
        </w:rPr>
        <w:t xml:space="preserve"> – Rio de Janeiro: Jorge Zahar. Ed 2001.</w:t>
      </w:r>
    </w:p>
    <w:p w14:paraId="6AEE23B5" w14:textId="77777777" w:rsidR="004E5B1C" w:rsidRDefault="00C72202" w:rsidP="004E5B1C">
      <w:pPr>
        <w:autoSpaceDE w:val="0"/>
        <w:autoSpaceDN w:val="0"/>
        <w:adjustRightInd w:val="0"/>
        <w:spacing w:line="360" w:lineRule="auto"/>
        <w:jc w:val="both"/>
        <w:rPr>
          <w:rFonts w:ascii="Arial" w:hAnsi="Arial" w:cs="Arial"/>
          <w:color w:val="000000"/>
        </w:rPr>
      </w:pPr>
      <w:r w:rsidRPr="00897B20">
        <w:rPr>
          <w:rFonts w:ascii="Arial" w:hAnsi="Arial" w:cs="Arial"/>
          <w:color w:val="000000"/>
        </w:rPr>
        <w:t xml:space="preserve">BRASIL. Constituição (1988). </w:t>
      </w:r>
      <w:r w:rsidRPr="00897B20">
        <w:rPr>
          <w:rFonts w:ascii="Arial" w:hAnsi="Arial" w:cs="Arial"/>
          <w:b/>
          <w:bCs/>
          <w:color w:val="000000"/>
        </w:rPr>
        <w:t xml:space="preserve">Constituição da República Federativa do Brasil. </w:t>
      </w:r>
      <w:r w:rsidRPr="00897B20">
        <w:rPr>
          <w:rFonts w:ascii="Arial" w:hAnsi="Arial" w:cs="Arial"/>
          <w:color w:val="000000"/>
        </w:rPr>
        <w:t xml:space="preserve">Brasília, DF: Senado, 1988. </w:t>
      </w:r>
    </w:p>
    <w:p w14:paraId="1E818D8E" w14:textId="4CDCC247" w:rsidR="004E5B1C" w:rsidRPr="00ED4412" w:rsidRDefault="004E5B1C" w:rsidP="004E5B1C">
      <w:pPr>
        <w:autoSpaceDE w:val="0"/>
        <w:autoSpaceDN w:val="0"/>
        <w:adjustRightInd w:val="0"/>
        <w:spacing w:line="360" w:lineRule="auto"/>
        <w:jc w:val="both"/>
        <w:rPr>
          <w:rFonts w:ascii="Arial" w:hAnsi="Arial" w:cs="Arial"/>
        </w:rPr>
      </w:pPr>
      <w:r w:rsidRPr="00ED4412">
        <w:rPr>
          <w:rFonts w:ascii="Arial" w:hAnsi="Arial" w:cs="Arial"/>
        </w:rPr>
        <w:t xml:space="preserve">CAVALCANTE, Carlos André.  </w:t>
      </w:r>
      <w:r w:rsidRPr="00ED4412">
        <w:rPr>
          <w:rFonts w:ascii="Arial" w:hAnsi="Arial" w:cs="Arial"/>
          <w:b/>
          <w:bCs/>
        </w:rPr>
        <w:t>No imaginário da intolerância, da inquisição ao  ensino (não) religioso.</w:t>
      </w:r>
      <w:r w:rsidRPr="00ED4412">
        <w:rPr>
          <w:rFonts w:ascii="Arial" w:hAnsi="Arial" w:cs="Arial"/>
        </w:rPr>
        <w:t xml:space="preserve"> São Paulo: Fonte Editorial, 2015.</w:t>
      </w:r>
    </w:p>
    <w:p w14:paraId="6B204957" w14:textId="77777777" w:rsidR="004E5B1C" w:rsidRDefault="004E5B1C" w:rsidP="004E5B1C">
      <w:pPr>
        <w:pStyle w:val="Corpodetexto"/>
        <w:ind w:right="567"/>
        <w:jc w:val="both"/>
        <w:rPr>
          <w:rFonts w:ascii="Times New Roman" w:hAnsi="Times New Roman" w:cs="Times New Roman"/>
        </w:rPr>
      </w:pPr>
      <w:r>
        <w:rPr>
          <w:rFonts w:ascii="Times New Roman" w:hAnsi="Times New Roman" w:cs="Times New Roman"/>
        </w:rPr>
        <w:lastRenderedPageBreak/>
        <w:t xml:space="preserve">CAVALCANTE, Carlos André.  </w:t>
      </w:r>
      <w:r w:rsidRPr="00546B26">
        <w:rPr>
          <w:rFonts w:ascii="Times New Roman" w:hAnsi="Times New Roman" w:cs="Times New Roman"/>
          <w:b/>
          <w:bCs/>
        </w:rPr>
        <w:t>O que se vê nas religiões.</w:t>
      </w:r>
      <w:r>
        <w:rPr>
          <w:rFonts w:ascii="Times New Roman" w:hAnsi="Times New Roman" w:cs="Times New Roman"/>
        </w:rPr>
        <w:t xml:space="preserve"> São Paulo: Fonte Editorial, 2015.</w:t>
      </w:r>
    </w:p>
    <w:p w14:paraId="628784AF" w14:textId="77777777" w:rsidR="00C72202" w:rsidRPr="00897B20" w:rsidRDefault="00C72202" w:rsidP="00C72202">
      <w:pPr>
        <w:autoSpaceDE w:val="0"/>
        <w:autoSpaceDN w:val="0"/>
        <w:adjustRightInd w:val="0"/>
        <w:spacing w:line="360" w:lineRule="auto"/>
        <w:jc w:val="both"/>
        <w:rPr>
          <w:rFonts w:ascii="Arial" w:hAnsi="Arial" w:cs="Arial"/>
          <w:color w:val="000000"/>
        </w:rPr>
      </w:pPr>
      <w:r w:rsidRPr="00897B20">
        <w:rPr>
          <w:rFonts w:ascii="Arial" w:hAnsi="Arial" w:cs="Arial"/>
          <w:color w:val="000000"/>
        </w:rPr>
        <w:t xml:space="preserve">______. </w:t>
      </w:r>
      <w:r w:rsidRPr="00897B20">
        <w:rPr>
          <w:rFonts w:ascii="Arial" w:hAnsi="Arial" w:cs="Arial"/>
          <w:b/>
          <w:color w:val="000000"/>
        </w:rPr>
        <w:t>Decreto n. 2.208, de 17 de abril de 1997</w:t>
      </w:r>
      <w:r w:rsidRPr="00897B20">
        <w:rPr>
          <w:rFonts w:ascii="Arial" w:hAnsi="Arial" w:cs="Arial"/>
          <w:color w:val="000000"/>
        </w:rPr>
        <w:t xml:space="preserve">. Regulamenta o § 2º do art.36 e os </w:t>
      </w:r>
      <w:proofErr w:type="spellStart"/>
      <w:r w:rsidRPr="00897B20">
        <w:rPr>
          <w:rFonts w:ascii="Arial" w:hAnsi="Arial" w:cs="Arial"/>
          <w:color w:val="000000"/>
        </w:rPr>
        <w:t>arts</w:t>
      </w:r>
      <w:proofErr w:type="spellEnd"/>
      <w:r w:rsidRPr="00897B20">
        <w:rPr>
          <w:rFonts w:ascii="Arial" w:hAnsi="Arial" w:cs="Arial"/>
          <w:color w:val="000000"/>
        </w:rPr>
        <w:t xml:space="preserve">. 39 a 42 da Lei n. 9.394, de 20 de dezembro de 1996. </w:t>
      </w:r>
      <w:r w:rsidRPr="00897B20">
        <w:rPr>
          <w:rFonts w:ascii="Arial" w:hAnsi="Arial" w:cs="Arial"/>
          <w:b/>
          <w:bCs/>
          <w:color w:val="000000"/>
        </w:rPr>
        <w:t>Diário Oficial da União</w:t>
      </w:r>
      <w:r w:rsidRPr="00897B20">
        <w:rPr>
          <w:rFonts w:ascii="Arial" w:hAnsi="Arial" w:cs="Arial"/>
          <w:color w:val="000000"/>
        </w:rPr>
        <w:t xml:space="preserve">, Brasília, DF, 1997. </w:t>
      </w:r>
    </w:p>
    <w:p w14:paraId="03FA1F2C" w14:textId="77777777" w:rsidR="00C72202" w:rsidRPr="00897B20" w:rsidRDefault="00C72202" w:rsidP="00C72202">
      <w:pPr>
        <w:pStyle w:val="Default"/>
        <w:spacing w:after="200" w:line="360" w:lineRule="auto"/>
        <w:jc w:val="both"/>
        <w:rPr>
          <w:rFonts w:ascii="Arial" w:hAnsi="Arial" w:cs="Arial"/>
          <w:sz w:val="22"/>
          <w:szCs w:val="22"/>
        </w:rPr>
      </w:pPr>
      <w:r w:rsidRPr="00897B20">
        <w:rPr>
          <w:rFonts w:ascii="Arial" w:hAnsi="Arial" w:cs="Arial"/>
          <w:sz w:val="22"/>
          <w:szCs w:val="22"/>
        </w:rPr>
        <w:t xml:space="preserve">______. </w:t>
      </w:r>
      <w:r w:rsidRPr="00897B20">
        <w:rPr>
          <w:rFonts w:ascii="Arial" w:hAnsi="Arial" w:cs="Arial"/>
          <w:b/>
          <w:bCs/>
          <w:sz w:val="22"/>
          <w:szCs w:val="22"/>
        </w:rPr>
        <w:t xml:space="preserve">Decreto n. 5.154 de 23 de julho de 2004. </w:t>
      </w:r>
      <w:r w:rsidRPr="00897B20">
        <w:rPr>
          <w:rFonts w:ascii="Arial" w:hAnsi="Arial" w:cs="Arial"/>
          <w:sz w:val="22"/>
          <w:szCs w:val="22"/>
        </w:rPr>
        <w:t>Regula o parágrafo 2º do artigo 36 e os artigos 39 a 41 da lei n. 9.394 de 20 de dezembro de 1996. Brasília, DF, 2004.</w:t>
      </w:r>
    </w:p>
    <w:p w14:paraId="2D8A81A6" w14:textId="77777777" w:rsidR="00C72202" w:rsidRPr="00897B20" w:rsidRDefault="00C72202" w:rsidP="00C72202">
      <w:pPr>
        <w:pStyle w:val="Default"/>
        <w:spacing w:after="200" w:line="360" w:lineRule="auto"/>
        <w:jc w:val="both"/>
        <w:rPr>
          <w:rFonts w:ascii="Arial" w:hAnsi="Arial" w:cs="Arial"/>
          <w:sz w:val="22"/>
          <w:szCs w:val="22"/>
        </w:rPr>
      </w:pPr>
      <w:r w:rsidRPr="00897B20">
        <w:rPr>
          <w:rFonts w:ascii="Arial" w:hAnsi="Arial" w:cs="Arial"/>
          <w:sz w:val="22"/>
          <w:szCs w:val="22"/>
        </w:rPr>
        <w:t xml:space="preserve">_______. </w:t>
      </w:r>
      <w:r w:rsidRPr="00897B20">
        <w:rPr>
          <w:rFonts w:ascii="Arial" w:hAnsi="Arial" w:cs="Arial"/>
          <w:b/>
          <w:bCs/>
          <w:sz w:val="22"/>
          <w:szCs w:val="22"/>
        </w:rPr>
        <w:t xml:space="preserve">Lei n. 9.394, de 20 de dezembro de 1996. </w:t>
      </w:r>
      <w:r w:rsidRPr="00897B20">
        <w:rPr>
          <w:rFonts w:ascii="Arial" w:hAnsi="Arial" w:cs="Arial"/>
          <w:sz w:val="22"/>
          <w:szCs w:val="22"/>
        </w:rPr>
        <w:t xml:space="preserve">Lei de Diretrizes </w:t>
      </w:r>
      <w:proofErr w:type="spellStart"/>
      <w:r w:rsidRPr="00897B20">
        <w:rPr>
          <w:rFonts w:ascii="Arial" w:hAnsi="Arial" w:cs="Arial"/>
          <w:sz w:val="22"/>
          <w:szCs w:val="22"/>
        </w:rPr>
        <w:t>a</w:t>
      </w:r>
      <w:proofErr w:type="spellEnd"/>
      <w:r w:rsidRPr="00897B20">
        <w:rPr>
          <w:rFonts w:ascii="Arial" w:hAnsi="Arial" w:cs="Arial"/>
          <w:sz w:val="22"/>
          <w:szCs w:val="22"/>
        </w:rPr>
        <w:t xml:space="preserve"> Bases da Educação. Brasília, DF, 1996.</w:t>
      </w:r>
    </w:p>
    <w:p w14:paraId="359C8CA8" w14:textId="77777777" w:rsidR="00C72202" w:rsidRPr="00897B20" w:rsidRDefault="00C72202" w:rsidP="00C72202">
      <w:pPr>
        <w:autoSpaceDE w:val="0"/>
        <w:autoSpaceDN w:val="0"/>
        <w:adjustRightInd w:val="0"/>
        <w:spacing w:line="360" w:lineRule="auto"/>
        <w:jc w:val="both"/>
        <w:rPr>
          <w:rFonts w:ascii="Arial" w:hAnsi="Arial" w:cs="Arial"/>
          <w:color w:val="000000"/>
        </w:rPr>
      </w:pPr>
      <w:r w:rsidRPr="00897B20">
        <w:rPr>
          <w:rFonts w:ascii="Arial" w:hAnsi="Arial" w:cs="Arial"/>
          <w:color w:val="000000"/>
        </w:rPr>
        <w:t xml:space="preserve">_______. </w:t>
      </w:r>
      <w:r w:rsidRPr="00897B20">
        <w:rPr>
          <w:rFonts w:ascii="Arial" w:hAnsi="Arial" w:cs="Arial"/>
          <w:b/>
          <w:bCs/>
          <w:color w:val="000000"/>
        </w:rPr>
        <w:t xml:space="preserve">Parecer CNE/CEB n. 16, </w:t>
      </w:r>
      <w:r w:rsidRPr="00897B20">
        <w:rPr>
          <w:rFonts w:ascii="Arial" w:hAnsi="Arial" w:cs="Arial"/>
          <w:color w:val="000000"/>
        </w:rPr>
        <w:t xml:space="preserve">de 5 de outubro de 1999. Trata das diretrizes curriculares nacionais para a educação profissional de nível técnico. Brasília, DF, 1999. </w:t>
      </w:r>
    </w:p>
    <w:p w14:paraId="51CCCA38" w14:textId="77777777" w:rsidR="00C72202" w:rsidRPr="00897B20" w:rsidRDefault="00C72202" w:rsidP="00C72202">
      <w:pPr>
        <w:widowControl w:val="0"/>
        <w:spacing w:line="360" w:lineRule="auto"/>
        <w:jc w:val="both"/>
        <w:rPr>
          <w:rFonts w:ascii="Arial" w:hAnsi="Arial" w:cs="Arial"/>
        </w:rPr>
      </w:pPr>
      <w:r w:rsidRPr="00897B20">
        <w:rPr>
          <w:rFonts w:ascii="Arial" w:hAnsi="Arial" w:cs="Arial"/>
        </w:rPr>
        <w:t xml:space="preserve">CERTEAU, Michel de. </w:t>
      </w:r>
      <w:r w:rsidRPr="00897B20">
        <w:rPr>
          <w:rFonts w:ascii="Arial" w:hAnsi="Arial" w:cs="Arial"/>
          <w:b/>
          <w:bCs/>
          <w:i/>
        </w:rPr>
        <w:t>A invenção do cotidiano</w:t>
      </w:r>
      <w:r w:rsidRPr="00897B20">
        <w:rPr>
          <w:rFonts w:ascii="Arial" w:hAnsi="Arial" w:cs="Arial"/>
        </w:rPr>
        <w:t>: artes de fazer. Rio de Janeiro: Vozes, 1994.</w:t>
      </w:r>
    </w:p>
    <w:p w14:paraId="3876A13C" w14:textId="77777777" w:rsidR="00C72202" w:rsidRPr="00897B20" w:rsidRDefault="00C72202" w:rsidP="00C72202">
      <w:pPr>
        <w:widowControl w:val="0"/>
        <w:spacing w:line="360" w:lineRule="auto"/>
        <w:jc w:val="both"/>
        <w:rPr>
          <w:rFonts w:ascii="Arial" w:hAnsi="Arial" w:cs="Arial"/>
        </w:rPr>
      </w:pPr>
      <w:r w:rsidRPr="00897B20">
        <w:rPr>
          <w:rFonts w:ascii="Arial" w:hAnsi="Arial" w:cs="Arial"/>
        </w:rPr>
        <w:t xml:space="preserve">______. </w:t>
      </w:r>
      <w:r w:rsidRPr="00897B20">
        <w:rPr>
          <w:rFonts w:ascii="Arial" w:hAnsi="Arial" w:cs="Arial"/>
          <w:b/>
          <w:i/>
        </w:rPr>
        <w:t>A cultura no plural</w:t>
      </w:r>
      <w:r w:rsidRPr="00897B20">
        <w:rPr>
          <w:rFonts w:ascii="Arial" w:hAnsi="Arial" w:cs="Arial"/>
        </w:rPr>
        <w:t xml:space="preserve">. Tradução de </w:t>
      </w:r>
      <w:proofErr w:type="spellStart"/>
      <w:r w:rsidRPr="00897B20">
        <w:rPr>
          <w:rFonts w:ascii="Arial" w:hAnsi="Arial" w:cs="Arial"/>
        </w:rPr>
        <w:t>Enid</w:t>
      </w:r>
      <w:proofErr w:type="spellEnd"/>
      <w:r w:rsidRPr="00897B20">
        <w:rPr>
          <w:rFonts w:ascii="Arial" w:hAnsi="Arial" w:cs="Arial"/>
        </w:rPr>
        <w:t xml:space="preserve"> Abreu </w:t>
      </w:r>
      <w:proofErr w:type="spellStart"/>
      <w:r w:rsidRPr="00897B20">
        <w:rPr>
          <w:rFonts w:ascii="Arial" w:hAnsi="Arial" w:cs="Arial"/>
        </w:rPr>
        <w:t>Dobránsky</w:t>
      </w:r>
      <w:proofErr w:type="spellEnd"/>
      <w:r w:rsidRPr="00897B20">
        <w:rPr>
          <w:rFonts w:ascii="Arial" w:hAnsi="Arial" w:cs="Arial"/>
        </w:rPr>
        <w:t>. São Paulo: Papirus, 2012.</w:t>
      </w:r>
    </w:p>
    <w:p w14:paraId="3A143AF0" w14:textId="77777777" w:rsidR="00C72202" w:rsidRPr="00897B20" w:rsidRDefault="00C72202" w:rsidP="00C72202">
      <w:pPr>
        <w:widowControl w:val="0"/>
        <w:spacing w:line="360" w:lineRule="auto"/>
        <w:jc w:val="both"/>
        <w:rPr>
          <w:rFonts w:ascii="Arial" w:hAnsi="Arial" w:cs="Arial"/>
        </w:rPr>
      </w:pPr>
      <w:r w:rsidRPr="00897B20">
        <w:rPr>
          <w:rFonts w:ascii="Arial" w:hAnsi="Arial" w:cs="Arial"/>
        </w:rPr>
        <w:t xml:space="preserve">______. </w:t>
      </w:r>
      <w:r w:rsidRPr="00897B20">
        <w:rPr>
          <w:rFonts w:ascii="Arial" w:hAnsi="Arial" w:cs="Arial"/>
          <w:b/>
          <w:i/>
        </w:rPr>
        <w:t>A escrita da história</w:t>
      </w:r>
      <w:r w:rsidRPr="00897B20">
        <w:rPr>
          <w:rFonts w:ascii="Arial" w:hAnsi="Arial" w:cs="Arial"/>
        </w:rPr>
        <w:t>. Rio de Janeiro: Editora Forense Universitária, 1982.</w:t>
      </w:r>
    </w:p>
    <w:p w14:paraId="3525CF3F" w14:textId="77777777" w:rsidR="00C72202" w:rsidRPr="00897B20" w:rsidRDefault="00C72202" w:rsidP="00C72202">
      <w:pPr>
        <w:widowControl w:val="0"/>
        <w:spacing w:line="360" w:lineRule="auto"/>
        <w:jc w:val="both"/>
        <w:rPr>
          <w:rFonts w:ascii="Arial" w:hAnsi="Arial" w:cs="Arial"/>
        </w:rPr>
      </w:pPr>
      <w:r w:rsidRPr="00897B20">
        <w:rPr>
          <w:rFonts w:ascii="Arial" w:hAnsi="Arial" w:cs="Arial"/>
        </w:rPr>
        <w:t xml:space="preserve">______. </w:t>
      </w:r>
      <w:r w:rsidRPr="00897B20">
        <w:rPr>
          <w:rFonts w:ascii="Arial" w:hAnsi="Arial" w:cs="Arial"/>
          <w:b/>
          <w:i/>
        </w:rPr>
        <w:t>História e psicanálise</w:t>
      </w:r>
      <w:r w:rsidRPr="00897B20">
        <w:rPr>
          <w:rFonts w:ascii="Arial" w:hAnsi="Arial" w:cs="Arial"/>
        </w:rPr>
        <w:t>: entre ciência e ficção. Tradução de Guilherme João de Freitas Teixeira. Belo Horizonte: Editora Autêntica, 2012.</w:t>
      </w:r>
    </w:p>
    <w:p w14:paraId="068C775C" w14:textId="77777777" w:rsidR="00C72202" w:rsidRPr="00897B20" w:rsidRDefault="00C72202" w:rsidP="00C72202">
      <w:pPr>
        <w:autoSpaceDE w:val="0"/>
        <w:autoSpaceDN w:val="0"/>
        <w:adjustRightInd w:val="0"/>
        <w:spacing w:line="360" w:lineRule="auto"/>
        <w:jc w:val="both"/>
        <w:rPr>
          <w:rFonts w:ascii="Arial" w:hAnsi="Arial" w:cs="Arial"/>
        </w:rPr>
      </w:pPr>
      <w:r w:rsidRPr="00897B20">
        <w:rPr>
          <w:rFonts w:ascii="Arial" w:hAnsi="Arial" w:cs="Arial"/>
        </w:rPr>
        <w:t xml:space="preserve">FOUCAULT, Michel. </w:t>
      </w:r>
      <w:r w:rsidRPr="00897B20">
        <w:rPr>
          <w:rFonts w:ascii="Arial" w:hAnsi="Arial" w:cs="Arial"/>
          <w:b/>
        </w:rPr>
        <w:t>A Ordem do Discurso</w:t>
      </w:r>
      <w:r w:rsidRPr="00897B20">
        <w:rPr>
          <w:rFonts w:ascii="Arial" w:hAnsi="Arial" w:cs="Arial"/>
        </w:rPr>
        <w:t xml:space="preserve">: aula inaugural no </w:t>
      </w:r>
      <w:proofErr w:type="spellStart"/>
      <w:r w:rsidRPr="00897B20">
        <w:rPr>
          <w:rFonts w:ascii="Arial" w:hAnsi="Arial" w:cs="Arial"/>
        </w:rPr>
        <w:t>College</w:t>
      </w:r>
      <w:proofErr w:type="spellEnd"/>
      <w:r w:rsidRPr="00897B20">
        <w:rPr>
          <w:rFonts w:ascii="Arial" w:hAnsi="Arial" w:cs="Arial"/>
        </w:rPr>
        <w:t xml:space="preserve"> de France. São Paulo: Edições Loyola, 2014.</w:t>
      </w:r>
    </w:p>
    <w:p w14:paraId="55CBC53C" w14:textId="77777777" w:rsidR="00C72202" w:rsidRPr="00897B20" w:rsidRDefault="00C72202" w:rsidP="00C72202">
      <w:pPr>
        <w:autoSpaceDE w:val="0"/>
        <w:autoSpaceDN w:val="0"/>
        <w:adjustRightInd w:val="0"/>
        <w:spacing w:line="360" w:lineRule="auto"/>
        <w:jc w:val="both"/>
        <w:rPr>
          <w:rFonts w:ascii="Arial" w:hAnsi="Arial" w:cs="Arial"/>
        </w:rPr>
      </w:pPr>
      <w:r w:rsidRPr="00897B20">
        <w:rPr>
          <w:rFonts w:ascii="Arial" w:hAnsi="Arial" w:cs="Arial"/>
        </w:rPr>
        <w:t xml:space="preserve">_____. </w:t>
      </w:r>
      <w:r w:rsidRPr="00897B20">
        <w:rPr>
          <w:rFonts w:ascii="Arial" w:hAnsi="Arial" w:cs="Arial"/>
          <w:b/>
        </w:rPr>
        <w:t>Vigiar e Punir</w:t>
      </w:r>
      <w:r w:rsidRPr="00897B20">
        <w:rPr>
          <w:rFonts w:ascii="Arial" w:hAnsi="Arial" w:cs="Arial"/>
        </w:rPr>
        <w:t xml:space="preserve">: nascimento da prisão. </w:t>
      </w:r>
      <w:proofErr w:type="spellStart"/>
      <w:r w:rsidRPr="00897B20">
        <w:rPr>
          <w:rFonts w:ascii="Arial" w:hAnsi="Arial" w:cs="Arial"/>
        </w:rPr>
        <w:t>Petropólis</w:t>
      </w:r>
      <w:proofErr w:type="spellEnd"/>
      <w:r w:rsidRPr="00897B20">
        <w:rPr>
          <w:rFonts w:ascii="Arial" w:hAnsi="Arial" w:cs="Arial"/>
        </w:rPr>
        <w:t>, RJ: vozes, 2009.</w:t>
      </w:r>
    </w:p>
    <w:p w14:paraId="055A6D36" w14:textId="77777777" w:rsidR="00C72202" w:rsidRPr="00897B20" w:rsidRDefault="00C72202" w:rsidP="00C72202">
      <w:pPr>
        <w:autoSpaceDE w:val="0"/>
        <w:autoSpaceDN w:val="0"/>
        <w:adjustRightInd w:val="0"/>
        <w:spacing w:line="360" w:lineRule="auto"/>
        <w:jc w:val="both"/>
        <w:rPr>
          <w:rFonts w:ascii="Arial" w:hAnsi="Arial" w:cs="Arial"/>
        </w:rPr>
      </w:pPr>
      <w:r w:rsidRPr="00897B20">
        <w:rPr>
          <w:rFonts w:ascii="Arial" w:hAnsi="Arial" w:cs="Arial"/>
        </w:rPr>
        <w:t xml:space="preserve">_____. </w:t>
      </w:r>
      <w:r w:rsidRPr="00897B20">
        <w:rPr>
          <w:rFonts w:ascii="Arial" w:hAnsi="Arial" w:cs="Arial"/>
          <w:b/>
        </w:rPr>
        <w:t>Microfísica do Poder</w:t>
      </w:r>
      <w:r w:rsidRPr="00897B20">
        <w:rPr>
          <w:rFonts w:ascii="Arial" w:hAnsi="Arial" w:cs="Arial"/>
        </w:rPr>
        <w:t xml:space="preserve">. São Paulo: Paz e Terra, 2014. </w:t>
      </w:r>
    </w:p>
    <w:p w14:paraId="791C5EFF" w14:textId="77777777" w:rsidR="00C72202" w:rsidRPr="00897B20" w:rsidRDefault="00C72202" w:rsidP="00C72202">
      <w:pPr>
        <w:autoSpaceDE w:val="0"/>
        <w:autoSpaceDN w:val="0"/>
        <w:adjustRightInd w:val="0"/>
        <w:spacing w:line="360" w:lineRule="auto"/>
        <w:jc w:val="both"/>
        <w:rPr>
          <w:rFonts w:ascii="Arial" w:hAnsi="Arial" w:cs="Arial"/>
        </w:rPr>
      </w:pPr>
      <w:r w:rsidRPr="00897B20">
        <w:rPr>
          <w:rFonts w:ascii="Arial" w:hAnsi="Arial" w:cs="Arial"/>
        </w:rPr>
        <w:t xml:space="preserve">_____. </w:t>
      </w:r>
      <w:r w:rsidRPr="00897B20">
        <w:rPr>
          <w:rFonts w:ascii="Arial" w:hAnsi="Arial" w:cs="Arial"/>
          <w:b/>
        </w:rPr>
        <w:t>As Palavras e as Coisas:</w:t>
      </w:r>
      <w:r w:rsidRPr="00897B20">
        <w:rPr>
          <w:rFonts w:ascii="Arial" w:hAnsi="Arial" w:cs="Arial"/>
        </w:rPr>
        <w:t xml:space="preserve"> uma arqueologia das ciências humanas. São Paulo: Martins Fontes, 2016.</w:t>
      </w:r>
    </w:p>
    <w:p w14:paraId="5075472F" w14:textId="77777777" w:rsidR="00C72202" w:rsidRPr="00897B20" w:rsidRDefault="00C72202" w:rsidP="00C72202">
      <w:pPr>
        <w:autoSpaceDE w:val="0"/>
        <w:autoSpaceDN w:val="0"/>
        <w:adjustRightInd w:val="0"/>
        <w:spacing w:line="360" w:lineRule="auto"/>
        <w:jc w:val="both"/>
        <w:rPr>
          <w:rFonts w:ascii="Arial" w:hAnsi="Arial" w:cs="Arial"/>
        </w:rPr>
      </w:pPr>
      <w:r w:rsidRPr="00897B20">
        <w:rPr>
          <w:rFonts w:ascii="Arial" w:hAnsi="Arial" w:cs="Arial"/>
        </w:rPr>
        <w:t>_____. A arqueologia do Saber. Rio de Janeiro: editora Forense, 2017.</w:t>
      </w:r>
    </w:p>
    <w:p w14:paraId="3E38BB4E" w14:textId="77777777" w:rsidR="00C72202" w:rsidRPr="00897B20" w:rsidRDefault="00C72202" w:rsidP="00C72202">
      <w:pPr>
        <w:autoSpaceDE w:val="0"/>
        <w:autoSpaceDN w:val="0"/>
        <w:adjustRightInd w:val="0"/>
        <w:spacing w:line="360" w:lineRule="auto"/>
        <w:jc w:val="both"/>
        <w:rPr>
          <w:rFonts w:ascii="Arial" w:hAnsi="Arial" w:cs="Arial"/>
        </w:rPr>
      </w:pPr>
      <w:r w:rsidRPr="00897B20">
        <w:rPr>
          <w:rFonts w:ascii="Arial" w:hAnsi="Arial" w:cs="Arial"/>
        </w:rPr>
        <w:t xml:space="preserve">_____. A sociedade Punitiva: curso no </w:t>
      </w:r>
      <w:proofErr w:type="spellStart"/>
      <w:r w:rsidRPr="00897B20">
        <w:rPr>
          <w:rFonts w:ascii="Arial" w:hAnsi="Arial" w:cs="Arial"/>
        </w:rPr>
        <w:t>collège</w:t>
      </w:r>
      <w:proofErr w:type="spellEnd"/>
      <w:r w:rsidRPr="00897B20">
        <w:rPr>
          <w:rFonts w:ascii="Arial" w:hAnsi="Arial" w:cs="Arial"/>
        </w:rPr>
        <w:t xml:space="preserve"> de France (1972-1973). São Paulo: editora Martins Fontes, 2015.</w:t>
      </w:r>
    </w:p>
    <w:p w14:paraId="21766206" w14:textId="77777777" w:rsidR="00C72202" w:rsidRPr="00897B20" w:rsidRDefault="00C72202" w:rsidP="00C72202">
      <w:pPr>
        <w:pStyle w:val="Default"/>
        <w:spacing w:after="200" w:line="360" w:lineRule="auto"/>
        <w:jc w:val="both"/>
        <w:rPr>
          <w:rFonts w:ascii="Arial" w:hAnsi="Arial" w:cs="Arial"/>
          <w:sz w:val="22"/>
          <w:szCs w:val="22"/>
        </w:rPr>
      </w:pPr>
      <w:r w:rsidRPr="00897B20">
        <w:rPr>
          <w:rFonts w:ascii="Arial" w:hAnsi="Arial" w:cs="Arial"/>
          <w:sz w:val="22"/>
          <w:szCs w:val="22"/>
        </w:rPr>
        <w:t xml:space="preserve">FREIRE, Paulo. </w:t>
      </w:r>
      <w:r w:rsidRPr="00897B20">
        <w:rPr>
          <w:rFonts w:ascii="Arial" w:hAnsi="Arial" w:cs="Arial"/>
          <w:b/>
          <w:sz w:val="22"/>
          <w:szCs w:val="22"/>
        </w:rPr>
        <w:t>Pedagogia da Autonomia</w:t>
      </w:r>
      <w:r w:rsidRPr="00897B20">
        <w:rPr>
          <w:rFonts w:ascii="Arial" w:hAnsi="Arial" w:cs="Arial"/>
          <w:sz w:val="22"/>
          <w:szCs w:val="22"/>
        </w:rPr>
        <w:t>: saberes necessários à prática educativa. São Paulo: paz e terra, 1996.</w:t>
      </w:r>
    </w:p>
    <w:p w14:paraId="559B4CFB" w14:textId="77777777" w:rsidR="00C72202" w:rsidRPr="00897B20" w:rsidRDefault="00C72202" w:rsidP="00C72202">
      <w:pPr>
        <w:autoSpaceDE w:val="0"/>
        <w:autoSpaceDN w:val="0"/>
        <w:adjustRightInd w:val="0"/>
        <w:spacing w:after="0" w:line="360" w:lineRule="auto"/>
        <w:jc w:val="both"/>
        <w:rPr>
          <w:rFonts w:ascii="Arial" w:hAnsi="Arial" w:cs="Arial"/>
        </w:rPr>
      </w:pPr>
      <w:r w:rsidRPr="00897B20">
        <w:rPr>
          <w:rFonts w:ascii="Arial" w:hAnsi="Arial" w:cs="Arial"/>
        </w:rPr>
        <w:lastRenderedPageBreak/>
        <w:t xml:space="preserve">_____. </w:t>
      </w:r>
      <w:r w:rsidRPr="00897B20">
        <w:rPr>
          <w:rFonts w:ascii="Arial" w:hAnsi="Arial" w:cs="Arial"/>
          <w:b/>
          <w:iCs/>
        </w:rPr>
        <w:t>Pedagogia da esperança</w:t>
      </w:r>
      <w:r w:rsidRPr="00897B20">
        <w:rPr>
          <w:rFonts w:ascii="Arial" w:hAnsi="Arial" w:cs="Arial"/>
          <w:iCs/>
        </w:rPr>
        <w:t>:</w:t>
      </w:r>
      <w:r w:rsidRPr="00897B20">
        <w:rPr>
          <w:rFonts w:ascii="Arial" w:hAnsi="Arial" w:cs="Arial"/>
          <w:i/>
          <w:iCs/>
        </w:rPr>
        <w:t xml:space="preserve"> </w:t>
      </w:r>
      <w:r w:rsidRPr="00897B20">
        <w:rPr>
          <w:rFonts w:ascii="Arial" w:hAnsi="Arial" w:cs="Arial"/>
        </w:rPr>
        <w:t>um reencontro com a pedagogia do oprimido. São Paulo: Unesp, 2000.</w:t>
      </w:r>
    </w:p>
    <w:p w14:paraId="41E519FE" w14:textId="77777777" w:rsidR="00C72202" w:rsidRPr="00897B20" w:rsidRDefault="00C72202" w:rsidP="00C72202">
      <w:pPr>
        <w:autoSpaceDE w:val="0"/>
        <w:autoSpaceDN w:val="0"/>
        <w:adjustRightInd w:val="0"/>
        <w:spacing w:after="0" w:line="360" w:lineRule="auto"/>
        <w:jc w:val="both"/>
        <w:rPr>
          <w:rFonts w:ascii="Arial" w:hAnsi="Arial" w:cs="Arial"/>
        </w:rPr>
      </w:pPr>
      <w:r w:rsidRPr="00897B20">
        <w:rPr>
          <w:rFonts w:ascii="Arial" w:hAnsi="Arial" w:cs="Arial"/>
        </w:rPr>
        <w:t xml:space="preserve">_____. </w:t>
      </w:r>
      <w:r w:rsidRPr="00897B20">
        <w:rPr>
          <w:rFonts w:ascii="Arial" w:hAnsi="Arial" w:cs="Arial"/>
          <w:b/>
          <w:iCs/>
        </w:rPr>
        <w:t>Pedagogia da indignação</w:t>
      </w:r>
      <w:r w:rsidRPr="00897B20">
        <w:rPr>
          <w:rFonts w:ascii="Arial" w:hAnsi="Arial" w:cs="Arial"/>
          <w:i/>
          <w:iCs/>
        </w:rPr>
        <w:t xml:space="preserve">: </w:t>
      </w:r>
      <w:r w:rsidRPr="00897B20">
        <w:rPr>
          <w:rFonts w:ascii="Arial" w:hAnsi="Arial" w:cs="Arial"/>
        </w:rPr>
        <w:t>cartas pedagógicas e outros escritos. São Paulo: Paz e Terra, 2000.</w:t>
      </w:r>
    </w:p>
    <w:p w14:paraId="0D22F2D4" w14:textId="77777777" w:rsidR="00C72202" w:rsidRPr="00897B20" w:rsidRDefault="00C72202" w:rsidP="00C72202">
      <w:pPr>
        <w:autoSpaceDE w:val="0"/>
        <w:autoSpaceDN w:val="0"/>
        <w:adjustRightInd w:val="0"/>
        <w:spacing w:after="0" w:line="360" w:lineRule="auto"/>
        <w:jc w:val="both"/>
        <w:rPr>
          <w:rFonts w:ascii="Arial" w:hAnsi="Arial" w:cs="Arial"/>
        </w:rPr>
      </w:pPr>
      <w:r w:rsidRPr="00897B20">
        <w:rPr>
          <w:rFonts w:ascii="Arial" w:hAnsi="Arial" w:cs="Arial"/>
        </w:rPr>
        <w:t xml:space="preserve">_____. </w:t>
      </w:r>
      <w:r w:rsidRPr="00897B20">
        <w:rPr>
          <w:rFonts w:ascii="Arial" w:hAnsi="Arial" w:cs="Arial"/>
          <w:b/>
          <w:iCs/>
        </w:rPr>
        <w:t>Pedagogia do oprimido</w:t>
      </w:r>
      <w:r w:rsidRPr="00897B20">
        <w:rPr>
          <w:rFonts w:ascii="Arial" w:hAnsi="Arial" w:cs="Arial"/>
        </w:rPr>
        <w:t>. São Paulo: Paz e Terra, 1986.</w:t>
      </w:r>
    </w:p>
    <w:p w14:paraId="10CA626B" w14:textId="77777777" w:rsidR="00C72202" w:rsidRPr="00897B20" w:rsidRDefault="00C72202" w:rsidP="00C72202">
      <w:pPr>
        <w:pStyle w:val="Default"/>
        <w:spacing w:after="200" w:line="360" w:lineRule="auto"/>
        <w:jc w:val="both"/>
        <w:rPr>
          <w:rFonts w:ascii="Arial" w:hAnsi="Arial" w:cs="Arial"/>
          <w:sz w:val="22"/>
          <w:szCs w:val="22"/>
        </w:rPr>
      </w:pPr>
      <w:r w:rsidRPr="00897B20">
        <w:rPr>
          <w:rFonts w:ascii="Arial" w:hAnsi="Arial" w:cs="Arial"/>
          <w:sz w:val="22"/>
          <w:szCs w:val="22"/>
        </w:rPr>
        <w:t xml:space="preserve">_____. </w:t>
      </w:r>
      <w:r w:rsidRPr="00897B20">
        <w:rPr>
          <w:rFonts w:ascii="Arial" w:hAnsi="Arial" w:cs="Arial"/>
          <w:b/>
          <w:iCs/>
          <w:sz w:val="22"/>
          <w:szCs w:val="22"/>
        </w:rPr>
        <w:t>Educação e mudança</w:t>
      </w:r>
      <w:r w:rsidRPr="00897B20">
        <w:rPr>
          <w:rFonts w:ascii="Arial" w:hAnsi="Arial" w:cs="Arial"/>
          <w:i/>
          <w:iCs/>
          <w:sz w:val="22"/>
          <w:szCs w:val="22"/>
        </w:rPr>
        <w:t xml:space="preserve">. </w:t>
      </w:r>
      <w:r w:rsidRPr="00897B20">
        <w:rPr>
          <w:rFonts w:ascii="Arial" w:hAnsi="Arial" w:cs="Arial"/>
          <w:sz w:val="22"/>
          <w:szCs w:val="22"/>
        </w:rPr>
        <w:t>São Paulo: Paz e Terra, 2001</w:t>
      </w:r>
    </w:p>
    <w:p w14:paraId="3F2E6D93" w14:textId="77777777" w:rsidR="00C72202" w:rsidRPr="00897B20" w:rsidRDefault="00C72202" w:rsidP="00C72202">
      <w:pPr>
        <w:pStyle w:val="Default"/>
        <w:spacing w:after="200" w:line="360" w:lineRule="auto"/>
        <w:jc w:val="both"/>
        <w:rPr>
          <w:rFonts w:ascii="Arial" w:hAnsi="Arial" w:cs="Arial"/>
          <w:sz w:val="22"/>
          <w:szCs w:val="22"/>
        </w:rPr>
      </w:pPr>
      <w:r w:rsidRPr="00897B20">
        <w:rPr>
          <w:rFonts w:ascii="Arial" w:hAnsi="Arial" w:cs="Arial"/>
          <w:sz w:val="22"/>
          <w:szCs w:val="22"/>
        </w:rPr>
        <w:t xml:space="preserve">FRIGOTTO, Gaudêncio, CIAVATTA, Maria (Org.). </w:t>
      </w:r>
      <w:r w:rsidRPr="00897B20">
        <w:rPr>
          <w:rFonts w:ascii="Arial" w:hAnsi="Arial" w:cs="Arial"/>
          <w:b/>
          <w:bCs/>
          <w:sz w:val="22"/>
          <w:szCs w:val="22"/>
        </w:rPr>
        <w:t xml:space="preserve">A formação do cidadão produtivo: </w:t>
      </w:r>
      <w:r w:rsidRPr="00897B20">
        <w:rPr>
          <w:rFonts w:ascii="Arial" w:hAnsi="Arial" w:cs="Arial"/>
          <w:bCs/>
          <w:sz w:val="22"/>
          <w:szCs w:val="22"/>
        </w:rPr>
        <w:t>a</w:t>
      </w:r>
      <w:r w:rsidRPr="00897B20">
        <w:rPr>
          <w:rFonts w:ascii="Arial" w:hAnsi="Arial" w:cs="Arial"/>
          <w:sz w:val="22"/>
          <w:szCs w:val="22"/>
        </w:rPr>
        <w:t xml:space="preserve"> cultura do mercado do ensino médio técnico. Brasília: INEP, 2006.</w:t>
      </w:r>
    </w:p>
    <w:p w14:paraId="732E7DE9" w14:textId="77777777" w:rsidR="00C72202" w:rsidRPr="00897B20" w:rsidRDefault="00C72202" w:rsidP="00C72202">
      <w:pPr>
        <w:pStyle w:val="Default"/>
        <w:spacing w:after="200" w:line="360" w:lineRule="auto"/>
        <w:jc w:val="both"/>
        <w:rPr>
          <w:rFonts w:ascii="Arial" w:hAnsi="Arial" w:cs="Arial"/>
          <w:sz w:val="22"/>
          <w:szCs w:val="22"/>
        </w:rPr>
      </w:pPr>
      <w:r w:rsidRPr="00897B20">
        <w:rPr>
          <w:rFonts w:ascii="Arial" w:hAnsi="Arial" w:cs="Arial"/>
          <w:sz w:val="22"/>
          <w:szCs w:val="22"/>
        </w:rPr>
        <w:t xml:space="preserve">______. </w:t>
      </w:r>
      <w:r w:rsidRPr="00897B20">
        <w:rPr>
          <w:rFonts w:ascii="Arial" w:hAnsi="Arial" w:cs="Arial"/>
          <w:b/>
          <w:bCs/>
          <w:sz w:val="22"/>
          <w:szCs w:val="22"/>
        </w:rPr>
        <w:t>Educação e a crise do capitalismo real</w:t>
      </w:r>
      <w:r w:rsidRPr="00897B20">
        <w:rPr>
          <w:rFonts w:ascii="Arial" w:hAnsi="Arial" w:cs="Arial"/>
          <w:sz w:val="22"/>
          <w:szCs w:val="22"/>
        </w:rPr>
        <w:t>. 2. ed. São Paulo: Cortez, 1996.</w:t>
      </w:r>
    </w:p>
    <w:p w14:paraId="59A147DB" w14:textId="77777777" w:rsidR="00C72202" w:rsidRPr="00897B20" w:rsidRDefault="00C72202" w:rsidP="00C72202">
      <w:pPr>
        <w:pStyle w:val="Default"/>
        <w:spacing w:after="200" w:line="360" w:lineRule="auto"/>
        <w:jc w:val="both"/>
        <w:rPr>
          <w:rFonts w:ascii="Arial" w:hAnsi="Arial" w:cs="Arial"/>
          <w:sz w:val="22"/>
          <w:szCs w:val="22"/>
        </w:rPr>
      </w:pPr>
      <w:r w:rsidRPr="00897B20">
        <w:rPr>
          <w:rFonts w:ascii="Arial" w:hAnsi="Arial" w:cs="Arial"/>
          <w:b/>
          <w:sz w:val="22"/>
          <w:szCs w:val="22"/>
        </w:rPr>
        <w:t>Projeto Político Pedagógico</w:t>
      </w:r>
      <w:r w:rsidRPr="00897B20">
        <w:rPr>
          <w:rFonts w:ascii="Arial" w:hAnsi="Arial" w:cs="Arial"/>
          <w:sz w:val="22"/>
          <w:szCs w:val="22"/>
        </w:rPr>
        <w:t>: uma construção coletiva. Natal: IFRN, 2012.</w:t>
      </w:r>
    </w:p>
    <w:p w14:paraId="304E489E" w14:textId="77777777" w:rsidR="00C72202" w:rsidRPr="00897B20" w:rsidRDefault="00C72202" w:rsidP="00C72202">
      <w:pPr>
        <w:autoSpaceDE w:val="0"/>
        <w:autoSpaceDN w:val="0"/>
        <w:adjustRightInd w:val="0"/>
        <w:spacing w:line="360" w:lineRule="auto"/>
        <w:jc w:val="both"/>
        <w:rPr>
          <w:rFonts w:ascii="Arial" w:hAnsi="Arial" w:cs="Arial"/>
        </w:rPr>
      </w:pPr>
      <w:r w:rsidRPr="00897B20">
        <w:rPr>
          <w:rFonts w:ascii="Arial" w:hAnsi="Arial" w:cs="Arial"/>
        </w:rPr>
        <w:t xml:space="preserve">MOURA, Dante Henrique. A formação docente para educação profissional e tecnológica socialmente produtiva.  In. </w:t>
      </w:r>
      <w:r w:rsidRPr="00897B20">
        <w:rPr>
          <w:rFonts w:ascii="Arial" w:hAnsi="Arial" w:cs="Arial"/>
          <w:b/>
        </w:rPr>
        <w:t>Formação de Professores para Educação Profissional e Tecnológica</w:t>
      </w:r>
      <w:r w:rsidRPr="00897B20">
        <w:rPr>
          <w:rFonts w:ascii="Arial" w:hAnsi="Arial" w:cs="Arial"/>
        </w:rPr>
        <w:t>: Brasília, 26, 27 e 28 de setembro de 2006. – Brasília: Instituto Nacional de Estudos e Pesquisas Educacionais Anísio Teixeira, 2008.</w:t>
      </w:r>
      <w:bookmarkEnd w:id="0"/>
    </w:p>
    <w:sectPr w:rsidR="00C72202" w:rsidRPr="00897B20" w:rsidSect="00B4363F">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D479C" w14:textId="77777777" w:rsidR="00D9404B" w:rsidRDefault="00D9404B" w:rsidP="00155A90">
      <w:pPr>
        <w:spacing w:after="0" w:line="240" w:lineRule="auto"/>
      </w:pPr>
      <w:r>
        <w:separator/>
      </w:r>
    </w:p>
  </w:endnote>
  <w:endnote w:type="continuationSeparator" w:id="0">
    <w:p w14:paraId="026A4DB1" w14:textId="77777777" w:rsidR="00D9404B" w:rsidRDefault="00D9404B" w:rsidP="00155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7CC5A" w14:textId="77777777" w:rsidR="00D9404B" w:rsidRDefault="00D9404B" w:rsidP="00155A90">
      <w:pPr>
        <w:spacing w:after="0" w:line="240" w:lineRule="auto"/>
      </w:pPr>
      <w:r>
        <w:separator/>
      </w:r>
    </w:p>
  </w:footnote>
  <w:footnote w:type="continuationSeparator" w:id="0">
    <w:p w14:paraId="065F6A5B" w14:textId="77777777" w:rsidR="00D9404B" w:rsidRDefault="00D9404B" w:rsidP="00155A90">
      <w:pPr>
        <w:spacing w:after="0" w:line="240" w:lineRule="auto"/>
      </w:pPr>
      <w:r>
        <w:continuationSeparator/>
      </w:r>
    </w:p>
  </w:footnote>
  <w:footnote w:id="1">
    <w:p w14:paraId="459E9154" w14:textId="4BF9F1BC" w:rsidR="00A85E4E" w:rsidRPr="00A85E4E" w:rsidRDefault="00A85E4E">
      <w:pPr>
        <w:pStyle w:val="Textodenotaderodap"/>
        <w:rPr>
          <w:lang w:val="pt-PT"/>
        </w:rPr>
      </w:pPr>
      <w:r>
        <w:rPr>
          <w:rStyle w:val="Refdenotaderodap"/>
        </w:rPr>
        <w:footnoteRef/>
      </w:r>
      <w:r>
        <w:t xml:space="preserve"> </w:t>
      </w:r>
      <w:r>
        <w:rPr>
          <w:lang w:val="pt-PT"/>
        </w:rPr>
        <w:t>Doutorando em Ciências das Religiões</w:t>
      </w:r>
      <w:r w:rsidR="00976607">
        <w:rPr>
          <w:lang w:val="pt-PT"/>
        </w:rPr>
        <w:t xml:space="preserve"> pela</w:t>
      </w:r>
      <w:r>
        <w:rPr>
          <w:lang w:val="pt-PT"/>
        </w:rPr>
        <w:t xml:space="preserve"> Universidade Federal da Paraíba - UFPB.</w:t>
      </w:r>
      <w:r w:rsidR="00976607">
        <w:rPr>
          <w:lang w:val="pt-PT"/>
        </w:rPr>
        <w:t xml:space="preserve"> Professor da Educação Básica do Rio Grande do Norte. Contato: joserunivaldo@hotmail.com</w:t>
      </w:r>
      <w:r>
        <w:rPr>
          <w:lang w:val="pt-PT"/>
        </w:rPr>
        <w:t xml:space="preserve"> </w:t>
      </w:r>
    </w:p>
  </w:footnote>
  <w:footnote w:id="2">
    <w:p w14:paraId="508F3B72" w14:textId="284226F0" w:rsidR="00A85E4E" w:rsidRPr="00A85E4E" w:rsidRDefault="00A85E4E">
      <w:pPr>
        <w:pStyle w:val="Textodenotaderodap"/>
        <w:rPr>
          <w:lang w:val="pt-PT"/>
        </w:rPr>
      </w:pPr>
      <w:r>
        <w:rPr>
          <w:rStyle w:val="Refdenotaderodap"/>
        </w:rPr>
        <w:footnoteRef/>
      </w:r>
      <w:r>
        <w:t xml:space="preserve"> </w:t>
      </w:r>
      <w:r>
        <w:rPr>
          <w:lang w:val="pt-PT"/>
        </w:rPr>
        <w:t>Doutoranda em Ciências da Educação</w:t>
      </w:r>
      <w:r w:rsidR="00976607">
        <w:rPr>
          <w:lang w:val="pt-PT"/>
        </w:rPr>
        <w:t xml:space="preserve"> pela</w:t>
      </w:r>
      <w:r>
        <w:rPr>
          <w:lang w:val="pt-PT"/>
        </w:rPr>
        <w:t xml:space="preserve"> World University Ecumenical.</w:t>
      </w:r>
      <w:r w:rsidR="00976607">
        <w:rPr>
          <w:lang w:val="pt-PT"/>
        </w:rPr>
        <w:t xml:space="preserve"> Professora da Educação Básica do Rio Grande do Norte. </w:t>
      </w:r>
      <w:r w:rsidR="00976607">
        <w:rPr>
          <w:lang w:val="pt-PT"/>
        </w:rPr>
        <w:t>Contato:</w:t>
      </w:r>
      <w:r w:rsidR="00DE15F9">
        <w:rPr>
          <w:lang w:val="pt-PT"/>
        </w:rPr>
        <w:t xml:space="preserve"> anapaulagcampos@gmail.com</w:t>
      </w:r>
    </w:p>
  </w:footnote>
  <w:footnote w:id="3">
    <w:p w14:paraId="4DD609C1" w14:textId="49235C94" w:rsidR="00A85E4E" w:rsidRPr="00A85E4E" w:rsidRDefault="00A85E4E">
      <w:pPr>
        <w:pStyle w:val="Textodenotaderodap"/>
        <w:rPr>
          <w:lang w:val="pt-PT"/>
        </w:rPr>
      </w:pPr>
      <w:r>
        <w:rPr>
          <w:rStyle w:val="Refdenotaderodap"/>
        </w:rPr>
        <w:footnoteRef/>
      </w:r>
      <w:r>
        <w:t xml:space="preserve"> </w:t>
      </w:r>
      <w:r>
        <w:rPr>
          <w:lang w:val="pt-PT"/>
        </w:rPr>
        <w:t>Mestre em História</w:t>
      </w:r>
      <w:r w:rsidR="00976607">
        <w:rPr>
          <w:lang w:val="pt-PT"/>
        </w:rPr>
        <w:t xml:space="preserve"> pela</w:t>
      </w:r>
      <w:r>
        <w:rPr>
          <w:lang w:val="pt-PT"/>
        </w:rPr>
        <w:t xml:space="preserve"> Universidade Federal da Paraíba – UFPB.</w:t>
      </w:r>
      <w:r w:rsidR="00976607">
        <w:rPr>
          <w:lang w:val="pt-PT"/>
        </w:rPr>
        <w:t xml:space="preserve"> Professor da Educação Básica do Rio Grande do Norte. </w:t>
      </w:r>
      <w:r w:rsidR="00976607">
        <w:rPr>
          <w:lang w:val="pt-PT"/>
        </w:rPr>
        <w:t>Contato:</w:t>
      </w:r>
      <w:r>
        <w:rPr>
          <w:lang w:val="pt-PT"/>
        </w:rPr>
        <w:t xml:space="preserve"> </w:t>
      </w:r>
      <w:r w:rsidR="00980AC9">
        <w:rPr>
          <w:lang w:val="pt-PT"/>
        </w:rPr>
        <w:t>crisolitomarques@gmail.com</w:t>
      </w:r>
    </w:p>
  </w:footnote>
  <w:footnote w:id="4">
    <w:p w14:paraId="570AE2B9" w14:textId="77777777" w:rsidR="00155A90" w:rsidRPr="00A35BCA" w:rsidRDefault="00155A90" w:rsidP="00155A90">
      <w:pPr>
        <w:autoSpaceDE w:val="0"/>
        <w:autoSpaceDN w:val="0"/>
        <w:adjustRightInd w:val="0"/>
        <w:spacing w:after="0" w:line="240" w:lineRule="auto"/>
        <w:jc w:val="both"/>
        <w:rPr>
          <w:rFonts w:ascii="Arial" w:hAnsi="Arial" w:cs="Arial"/>
          <w:sz w:val="20"/>
          <w:szCs w:val="20"/>
        </w:rPr>
      </w:pPr>
      <w:r w:rsidRPr="003060A8">
        <w:rPr>
          <w:rStyle w:val="Refdenotaderodap"/>
          <w:rFonts w:ascii="Times New Roman" w:hAnsi="Times New Roman"/>
          <w:sz w:val="20"/>
          <w:szCs w:val="20"/>
        </w:rPr>
        <w:footnoteRef/>
      </w:r>
      <w:r w:rsidRPr="003060A8">
        <w:rPr>
          <w:rFonts w:ascii="Times New Roman" w:hAnsi="Times New Roman"/>
          <w:sz w:val="20"/>
          <w:szCs w:val="20"/>
        </w:rPr>
        <w:t xml:space="preserve"> </w:t>
      </w:r>
      <w:r w:rsidRPr="00A35BCA">
        <w:rPr>
          <w:rFonts w:ascii="Arial" w:hAnsi="Arial" w:cs="Arial"/>
          <w:sz w:val="20"/>
          <w:szCs w:val="20"/>
        </w:rPr>
        <w:t xml:space="preserve">Ver MOURA, Dante Henrique. A formação docente para educação profissional e tecnológica socialmente produtiva.  In. </w:t>
      </w:r>
      <w:r w:rsidRPr="00A35BCA">
        <w:rPr>
          <w:rFonts w:ascii="Arial" w:hAnsi="Arial" w:cs="Arial"/>
          <w:b/>
          <w:sz w:val="20"/>
          <w:szCs w:val="20"/>
        </w:rPr>
        <w:t>Formação de Professores para Educação Profissional e Tecnológica</w:t>
      </w:r>
      <w:r w:rsidRPr="00A35BCA">
        <w:rPr>
          <w:rFonts w:ascii="Arial" w:hAnsi="Arial" w:cs="Arial"/>
          <w:sz w:val="20"/>
          <w:szCs w:val="20"/>
        </w:rPr>
        <w:t>: Brasília, 26, 27 e 28 de setembro de 2006. – Brasília: Instituto Nacional de Estudos e Pesquisas Educacionais Anísio Teixeira, 2008.</w:t>
      </w:r>
    </w:p>
    <w:p w14:paraId="57A8A600" w14:textId="77777777" w:rsidR="00155A90" w:rsidRDefault="00155A90" w:rsidP="00155A90">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50B0"/>
    <w:multiLevelType w:val="hybridMultilevel"/>
    <w:tmpl w:val="4BBCC7B0"/>
    <w:lvl w:ilvl="0" w:tplc="3678FCCC">
      <w:start w:val="1"/>
      <w:numFmt w:val="decimal"/>
      <w:lvlText w:val="%1."/>
      <w:lvlJc w:val="left"/>
      <w:pPr>
        <w:ind w:left="2629"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14EA783A"/>
    <w:multiLevelType w:val="hybridMultilevel"/>
    <w:tmpl w:val="6C543142"/>
    <w:lvl w:ilvl="0" w:tplc="8EAE325C">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58190A6B"/>
    <w:multiLevelType w:val="hybridMultilevel"/>
    <w:tmpl w:val="F74232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4D62299"/>
    <w:multiLevelType w:val="hybridMultilevel"/>
    <w:tmpl w:val="E1B6872A"/>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 w15:restartNumberingAfterBreak="0">
    <w:nsid w:val="6CD16EED"/>
    <w:multiLevelType w:val="multilevel"/>
    <w:tmpl w:val="7164A8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97B25C7"/>
    <w:multiLevelType w:val="hybridMultilevel"/>
    <w:tmpl w:val="3D9A9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13051731">
    <w:abstractNumId w:val="1"/>
  </w:num>
  <w:num w:numId="2" w16cid:durableId="849567993">
    <w:abstractNumId w:val="2"/>
  </w:num>
  <w:num w:numId="3" w16cid:durableId="1887139105">
    <w:abstractNumId w:val="4"/>
  </w:num>
  <w:num w:numId="4" w16cid:durableId="1436246037">
    <w:abstractNumId w:val="3"/>
  </w:num>
  <w:num w:numId="5" w16cid:durableId="196820793">
    <w:abstractNumId w:val="0"/>
  </w:num>
  <w:num w:numId="6" w16cid:durableId="1917350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5E"/>
    <w:rsid w:val="000127A8"/>
    <w:rsid w:val="00014653"/>
    <w:rsid w:val="00023E79"/>
    <w:rsid w:val="00044B4F"/>
    <w:rsid w:val="000450E4"/>
    <w:rsid w:val="00060A7A"/>
    <w:rsid w:val="000636AE"/>
    <w:rsid w:val="000A6285"/>
    <w:rsid w:val="000F694D"/>
    <w:rsid w:val="000F7B7B"/>
    <w:rsid w:val="00100DE8"/>
    <w:rsid w:val="00155A90"/>
    <w:rsid w:val="001638E7"/>
    <w:rsid w:val="001726E8"/>
    <w:rsid w:val="001835C0"/>
    <w:rsid w:val="001856D4"/>
    <w:rsid w:val="001C5F4E"/>
    <w:rsid w:val="001D4058"/>
    <w:rsid w:val="0021496F"/>
    <w:rsid w:val="00257713"/>
    <w:rsid w:val="00262B08"/>
    <w:rsid w:val="002644E6"/>
    <w:rsid w:val="00271118"/>
    <w:rsid w:val="00297830"/>
    <w:rsid w:val="002B7828"/>
    <w:rsid w:val="002D3432"/>
    <w:rsid w:val="002D6AE4"/>
    <w:rsid w:val="0030651F"/>
    <w:rsid w:val="00347D06"/>
    <w:rsid w:val="0036497A"/>
    <w:rsid w:val="003A5AB6"/>
    <w:rsid w:val="003B1584"/>
    <w:rsid w:val="003E7A27"/>
    <w:rsid w:val="003F77D0"/>
    <w:rsid w:val="003F7D1C"/>
    <w:rsid w:val="00405AB1"/>
    <w:rsid w:val="0043095F"/>
    <w:rsid w:val="00437430"/>
    <w:rsid w:val="004834D2"/>
    <w:rsid w:val="00495EE9"/>
    <w:rsid w:val="00497513"/>
    <w:rsid w:val="004A431B"/>
    <w:rsid w:val="004B1A85"/>
    <w:rsid w:val="004E5B1C"/>
    <w:rsid w:val="004E6C06"/>
    <w:rsid w:val="00504B3A"/>
    <w:rsid w:val="0051339B"/>
    <w:rsid w:val="005327FF"/>
    <w:rsid w:val="00553C60"/>
    <w:rsid w:val="005626EA"/>
    <w:rsid w:val="0058355B"/>
    <w:rsid w:val="00595785"/>
    <w:rsid w:val="005C5131"/>
    <w:rsid w:val="005E45C2"/>
    <w:rsid w:val="005F0748"/>
    <w:rsid w:val="005F1854"/>
    <w:rsid w:val="005F7D97"/>
    <w:rsid w:val="0061393B"/>
    <w:rsid w:val="00620CAD"/>
    <w:rsid w:val="00622C07"/>
    <w:rsid w:val="0064122B"/>
    <w:rsid w:val="00654271"/>
    <w:rsid w:val="00662AC8"/>
    <w:rsid w:val="00675B73"/>
    <w:rsid w:val="00686F15"/>
    <w:rsid w:val="006966DA"/>
    <w:rsid w:val="006A7A94"/>
    <w:rsid w:val="006B1637"/>
    <w:rsid w:val="006D410A"/>
    <w:rsid w:val="006E537E"/>
    <w:rsid w:val="006E7F4F"/>
    <w:rsid w:val="00702269"/>
    <w:rsid w:val="00705A2B"/>
    <w:rsid w:val="0071388C"/>
    <w:rsid w:val="00715560"/>
    <w:rsid w:val="00735230"/>
    <w:rsid w:val="00737F4E"/>
    <w:rsid w:val="00782D4D"/>
    <w:rsid w:val="00797CB7"/>
    <w:rsid w:val="007A553B"/>
    <w:rsid w:val="007D540F"/>
    <w:rsid w:val="00803435"/>
    <w:rsid w:val="00826DEF"/>
    <w:rsid w:val="008276CE"/>
    <w:rsid w:val="00835442"/>
    <w:rsid w:val="008816A9"/>
    <w:rsid w:val="00886490"/>
    <w:rsid w:val="008956F7"/>
    <w:rsid w:val="00897B20"/>
    <w:rsid w:val="008B5D92"/>
    <w:rsid w:val="008B69A9"/>
    <w:rsid w:val="008D00ED"/>
    <w:rsid w:val="008D3D2A"/>
    <w:rsid w:val="008E7352"/>
    <w:rsid w:val="00911472"/>
    <w:rsid w:val="009229EB"/>
    <w:rsid w:val="0093394D"/>
    <w:rsid w:val="00955553"/>
    <w:rsid w:val="0095698E"/>
    <w:rsid w:val="00973481"/>
    <w:rsid w:val="00976607"/>
    <w:rsid w:val="00980AC9"/>
    <w:rsid w:val="00997E3A"/>
    <w:rsid w:val="009A0F80"/>
    <w:rsid w:val="009F44F3"/>
    <w:rsid w:val="009F6BE8"/>
    <w:rsid w:val="00A0693E"/>
    <w:rsid w:val="00A13622"/>
    <w:rsid w:val="00A60563"/>
    <w:rsid w:val="00A64246"/>
    <w:rsid w:val="00A85E4E"/>
    <w:rsid w:val="00A95B4B"/>
    <w:rsid w:val="00AA2939"/>
    <w:rsid w:val="00AD73F3"/>
    <w:rsid w:val="00AE0876"/>
    <w:rsid w:val="00B026BC"/>
    <w:rsid w:val="00B127B3"/>
    <w:rsid w:val="00B27095"/>
    <w:rsid w:val="00B3061B"/>
    <w:rsid w:val="00B328F0"/>
    <w:rsid w:val="00B4363F"/>
    <w:rsid w:val="00B56E4D"/>
    <w:rsid w:val="00B73881"/>
    <w:rsid w:val="00B839BF"/>
    <w:rsid w:val="00BA2D5A"/>
    <w:rsid w:val="00BA3CEA"/>
    <w:rsid w:val="00BA7AFA"/>
    <w:rsid w:val="00BB6835"/>
    <w:rsid w:val="00BC1215"/>
    <w:rsid w:val="00BF1034"/>
    <w:rsid w:val="00C02A5E"/>
    <w:rsid w:val="00C052BA"/>
    <w:rsid w:val="00C27E09"/>
    <w:rsid w:val="00C33F4B"/>
    <w:rsid w:val="00C420F1"/>
    <w:rsid w:val="00C63B45"/>
    <w:rsid w:val="00C72202"/>
    <w:rsid w:val="00C73F6F"/>
    <w:rsid w:val="00C75A06"/>
    <w:rsid w:val="00C8193D"/>
    <w:rsid w:val="00CB4BEE"/>
    <w:rsid w:val="00CE30E0"/>
    <w:rsid w:val="00D07559"/>
    <w:rsid w:val="00D11F3F"/>
    <w:rsid w:val="00D16B46"/>
    <w:rsid w:val="00D22ECE"/>
    <w:rsid w:val="00D27766"/>
    <w:rsid w:val="00D36AE3"/>
    <w:rsid w:val="00D37337"/>
    <w:rsid w:val="00D912EA"/>
    <w:rsid w:val="00D9404B"/>
    <w:rsid w:val="00D95F46"/>
    <w:rsid w:val="00DA305C"/>
    <w:rsid w:val="00DC51E8"/>
    <w:rsid w:val="00DE15F9"/>
    <w:rsid w:val="00E054BC"/>
    <w:rsid w:val="00E203CF"/>
    <w:rsid w:val="00E55020"/>
    <w:rsid w:val="00E5508D"/>
    <w:rsid w:val="00E570F8"/>
    <w:rsid w:val="00E576F5"/>
    <w:rsid w:val="00E57EE9"/>
    <w:rsid w:val="00E72564"/>
    <w:rsid w:val="00E810D3"/>
    <w:rsid w:val="00E85E7F"/>
    <w:rsid w:val="00E93F85"/>
    <w:rsid w:val="00EA20D1"/>
    <w:rsid w:val="00EA22ED"/>
    <w:rsid w:val="00EB115F"/>
    <w:rsid w:val="00EB25BA"/>
    <w:rsid w:val="00EB3EFE"/>
    <w:rsid w:val="00ED4412"/>
    <w:rsid w:val="00EF4B5F"/>
    <w:rsid w:val="00F13150"/>
    <w:rsid w:val="00F3321A"/>
    <w:rsid w:val="00F52487"/>
    <w:rsid w:val="00F549DC"/>
    <w:rsid w:val="00F66C46"/>
    <w:rsid w:val="00F85EB0"/>
    <w:rsid w:val="00FB2B1D"/>
    <w:rsid w:val="00FD0D35"/>
    <w:rsid w:val="00FE1A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261E"/>
  <w15:chartTrackingRefBased/>
  <w15:docId w15:val="{143E51E0-0CD2-4EF0-8B21-16EB853D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A5E"/>
    <w:pPr>
      <w:spacing w:after="100" w:afterAutospacing="1" w:line="12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B6835"/>
    <w:pPr>
      <w:ind w:left="720"/>
      <w:contextualSpacing/>
    </w:pPr>
  </w:style>
  <w:style w:type="paragraph" w:customStyle="1" w:styleId="Default">
    <w:name w:val="Default"/>
    <w:rsid w:val="00155A90"/>
    <w:pPr>
      <w:autoSpaceDE w:val="0"/>
      <w:autoSpaceDN w:val="0"/>
      <w:adjustRightInd w:val="0"/>
      <w:spacing w:after="0" w:line="240" w:lineRule="auto"/>
    </w:pPr>
    <w:rPr>
      <w:rFonts w:ascii="Calibri" w:hAnsi="Calibri" w:cs="Calibri"/>
      <w:color w:val="000000"/>
      <w:sz w:val="24"/>
      <w:szCs w:val="24"/>
    </w:rPr>
  </w:style>
  <w:style w:type="paragraph" w:styleId="Textodenotaderodap">
    <w:name w:val="footnote text"/>
    <w:basedOn w:val="Normal"/>
    <w:link w:val="TextodenotaderodapChar"/>
    <w:uiPriority w:val="99"/>
    <w:semiHidden/>
    <w:unhideWhenUsed/>
    <w:rsid w:val="00155A90"/>
    <w:pPr>
      <w:spacing w:after="0" w:afterAutospacing="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155A90"/>
    <w:rPr>
      <w:sz w:val="20"/>
      <w:szCs w:val="20"/>
    </w:rPr>
  </w:style>
  <w:style w:type="character" w:styleId="Refdenotaderodap">
    <w:name w:val="footnote reference"/>
    <w:basedOn w:val="Fontepargpadro"/>
    <w:uiPriority w:val="99"/>
    <w:semiHidden/>
    <w:unhideWhenUsed/>
    <w:rsid w:val="00155A90"/>
    <w:rPr>
      <w:vertAlign w:val="superscript"/>
    </w:rPr>
  </w:style>
  <w:style w:type="paragraph" w:styleId="Corpodetexto">
    <w:name w:val="Body Text"/>
    <w:basedOn w:val="Normal"/>
    <w:link w:val="CorpodetextoChar"/>
    <w:uiPriority w:val="1"/>
    <w:unhideWhenUsed/>
    <w:qFormat/>
    <w:rsid w:val="004E5B1C"/>
    <w:pPr>
      <w:widowControl w:val="0"/>
      <w:autoSpaceDE w:val="0"/>
      <w:autoSpaceDN w:val="0"/>
      <w:spacing w:after="0" w:afterAutospacing="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4E5B1C"/>
    <w:rPr>
      <w:rFonts w:ascii="Arial MT" w:eastAsia="Arial MT" w:hAnsi="Arial MT" w:cs="Arial MT"/>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CBE06-8110-4838-9DB7-AA4FEE09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2894</Words>
  <Characters>16529</Characters>
  <Application>Microsoft Office Word</Application>
  <DocSecurity>0</DocSecurity>
  <Lines>300</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Gomes</dc:creator>
  <cp:keywords/>
  <dc:description/>
  <cp:lastModifiedBy>Cliente</cp:lastModifiedBy>
  <cp:revision>16</cp:revision>
  <dcterms:created xsi:type="dcterms:W3CDTF">2024-08-22T20:20:00Z</dcterms:created>
  <dcterms:modified xsi:type="dcterms:W3CDTF">2024-08-23T15:37:00Z</dcterms:modified>
</cp:coreProperties>
</file>