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107B9E31" w:rsidR="00F65A4D" w:rsidRDefault="00F65A4D" w:rsidP="00F8661C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97B">
        <w:rPr>
          <w:b/>
          <w:bCs/>
          <w:sz w:val="28"/>
          <w:szCs w:val="28"/>
        </w:rPr>
        <w:t>DEFICIÊNCIAS NO TRATAMENTO DA DERMATITE ATÓPICA: UMA REVISÃO INTEGRATIVA</w:t>
      </w:r>
    </w:p>
    <w:p w14:paraId="1878059F" w14:textId="0CAEBF1B" w:rsidR="0095199E" w:rsidRDefault="0031797B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Isabella Carvalho Tronconi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Universidade Evangélica de Goiás, </w:t>
      </w:r>
      <w:hyperlink r:id="rId7" w:history="1">
        <w:r w:rsidRPr="00B7670B">
          <w:rPr>
            <w:rStyle w:val="Hyperlink"/>
            <w:rFonts w:eastAsiaTheme="majorEastAsia"/>
            <w:sz w:val="20"/>
            <w:szCs w:val="20"/>
          </w:rPr>
          <w:t>tronconiisabella@gmail.com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(042.172.423-44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66DD95EA" w:rsidR="000B7CCC" w:rsidRDefault="0031797B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Ana Luiza Teles Taveira Moura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 w:rsidRPr="00B7670B">
          <w:rPr>
            <w:rStyle w:val="Hyperlink"/>
            <w:rFonts w:eastAsiaTheme="majorEastAsia"/>
            <w:sz w:val="20"/>
            <w:szCs w:val="20"/>
          </w:rPr>
          <w:t>analuizatmed@gmail.com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 w:rsidR="0010210A">
        <w:rPr>
          <w:rStyle w:val="oypena"/>
          <w:rFonts w:eastAsiaTheme="majorEastAsia"/>
          <w:color w:val="000000"/>
          <w:sz w:val="20"/>
          <w:szCs w:val="20"/>
        </w:rPr>
        <w:t>074.045.441-22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06A55185" w14:textId="110B5316" w:rsidR="0031797B" w:rsidRDefault="0031797B" w:rsidP="0031797B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Giovanna Barros Monteiro – Universidade Evangélica de Goiás, </w:t>
      </w:r>
      <w:hyperlink r:id="rId9" w:history="1">
        <w:r w:rsidRPr="00B7670B">
          <w:rPr>
            <w:rStyle w:val="Hyperlink"/>
            <w:rFonts w:eastAsiaTheme="majorEastAsia"/>
            <w:sz w:val="20"/>
            <w:szCs w:val="20"/>
          </w:rPr>
          <w:t>giovannabarrosmonteiro@gmail.com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10210A">
        <w:rPr>
          <w:rStyle w:val="oypena"/>
          <w:rFonts w:eastAsiaTheme="majorEastAsia"/>
          <w:color w:val="000000"/>
          <w:sz w:val="20"/>
          <w:szCs w:val="20"/>
        </w:rPr>
        <w:t>702.000.261-78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E145041" w14:textId="4DCAD7D0" w:rsidR="00C2307E" w:rsidRPr="0095199E" w:rsidRDefault="0010210A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Juliane Macedo</w:t>
      </w:r>
      <w:r w:rsidR="00C53C6C" w:rsidRPr="0010210A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29122E" w:rsidRPr="0010210A">
        <w:rPr>
          <w:rStyle w:val="oypena"/>
          <w:rFonts w:eastAsiaTheme="majorEastAsia"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10" w:history="1">
        <w:r w:rsidRPr="001E6C66">
          <w:rPr>
            <w:rStyle w:val="Hyperlink"/>
            <w:rFonts w:eastAsiaTheme="majorEastAsia"/>
            <w:sz w:val="20"/>
            <w:szCs w:val="20"/>
          </w:rPr>
          <w:t>psijuliane@gmail.com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564F2F" w:rsidRPr="0010210A">
        <w:rPr>
          <w:rStyle w:val="oypena"/>
          <w:rFonts w:eastAsiaTheme="majorEastAsia"/>
          <w:color w:val="000000"/>
          <w:sz w:val="20"/>
          <w:szCs w:val="20"/>
        </w:rPr>
        <w:t>CPF (</w:t>
      </w:r>
      <w:r>
        <w:rPr>
          <w:rStyle w:val="oypena"/>
          <w:rFonts w:eastAsiaTheme="majorEastAsia"/>
          <w:color w:val="000000"/>
          <w:sz w:val="20"/>
          <w:szCs w:val="20"/>
        </w:rPr>
        <w:t>359.644.801-87</w:t>
      </w:r>
      <w:r w:rsidR="00564F2F" w:rsidRPr="0010210A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7A5E45A6" w14:textId="0193C28E" w:rsidR="0031797B" w:rsidRDefault="0010210A" w:rsidP="001021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D80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CE3D80">
        <w:rPr>
          <w:rFonts w:ascii="Times New Roman" w:hAnsi="Times New Roman" w:cs="Times New Roman"/>
          <w:sz w:val="24"/>
          <w:szCs w:val="24"/>
        </w:rPr>
        <w:t xml:space="preserve"> A dermatite atópica (DA) é uma doença cutânea inflamatória, crônica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D80">
        <w:rPr>
          <w:rFonts w:ascii="Times New Roman" w:hAnsi="Times New Roman" w:cs="Times New Roman"/>
          <w:sz w:val="24"/>
          <w:szCs w:val="24"/>
        </w:rPr>
        <w:t>e de alta prevalência, caracterizada por prurido intenso e associada a comorbidades que geram impactos físicos, psicológicos e socioeconômicos. É uma doença não contagiosa</w:t>
      </w:r>
      <w:r>
        <w:rPr>
          <w:rFonts w:ascii="Times New Roman" w:hAnsi="Times New Roman" w:cs="Times New Roman"/>
          <w:sz w:val="24"/>
          <w:szCs w:val="24"/>
        </w:rPr>
        <w:t xml:space="preserve">, podendo se </w:t>
      </w:r>
      <w:r w:rsidRPr="00CE3D80">
        <w:rPr>
          <w:rFonts w:ascii="Times New Roman" w:hAnsi="Times New Roman" w:cs="Times New Roman"/>
          <w:sz w:val="24"/>
          <w:szCs w:val="24"/>
        </w:rPr>
        <w:t>manifesta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E3D80">
        <w:rPr>
          <w:rFonts w:ascii="Times New Roman" w:hAnsi="Times New Roman" w:cs="Times New Roman"/>
          <w:sz w:val="24"/>
          <w:szCs w:val="24"/>
        </w:rPr>
        <w:t xml:space="preserve"> em qualquer momento da vida, principalmente na infância. Possui etiologia complexa, incluindo fatores genéticos, imunológicos e ambientais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3D80">
        <w:rPr>
          <w:rFonts w:ascii="Times New Roman" w:hAnsi="Times New Roman" w:cs="Times New Roman"/>
          <w:sz w:val="24"/>
          <w:szCs w:val="24"/>
        </w:rPr>
        <w:t xml:space="preserve"> que provocam anormalidades da barreira cutânea e disfunções imunológicas, consideradas cruciais para a patogênese da dermatite atópica. </w:t>
      </w:r>
      <w:r w:rsidRPr="00CE3D80">
        <w:rPr>
          <w:rFonts w:ascii="Times New Roman" w:hAnsi="Times New Roman" w:cs="Times New Roman"/>
          <w:b/>
          <w:bCs/>
          <w:sz w:val="24"/>
          <w:szCs w:val="24"/>
        </w:rPr>
        <w:t xml:space="preserve">OBJETIVO:  </w:t>
      </w:r>
      <w:r w:rsidRPr="00CE3D80">
        <w:rPr>
          <w:rFonts w:ascii="Times New Roman" w:hAnsi="Times New Roman" w:cs="Times New Roman"/>
          <w:sz w:val="24"/>
          <w:szCs w:val="24"/>
        </w:rPr>
        <w:t xml:space="preserve">Analisar </w:t>
      </w:r>
      <w:r>
        <w:rPr>
          <w:rFonts w:ascii="Times New Roman" w:hAnsi="Times New Roman" w:cs="Times New Roman"/>
          <w:sz w:val="24"/>
          <w:szCs w:val="24"/>
        </w:rPr>
        <w:t>as deficiências</w:t>
      </w:r>
      <w:r w:rsidRPr="00CE3D80">
        <w:rPr>
          <w:rFonts w:ascii="Times New Roman" w:hAnsi="Times New Roman" w:cs="Times New Roman"/>
          <w:sz w:val="24"/>
          <w:szCs w:val="24"/>
        </w:rPr>
        <w:t xml:space="preserve"> no tratamento da dermatite atópica. </w:t>
      </w:r>
      <w:r w:rsidRPr="00CE3D80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CE3D80">
        <w:rPr>
          <w:rFonts w:ascii="Times New Roman" w:hAnsi="Times New Roman" w:cs="Times New Roman"/>
          <w:sz w:val="24"/>
          <w:szCs w:val="24"/>
        </w:rPr>
        <w:t xml:space="preserve"> Trata-se de um estudo de revisão integrativa da literatura com artigos selecionados no portal da Biblioteca Virtual em Saúde (BVS), </w:t>
      </w:r>
      <w:proofErr w:type="spellStart"/>
      <w:r w:rsidRPr="00CE3D80">
        <w:rPr>
          <w:rFonts w:ascii="Times New Roman" w:hAnsi="Times New Roman" w:cs="Times New Roman"/>
          <w:i/>
          <w:iCs/>
          <w:sz w:val="24"/>
          <w:szCs w:val="24"/>
        </w:rPr>
        <w:t>Scientific</w:t>
      </w:r>
      <w:proofErr w:type="spellEnd"/>
      <w:r w:rsidRPr="00CE3D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E3D80">
        <w:rPr>
          <w:rFonts w:ascii="Times New Roman" w:hAnsi="Times New Roman" w:cs="Times New Roman"/>
          <w:i/>
          <w:iCs/>
          <w:sz w:val="24"/>
          <w:szCs w:val="24"/>
        </w:rPr>
        <w:t>Electronic</w:t>
      </w:r>
      <w:proofErr w:type="spellEnd"/>
      <w:r w:rsidRPr="00CE3D80">
        <w:rPr>
          <w:rFonts w:ascii="Times New Roman" w:hAnsi="Times New Roman" w:cs="Times New Roman"/>
          <w:i/>
          <w:iCs/>
          <w:sz w:val="24"/>
          <w:szCs w:val="24"/>
        </w:rPr>
        <w:t xml:space="preserve"> Library Online</w:t>
      </w:r>
      <w:r w:rsidRPr="00CE3D80">
        <w:rPr>
          <w:rFonts w:ascii="Times New Roman" w:hAnsi="Times New Roman" w:cs="Times New Roman"/>
          <w:sz w:val="24"/>
          <w:szCs w:val="24"/>
        </w:rPr>
        <w:t xml:space="preserve"> (</w:t>
      </w:r>
      <w:r w:rsidRPr="006007B6">
        <w:rPr>
          <w:rFonts w:ascii="Times New Roman" w:hAnsi="Times New Roman" w:cs="Times New Roman"/>
          <w:i/>
          <w:iCs/>
          <w:sz w:val="24"/>
          <w:szCs w:val="24"/>
        </w:rPr>
        <w:t>SciELO</w:t>
      </w:r>
      <w:r w:rsidRPr="00CE3D80">
        <w:rPr>
          <w:rFonts w:ascii="Times New Roman" w:hAnsi="Times New Roman" w:cs="Times New Roman"/>
          <w:sz w:val="24"/>
          <w:szCs w:val="24"/>
        </w:rPr>
        <w:t xml:space="preserve">) e </w:t>
      </w:r>
      <w:proofErr w:type="spellStart"/>
      <w:r w:rsidRPr="00CE3D80">
        <w:rPr>
          <w:rFonts w:ascii="Times New Roman" w:hAnsi="Times New Roman" w:cs="Times New Roman"/>
          <w:i/>
          <w:iCs/>
          <w:sz w:val="24"/>
          <w:szCs w:val="24"/>
        </w:rPr>
        <w:t>National</w:t>
      </w:r>
      <w:proofErr w:type="spellEnd"/>
      <w:r w:rsidRPr="00CE3D80">
        <w:rPr>
          <w:rFonts w:ascii="Times New Roman" w:hAnsi="Times New Roman" w:cs="Times New Roman"/>
          <w:i/>
          <w:iCs/>
          <w:sz w:val="24"/>
          <w:szCs w:val="24"/>
        </w:rPr>
        <w:t xml:space="preserve"> Library </w:t>
      </w:r>
      <w:proofErr w:type="spellStart"/>
      <w:r w:rsidRPr="00CE3D80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CE3D80">
        <w:rPr>
          <w:rFonts w:ascii="Times New Roman" w:hAnsi="Times New Roman" w:cs="Times New Roman"/>
          <w:i/>
          <w:iCs/>
          <w:sz w:val="24"/>
          <w:szCs w:val="24"/>
        </w:rPr>
        <w:t xml:space="preserve"> Medicine</w:t>
      </w:r>
      <w:r w:rsidRPr="00CE3D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07B6">
        <w:rPr>
          <w:rFonts w:ascii="Times New Roman" w:hAnsi="Times New Roman" w:cs="Times New Roman"/>
          <w:i/>
          <w:iCs/>
          <w:sz w:val="24"/>
          <w:szCs w:val="24"/>
        </w:rPr>
        <w:t>PubMed</w:t>
      </w:r>
      <w:proofErr w:type="spellEnd"/>
      <w:r w:rsidRPr="00CE3D80">
        <w:rPr>
          <w:rFonts w:ascii="Times New Roman" w:hAnsi="Times New Roman" w:cs="Times New Roman"/>
          <w:sz w:val="24"/>
          <w:szCs w:val="24"/>
        </w:rPr>
        <w:t>), utilizando os seguintes descritores: “dermatologia”, “dermatite atópica” e “doença crônica” e seus correspondentes em inglês através de pesquisa realizada nos Descritores em Ciências da Saúde (DECS/</w:t>
      </w:r>
      <w:r w:rsidRPr="006007B6">
        <w:rPr>
          <w:rFonts w:ascii="Times New Roman" w:hAnsi="Times New Roman" w:cs="Times New Roman"/>
          <w:i/>
          <w:iCs/>
          <w:sz w:val="24"/>
          <w:szCs w:val="24"/>
        </w:rPr>
        <w:t>MESH</w:t>
      </w:r>
      <w:r w:rsidRPr="00CE3D80">
        <w:rPr>
          <w:rFonts w:ascii="Times New Roman" w:hAnsi="Times New Roman" w:cs="Times New Roman"/>
          <w:sz w:val="24"/>
          <w:szCs w:val="24"/>
        </w:rPr>
        <w:t>), utilizando os booleanos “</w:t>
      </w:r>
      <w:r w:rsidRPr="006007B6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CE3D80">
        <w:rPr>
          <w:rFonts w:ascii="Times New Roman" w:hAnsi="Times New Roman" w:cs="Times New Roman"/>
          <w:sz w:val="24"/>
          <w:szCs w:val="24"/>
        </w:rPr>
        <w:t>” e “</w:t>
      </w:r>
      <w:r w:rsidRPr="006007B6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CE3D80">
        <w:rPr>
          <w:rFonts w:ascii="Times New Roman" w:hAnsi="Times New Roman" w:cs="Times New Roman"/>
          <w:sz w:val="24"/>
          <w:szCs w:val="24"/>
        </w:rPr>
        <w:t>”. Os critérios de inclusão utilizados: artigos originais publicados nos últimos 5 anos, com texto completo disponível e que abordassem a temática proposta, em português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3D80">
        <w:rPr>
          <w:rFonts w:ascii="Times New Roman" w:hAnsi="Times New Roman" w:cs="Times New Roman"/>
          <w:sz w:val="24"/>
          <w:szCs w:val="24"/>
        </w:rPr>
        <w:t>inglês</w:t>
      </w:r>
      <w:r>
        <w:rPr>
          <w:rFonts w:ascii="Times New Roman" w:hAnsi="Times New Roman" w:cs="Times New Roman"/>
          <w:sz w:val="24"/>
          <w:szCs w:val="24"/>
        </w:rPr>
        <w:t xml:space="preserve"> e espanhol</w:t>
      </w:r>
      <w:r w:rsidRPr="00CE3D80">
        <w:rPr>
          <w:rFonts w:ascii="Times New Roman" w:hAnsi="Times New Roman" w:cs="Times New Roman"/>
          <w:sz w:val="24"/>
          <w:szCs w:val="24"/>
        </w:rPr>
        <w:t xml:space="preserve">. Foram excluídos os artigos de revisão e </w:t>
      </w:r>
      <w:r>
        <w:rPr>
          <w:rFonts w:ascii="Times New Roman" w:hAnsi="Times New Roman" w:cs="Times New Roman"/>
          <w:sz w:val="24"/>
          <w:szCs w:val="24"/>
        </w:rPr>
        <w:t>aqueles que</w:t>
      </w:r>
      <w:r w:rsidRPr="00CE3D80">
        <w:rPr>
          <w:rFonts w:ascii="Times New Roman" w:hAnsi="Times New Roman" w:cs="Times New Roman"/>
          <w:sz w:val="24"/>
          <w:szCs w:val="24"/>
        </w:rPr>
        <w:t xml:space="preserve"> não atenderam aos critérios de inclusão indicados. </w:t>
      </w:r>
      <w:r>
        <w:rPr>
          <w:rFonts w:ascii="Times New Roman" w:hAnsi="Times New Roman" w:cs="Times New Roman"/>
          <w:sz w:val="24"/>
          <w:szCs w:val="24"/>
        </w:rPr>
        <w:t>No total, f</w:t>
      </w:r>
      <w:r w:rsidRPr="00CE3D80">
        <w:rPr>
          <w:rFonts w:ascii="Times New Roman" w:hAnsi="Times New Roman" w:cs="Times New Roman"/>
          <w:sz w:val="24"/>
          <w:szCs w:val="24"/>
        </w:rPr>
        <w:t>oram encontrados 34 artigos</w:t>
      </w:r>
      <w:r>
        <w:rPr>
          <w:rFonts w:ascii="Times New Roman" w:hAnsi="Times New Roman" w:cs="Times New Roman"/>
          <w:sz w:val="24"/>
          <w:szCs w:val="24"/>
        </w:rPr>
        <w:t xml:space="preserve">, e destes, </w:t>
      </w:r>
      <w:r w:rsidRPr="00CE3D80">
        <w:rPr>
          <w:rFonts w:ascii="Times New Roman" w:hAnsi="Times New Roman" w:cs="Times New Roman"/>
          <w:sz w:val="24"/>
          <w:szCs w:val="24"/>
        </w:rPr>
        <w:t>14 artigos foram analisados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3D80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CE3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E3D80">
        <w:rPr>
          <w:rFonts w:ascii="Times New Roman" w:hAnsi="Times New Roman" w:cs="Times New Roman"/>
          <w:sz w:val="24"/>
          <w:szCs w:val="24"/>
        </w:rPr>
        <w:t>s casos de DA estão altamente associados a condições socioeconômicas inferiores</w:t>
      </w:r>
      <w:r>
        <w:rPr>
          <w:rFonts w:ascii="Times New Roman" w:hAnsi="Times New Roman" w:cs="Times New Roman"/>
          <w:sz w:val="24"/>
          <w:szCs w:val="24"/>
        </w:rPr>
        <w:t xml:space="preserve">, o que leva </w:t>
      </w:r>
      <w:r w:rsidRPr="00CE3D80">
        <w:rPr>
          <w:rFonts w:ascii="Times New Roman" w:hAnsi="Times New Roman" w:cs="Times New Roman"/>
          <w:sz w:val="24"/>
          <w:szCs w:val="24"/>
        </w:rPr>
        <w:t xml:space="preserve">a maioria dos casos </w:t>
      </w:r>
      <w:r>
        <w:rPr>
          <w:rFonts w:ascii="Times New Roman" w:hAnsi="Times New Roman" w:cs="Times New Roman"/>
          <w:sz w:val="24"/>
          <w:szCs w:val="24"/>
        </w:rPr>
        <w:t>a serem</w:t>
      </w:r>
      <w:r w:rsidRPr="00CE3D80">
        <w:rPr>
          <w:rFonts w:ascii="Times New Roman" w:hAnsi="Times New Roman" w:cs="Times New Roman"/>
          <w:sz w:val="24"/>
          <w:szCs w:val="24"/>
        </w:rPr>
        <w:t xml:space="preserve"> atendidos por profissionais que não detém o preparo necessário para realizar o tratamento adequadamente. </w:t>
      </w:r>
      <w:r>
        <w:rPr>
          <w:rFonts w:ascii="Times New Roman" w:hAnsi="Times New Roman" w:cs="Times New Roman"/>
          <w:sz w:val="24"/>
          <w:szCs w:val="24"/>
        </w:rPr>
        <w:t>Ademais</w:t>
      </w:r>
      <w:r w:rsidRPr="00CE3D80">
        <w:rPr>
          <w:rFonts w:ascii="Times New Roman" w:hAnsi="Times New Roman" w:cs="Times New Roman"/>
          <w:sz w:val="24"/>
          <w:szCs w:val="24"/>
        </w:rPr>
        <w:t>, é evidente que</w:t>
      </w:r>
      <w:r>
        <w:rPr>
          <w:rFonts w:ascii="Times New Roman" w:hAnsi="Times New Roman" w:cs="Times New Roman"/>
          <w:sz w:val="24"/>
          <w:szCs w:val="24"/>
        </w:rPr>
        <w:t xml:space="preserve">, o sistema de saúde ainda falho para essa condição </w:t>
      </w:r>
      <w:r w:rsidRPr="00CE3D80">
        <w:rPr>
          <w:rFonts w:ascii="Times New Roman" w:hAnsi="Times New Roman" w:cs="Times New Roman"/>
          <w:sz w:val="24"/>
          <w:szCs w:val="24"/>
        </w:rPr>
        <w:t xml:space="preserve">implica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CE3D80">
        <w:rPr>
          <w:rFonts w:ascii="Times New Roman" w:hAnsi="Times New Roman" w:cs="Times New Roman"/>
          <w:sz w:val="24"/>
          <w:szCs w:val="24"/>
        </w:rPr>
        <w:t xml:space="preserve">maiores barreiras </w:t>
      </w:r>
      <w:r>
        <w:rPr>
          <w:rFonts w:ascii="Times New Roman" w:hAnsi="Times New Roman" w:cs="Times New Roman"/>
          <w:sz w:val="24"/>
          <w:szCs w:val="24"/>
        </w:rPr>
        <w:t>para o</w:t>
      </w:r>
      <w:r w:rsidRPr="00CE3D80">
        <w:rPr>
          <w:rFonts w:ascii="Times New Roman" w:hAnsi="Times New Roman" w:cs="Times New Roman"/>
          <w:sz w:val="24"/>
          <w:szCs w:val="24"/>
        </w:rPr>
        <w:t xml:space="preserve"> tratamento. </w:t>
      </w:r>
      <w:r w:rsidRPr="00CE3D80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Dessa forma, fica claro que o sistema de saúde vigente ainda não está adequado para o tratamento da dermatite atópica, permitindo que permaneça ineficiente. Sendo assim, essa é uma área que precisa de maior investimento para que a população seja atendida de forma adequada.</w:t>
      </w:r>
    </w:p>
    <w:p w14:paraId="79B0DFCE" w14:textId="77777777" w:rsidR="0010210A" w:rsidRPr="00265A60" w:rsidRDefault="0010210A" w:rsidP="001021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DD6ED" w14:textId="400A843C" w:rsidR="00F65A4D" w:rsidRDefault="00F65A4D" w:rsidP="00102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31797B" w:rsidRPr="00CE3D80">
        <w:rPr>
          <w:rFonts w:ascii="Times New Roman" w:hAnsi="Times New Roman" w:cs="Times New Roman"/>
          <w:sz w:val="24"/>
          <w:szCs w:val="24"/>
        </w:rPr>
        <w:t>Dermatite atópica; Dermatologia; Doença crônica.</w:t>
      </w:r>
    </w:p>
    <w:p w14:paraId="354FB96F" w14:textId="77777777" w:rsidR="0031797B" w:rsidRDefault="0031797B" w:rsidP="0031797B">
      <w:pPr>
        <w:spacing w:line="240" w:lineRule="auto"/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7678C9DF" w14:textId="516ACEA0" w:rsidR="00F65A4D" w:rsidRDefault="0010210A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38B8150" wp14:editId="6E211C45">
            <wp:simplePos x="0" y="0"/>
            <wp:positionH relativeFrom="page">
              <wp:posOffset>-15240</wp:posOffset>
            </wp:positionH>
            <wp:positionV relativeFrom="page">
              <wp:posOffset>30830</wp:posOffset>
            </wp:positionV>
            <wp:extent cx="7543165" cy="1067054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A4D"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312609B1" w14:textId="34A884F2" w:rsidR="0010210A" w:rsidRDefault="0010210A" w:rsidP="00102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73594205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BRASIL. Ministério da Saúde. Secretaria de Atenção Especializada à Saúde. </w:t>
      </w:r>
      <w:r>
        <w:rPr>
          <w:rFonts w:ascii="Times New Roman" w:hAnsi="Times New Roman" w:cs="Times New Roman"/>
          <w:b/>
          <w:bCs/>
          <w:sz w:val="24"/>
          <w:szCs w:val="24"/>
        </w:rPr>
        <w:t>Protocolo Clínico e Diretrizes terapêuticas: Dermatite Atópica.</w:t>
      </w:r>
      <w:r>
        <w:rPr>
          <w:rFonts w:ascii="Times New Roman" w:hAnsi="Times New Roman" w:cs="Times New Roman"/>
          <w:sz w:val="24"/>
          <w:szCs w:val="24"/>
        </w:rPr>
        <w:t xml:space="preserve"> Brasília: Ministério da Saúde, 2023.</w:t>
      </w:r>
    </w:p>
    <w:p w14:paraId="1B4E982E" w14:textId="77777777" w:rsidR="0010210A" w:rsidRPr="00455D8C" w:rsidRDefault="0010210A" w:rsidP="0010210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CUERVO, Miguel Mateo; SANCLEMENTE, Glória; BARRERA, Lina Marcela. </w:t>
      </w:r>
      <w:proofErr w:type="spellStart"/>
      <w:r w:rsidRPr="00BD5F62">
        <w:rPr>
          <w:rFonts w:ascii="Times New Roman" w:hAnsi="Times New Roman" w:cs="Times New Roman"/>
          <w:sz w:val="24"/>
          <w:szCs w:val="24"/>
        </w:rPr>
        <w:t>Caracterización</w:t>
      </w:r>
      <w:proofErr w:type="spellEnd"/>
      <w:r w:rsidRPr="00BD5F62">
        <w:rPr>
          <w:rFonts w:ascii="Times New Roman" w:hAnsi="Times New Roman" w:cs="Times New Roman"/>
          <w:sz w:val="24"/>
          <w:szCs w:val="24"/>
        </w:rPr>
        <w:t xml:space="preserve"> clínica, sociodemográfica y </w:t>
      </w:r>
      <w:proofErr w:type="spellStart"/>
      <w:r w:rsidRPr="00BD5F62">
        <w:rPr>
          <w:rFonts w:ascii="Times New Roman" w:hAnsi="Times New Roman" w:cs="Times New Roman"/>
          <w:sz w:val="24"/>
          <w:szCs w:val="24"/>
        </w:rPr>
        <w:t>determinación</w:t>
      </w:r>
      <w:proofErr w:type="spellEnd"/>
      <w:r w:rsidRPr="00BD5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62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BD5F62">
        <w:rPr>
          <w:rFonts w:ascii="Times New Roman" w:hAnsi="Times New Roman" w:cs="Times New Roman"/>
          <w:sz w:val="24"/>
          <w:szCs w:val="24"/>
        </w:rPr>
        <w:t xml:space="preserve"> impacto </w:t>
      </w:r>
      <w:proofErr w:type="spellStart"/>
      <w:r w:rsidRPr="00BD5F6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D5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6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D5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62">
        <w:rPr>
          <w:rFonts w:ascii="Times New Roman" w:hAnsi="Times New Roman" w:cs="Times New Roman"/>
          <w:sz w:val="24"/>
          <w:szCs w:val="24"/>
        </w:rPr>
        <w:t>calidad</w:t>
      </w:r>
      <w:proofErr w:type="spellEnd"/>
      <w:r w:rsidRPr="00BD5F62">
        <w:rPr>
          <w:rFonts w:ascii="Times New Roman" w:hAnsi="Times New Roman" w:cs="Times New Roman"/>
          <w:sz w:val="24"/>
          <w:szCs w:val="24"/>
        </w:rPr>
        <w:t xml:space="preserve"> de vida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F62">
        <w:rPr>
          <w:rFonts w:ascii="Times New Roman" w:hAnsi="Times New Roman" w:cs="Times New Roman"/>
          <w:sz w:val="24"/>
          <w:szCs w:val="24"/>
        </w:rPr>
        <w:t xml:space="preserve">de pacientes </w:t>
      </w:r>
      <w:proofErr w:type="spellStart"/>
      <w:r w:rsidRPr="00BD5F62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BD5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62">
        <w:rPr>
          <w:rFonts w:ascii="Times New Roman" w:hAnsi="Times New Roman" w:cs="Times New Roman"/>
          <w:sz w:val="24"/>
          <w:szCs w:val="24"/>
        </w:rPr>
        <w:t>dermatitis</w:t>
      </w:r>
      <w:proofErr w:type="spellEnd"/>
      <w:r w:rsidRPr="00BD5F62">
        <w:rPr>
          <w:rFonts w:ascii="Times New Roman" w:hAnsi="Times New Roman" w:cs="Times New Roman"/>
          <w:sz w:val="24"/>
          <w:szCs w:val="24"/>
        </w:rPr>
        <w:t xml:space="preserve"> atópica de </w:t>
      </w:r>
      <w:proofErr w:type="spellStart"/>
      <w:r w:rsidRPr="00BD5F6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D5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62">
        <w:rPr>
          <w:rFonts w:ascii="Times New Roman" w:hAnsi="Times New Roman" w:cs="Times New Roman"/>
          <w:sz w:val="24"/>
          <w:szCs w:val="24"/>
        </w:rPr>
        <w:t>ciudad</w:t>
      </w:r>
      <w:proofErr w:type="spellEnd"/>
      <w:r w:rsidRPr="00BD5F62">
        <w:rPr>
          <w:rFonts w:ascii="Times New Roman" w:hAnsi="Times New Roman" w:cs="Times New Roman"/>
          <w:sz w:val="24"/>
          <w:szCs w:val="24"/>
        </w:rPr>
        <w:t xml:space="preserve"> de Medellín y </w:t>
      </w:r>
      <w:proofErr w:type="spellStart"/>
      <w:r w:rsidRPr="00BD5F6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D5F62">
        <w:rPr>
          <w:rFonts w:ascii="Times New Roman" w:hAnsi="Times New Roman" w:cs="Times New Roman"/>
          <w:sz w:val="24"/>
          <w:szCs w:val="24"/>
        </w:rPr>
        <w:t xml:space="preserve"> área metropolitana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D8C">
        <w:rPr>
          <w:rFonts w:ascii="Times New Roman" w:hAnsi="Times New Roman" w:cs="Times New Roman"/>
          <w:b/>
          <w:bCs/>
          <w:sz w:val="24"/>
          <w:szCs w:val="24"/>
          <w:lang w:val="en-US"/>
        </w:rPr>
        <w:t>Revista</w:t>
      </w:r>
      <w:proofErr w:type="spellEnd"/>
      <w:r w:rsidRPr="00455D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55D8C">
        <w:rPr>
          <w:rFonts w:ascii="Times New Roman" w:hAnsi="Times New Roman" w:cs="Times New Roman"/>
          <w:b/>
          <w:bCs/>
          <w:sz w:val="24"/>
          <w:szCs w:val="24"/>
          <w:lang w:val="en-US"/>
        </w:rPr>
        <w:t>Biomédica</w:t>
      </w:r>
      <w:proofErr w:type="spellEnd"/>
      <w:r w:rsidRPr="00455D8C">
        <w:rPr>
          <w:rFonts w:ascii="Times New Roman" w:hAnsi="Times New Roman" w:cs="Times New Roman"/>
          <w:sz w:val="24"/>
          <w:szCs w:val="24"/>
          <w:lang w:val="en-US"/>
        </w:rPr>
        <w:t>, v. 41, p. 676-691, 2021.</w:t>
      </w:r>
    </w:p>
    <w:p w14:paraId="3130DE20" w14:textId="77777777" w:rsidR="0010210A" w:rsidRDefault="0010210A" w:rsidP="0010210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ED1663">
        <w:rPr>
          <w:rFonts w:ascii="Times New Roman" w:hAnsi="Times New Roman" w:cs="Times New Roman"/>
          <w:sz w:val="24"/>
          <w:szCs w:val="24"/>
          <w:lang w:val="en-US"/>
        </w:rPr>
        <w:t xml:space="preserve">GOLAN-TRIPTO, Inbal </w:t>
      </w:r>
      <w:r w:rsidRPr="00ED1663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338B">
        <w:rPr>
          <w:rFonts w:ascii="Times New Roman" w:hAnsi="Times New Roman" w:cs="Times New Roman"/>
          <w:sz w:val="24"/>
          <w:szCs w:val="24"/>
          <w:lang w:val="en-US"/>
        </w:rPr>
        <w:t>Pediatricians’ confidence level in diagnosing and treating children with atopic dermatitis in Israel, based on a self-efficacy survey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European Journal of Pediatrics</w:t>
      </w:r>
      <w:r>
        <w:rPr>
          <w:rFonts w:ascii="Times New Roman" w:hAnsi="Times New Roman" w:cs="Times New Roman"/>
          <w:sz w:val="24"/>
          <w:szCs w:val="24"/>
          <w:lang w:val="en-US"/>
        </w:rPr>
        <w:t>, v. 182, p. 5223-5230, 2023.</w:t>
      </w:r>
    </w:p>
    <w:p w14:paraId="3AC63B0E" w14:textId="441414B2" w:rsidR="0010210A" w:rsidRPr="00455D8C" w:rsidRDefault="0010210A" w:rsidP="0010210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661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F8661C">
        <w:rPr>
          <w:rFonts w:ascii="Times New Roman" w:hAnsi="Times New Roman" w:cs="Times New Roman"/>
          <w:sz w:val="24"/>
          <w:szCs w:val="24"/>
          <w:lang w:val="en-US"/>
        </w:rPr>
        <w:t xml:space="preserve">HERRÁNZ, Pedro González </w:t>
      </w:r>
      <w:r w:rsidRPr="00F8661C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al.</w:t>
      </w:r>
      <w:r w:rsidRPr="00F86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6160">
        <w:rPr>
          <w:rFonts w:ascii="Times New Roman" w:hAnsi="Times New Roman" w:cs="Times New Roman"/>
          <w:sz w:val="24"/>
          <w:szCs w:val="24"/>
        </w:rPr>
        <w:t xml:space="preserve">Líneas de </w:t>
      </w:r>
      <w:proofErr w:type="spellStart"/>
      <w:r w:rsidRPr="00906160">
        <w:rPr>
          <w:rFonts w:ascii="Times New Roman" w:hAnsi="Times New Roman" w:cs="Times New Roman"/>
          <w:sz w:val="24"/>
          <w:szCs w:val="24"/>
        </w:rPr>
        <w:t>mejora</w:t>
      </w:r>
      <w:proofErr w:type="spellEnd"/>
      <w:r w:rsidRPr="009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160">
        <w:rPr>
          <w:rFonts w:ascii="Times New Roman" w:hAnsi="Times New Roman" w:cs="Times New Roman"/>
          <w:sz w:val="24"/>
          <w:szCs w:val="24"/>
        </w:rPr>
        <w:t>asistencial</w:t>
      </w:r>
      <w:proofErr w:type="spellEnd"/>
      <w:r w:rsidRPr="00906160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906160">
        <w:rPr>
          <w:rFonts w:ascii="Times New Roman" w:hAnsi="Times New Roman" w:cs="Times New Roman"/>
          <w:sz w:val="24"/>
          <w:szCs w:val="24"/>
        </w:rPr>
        <w:t>dermatólogos</w:t>
      </w:r>
      <w:proofErr w:type="spellEnd"/>
      <w:r w:rsidRPr="0090616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06160">
        <w:rPr>
          <w:rFonts w:ascii="Times New Roman" w:hAnsi="Times New Roman" w:cs="Times New Roman"/>
          <w:sz w:val="24"/>
          <w:szCs w:val="24"/>
        </w:rPr>
        <w:t>farmacéuticos</w:t>
      </w:r>
      <w:proofErr w:type="spellEnd"/>
      <w:r w:rsidRPr="009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160">
        <w:rPr>
          <w:rFonts w:ascii="Times New Roman" w:hAnsi="Times New Roman" w:cs="Times New Roman"/>
          <w:sz w:val="24"/>
          <w:szCs w:val="24"/>
        </w:rPr>
        <w:t>hospitalarios</w:t>
      </w:r>
      <w:proofErr w:type="spellEnd"/>
      <w:r w:rsidRPr="0090616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0616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06160">
        <w:rPr>
          <w:rFonts w:ascii="Times New Roman" w:hAnsi="Times New Roman" w:cs="Times New Roman"/>
          <w:sz w:val="24"/>
          <w:szCs w:val="24"/>
        </w:rPr>
        <w:t xml:space="preserve"> manejo y </w:t>
      </w:r>
      <w:proofErr w:type="spellStart"/>
      <w:r w:rsidRPr="00906160">
        <w:rPr>
          <w:rFonts w:ascii="Times New Roman" w:hAnsi="Times New Roman" w:cs="Times New Roman"/>
          <w:sz w:val="24"/>
          <w:szCs w:val="24"/>
        </w:rPr>
        <w:t>seguimiento</w:t>
      </w:r>
      <w:proofErr w:type="spellEnd"/>
      <w:r w:rsidRPr="0090616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616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90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160">
        <w:rPr>
          <w:rFonts w:ascii="Times New Roman" w:hAnsi="Times New Roman" w:cs="Times New Roman"/>
          <w:sz w:val="24"/>
          <w:szCs w:val="24"/>
        </w:rPr>
        <w:t>dermatitis</w:t>
      </w:r>
      <w:proofErr w:type="spellEnd"/>
      <w:r w:rsidRPr="00906160">
        <w:rPr>
          <w:rFonts w:ascii="Times New Roman" w:hAnsi="Times New Roman" w:cs="Times New Roman"/>
          <w:sz w:val="24"/>
          <w:szCs w:val="24"/>
        </w:rPr>
        <w:t xml:space="preserve"> atópica: consenso Delphi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D8C">
        <w:rPr>
          <w:rFonts w:ascii="Times New Roman" w:hAnsi="Times New Roman" w:cs="Times New Roman"/>
          <w:b/>
          <w:bCs/>
          <w:sz w:val="24"/>
          <w:szCs w:val="24"/>
          <w:lang w:val="en-US"/>
        </w:rPr>
        <w:t>Actas</w:t>
      </w:r>
      <w:proofErr w:type="spellEnd"/>
      <w:r w:rsidRPr="00455D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Dermo-</w:t>
      </w:r>
      <w:proofErr w:type="spellStart"/>
      <w:r w:rsidRPr="00455D8C">
        <w:rPr>
          <w:rFonts w:ascii="Times New Roman" w:hAnsi="Times New Roman" w:cs="Times New Roman"/>
          <w:b/>
          <w:bCs/>
          <w:sz w:val="24"/>
          <w:szCs w:val="24"/>
          <w:lang w:val="en-US"/>
        </w:rPr>
        <w:t>Sifiliográficas</w:t>
      </w:r>
      <w:proofErr w:type="spellEnd"/>
      <w:r w:rsidRPr="00455D8C">
        <w:rPr>
          <w:rFonts w:ascii="Times New Roman" w:hAnsi="Times New Roman" w:cs="Times New Roman"/>
          <w:sz w:val="24"/>
          <w:szCs w:val="24"/>
          <w:lang w:val="en-US"/>
        </w:rPr>
        <w:t>, v. 114, n. 8, p. 708-717, 2023.</w:t>
      </w:r>
    </w:p>
    <w:p w14:paraId="61D46239" w14:textId="0577073D" w:rsidR="0010210A" w:rsidRPr="002219F3" w:rsidRDefault="0010210A" w:rsidP="0010210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KIM, Jung Eun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et al. </w:t>
      </w:r>
      <w:r w:rsidRPr="00912D13">
        <w:rPr>
          <w:rFonts w:ascii="Times New Roman" w:hAnsi="Times New Roman" w:cs="Times New Roman"/>
          <w:sz w:val="24"/>
          <w:szCs w:val="24"/>
          <w:lang w:val="en-US"/>
        </w:rPr>
        <w:t>2019 Consensus Korean Diagnostic Guidelines to Define Severity Classification and Treatment Refractoriness for Atopic Dermatitis: Objective and Subjective Assessment of Severity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Annals of Dermatology</w:t>
      </w:r>
      <w:r>
        <w:rPr>
          <w:rFonts w:ascii="Times New Roman" w:hAnsi="Times New Roman" w:cs="Times New Roman"/>
          <w:sz w:val="24"/>
          <w:szCs w:val="24"/>
          <w:lang w:val="en-US"/>
        </w:rPr>
        <w:t>, v. 31, n. 6, p. 654-661, 2019.</w:t>
      </w:r>
    </w:p>
    <w:p w14:paraId="2BC91241" w14:textId="4ED40B86" w:rsidR="0010210A" w:rsidRDefault="0010210A" w:rsidP="0010210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MORTLOCK, Ryland D.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2045">
        <w:rPr>
          <w:rFonts w:ascii="Times New Roman" w:hAnsi="Times New Roman" w:cs="Times New Roman"/>
          <w:sz w:val="24"/>
          <w:szCs w:val="24"/>
          <w:lang w:val="en-US"/>
        </w:rPr>
        <w:t>Assessment of Treatment-Relevant Immune Biomarkers in Psoriasis and Atopic Dermatitis: Toward Personalized Medicine in Dermatology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of Investigative Dermatology</w:t>
      </w:r>
      <w:r>
        <w:rPr>
          <w:rFonts w:ascii="Times New Roman" w:hAnsi="Times New Roman" w:cs="Times New Roman"/>
          <w:sz w:val="24"/>
          <w:szCs w:val="24"/>
          <w:lang w:val="en-US"/>
        </w:rPr>
        <w:t>, v. 143, n. 8, p. 142-1422, 2023.</w:t>
      </w:r>
    </w:p>
    <w:p w14:paraId="5BCE1084" w14:textId="6627B5DE" w:rsidR="0010210A" w:rsidRDefault="0010210A" w:rsidP="0010210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4629EB">
        <w:rPr>
          <w:rFonts w:ascii="Times New Roman" w:hAnsi="Times New Roman" w:cs="Times New Roman"/>
          <w:sz w:val="24"/>
          <w:szCs w:val="24"/>
          <w:lang w:val="en-US"/>
        </w:rPr>
        <w:t>NARLA, Shanthi; SILVERBERG, Jonathan 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29EB">
        <w:rPr>
          <w:rFonts w:ascii="Times New Roman" w:hAnsi="Times New Roman" w:cs="Times New Roman"/>
          <w:sz w:val="24"/>
          <w:szCs w:val="24"/>
          <w:lang w:val="en-US"/>
        </w:rPr>
        <w:t>Dermatology for the internist: optimal diagnosis and management of atopic dermatitis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Annals of Medicine</w:t>
      </w:r>
      <w:r>
        <w:rPr>
          <w:rFonts w:ascii="Times New Roman" w:hAnsi="Times New Roman" w:cs="Times New Roman"/>
          <w:sz w:val="24"/>
          <w:szCs w:val="24"/>
          <w:lang w:val="en-US"/>
        </w:rPr>
        <w:t>, v. 53, n. 1, p. 2165-2177, 2021.</w:t>
      </w:r>
    </w:p>
    <w:p w14:paraId="0B5C8E0B" w14:textId="0D8F7B7C" w:rsidR="0010210A" w:rsidRPr="00455D8C" w:rsidRDefault="0010210A" w:rsidP="00102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NOVEIR, Susan D.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5692">
        <w:rPr>
          <w:rFonts w:ascii="Times New Roman" w:hAnsi="Times New Roman" w:cs="Times New Roman"/>
          <w:sz w:val="24"/>
          <w:szCs w:val="24"/>
          <w:lang w:val="en-US"/>
        </w:rPr>
        <w:t>Patterns and determinants of pediatric dermatologic care in the United States: An evaluation of the National Ambulatory Medical Care Survey from 2009 to 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55D8C">
        <w:rPr>
          <w:rFonts w:ascii="Times New Roman" w:hAnsi="Times New Roman" w:cs="Times New Roman"/>
          <w:b/>
          <w:bCs/>
          <w:sz w:val="24"/>
          <w:szCs w:val="24"/>
        </w:rPr>
        <w:t>Pediatric</w:t>
      </w:r>
      <w:proofErr w:type="spellEnd"/>
      <w:r w:rsidRPr="00455D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D8C">
        <w:rPr>
          <w:rFonts w:ascii="Times New Roman" w:hAnsi="Times New Roman" w:cs="Times New Roman"/>
          <w:b/>
          <w:bCs/>
          <w:sz w:val="24"/>
          <w:szCs w:val="24"/>
        </w:rPr>
        <w:t>Dermatology</w:t>
      </w:r>
      <w:proofErr w:type="spellEnd"/>
      <w:r w:rsidRPr="00455D8C">
        <w:rPr>
          <w:rFonts w:ascii="Times New Roman" w:hAnsi="Times New Roman" w:cs="Times New Roman"/>
          <w:sz w:val="24"/>
          <w:szCs w:val="24"/>
        </w:rPr>
        <w:t>, v. 50, n.5, p. 829-834, 2023.</w:t>
      </w:r>
    </w:p>
    <w:p w14:paraId="78C1F9A9" w14:textId="77777777" w:rsidR="0010210A" w:rsidRDefault="0010210A" w:rsidP="0010210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455D8C">
        <w:rPr>
          <w:rFonts w:ascii="Times New Roman" w:hAnsi="Times New Roman" w:cs="Times New Roman"/>
          <w:sz w:val="24"/>
          <w:szCs w:val="24"/>
        </w:rPr>
        <w:t xml:space="preserve">VERMEULEN, Francisca M. </w:t>
      </w:r>
      <w:r w:rsidRPr="00455D8C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455D8C">
        <w:rPr>
          <w:rFonts w:ascii="Times New Roman" w:hAnsi="Times New Roman" w:cs="Times New Roman"/>
          <w:sz w:val="24"/>
          <w:szCs w:val="24"/>
        </w:rPr>
        <w:t xml:space="preserve"> </w:t>
      </w:r>
      <w:r w:rsidRPr="006E5C56">
        <w:rPr>
          <w:rFonts w:ascii="Times New Roman" w:hAnsi="Times New Roman" w:cs="Times New Roman"/>
          <w:sz w:val="24"/>
          <w:szCs w:val="24"/>
          <w:lang w:val="en-US"/>
        </w:rPr>
        <w:t>Towards More Shared Decision Making in Dermatology: Development of Evidence-based Decision Cards for Psoriasis and Atopic Eczema Treatments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Acta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Dermato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Venereologica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v. 100, n. 19, p. 1-8, 2020.</w:t>
      </w:r>
    </w:p>
    <w:p w14:paraId="4493B50A" w14:textId="77777777" w:rsidR="0010210A" w:rsidRDefault="0010210A" w:rsidP="0010210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WEIDINGER, Stephan; APFLEBACHER, Christian Joachim. </w:t>
      </w:r>
      <w:r w:rsidRPr="00B954FF">
        <w:rPr>
          <w:rFonts w:ascii="Times New Roman" w:hAnsi="Times New Roman" w:cs="Times New Roman"/>
          <w:sz w:val="24"/>
          <w:szCs w:val="24"/>
          <w:lang w:val="en-US"/>
        </w:rPr>
        <w:t>A critical appraisal and implications of the new National Institute for Health and Care Excellence guideline on dupilumab for treating moderate‐to‐severe atopic eczema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British Journal of Dermatology</w:t>
      </w:r>
      <w:r>
        <w:rPr>
          <w:rFonts w:ascii="Times New Roman" w:hAnsi="Times New Roman" w:cs="Times New Roman"/>
          <w:sz w:val="24"/>
          <w:szCs w:val="24"/>
          <w:lang w:val="en-US"/>
        </w:rPr>
        <w:t>, v. 180, n. 3, p. 435-437, 2019.</w:t>
      </w:r>
    </w:p>
    <w:bookmarkEnd w:id="0"/>
    <w:p w14:paraId="5D72FAC0" w14:textId="77777777" w:rsidR="0010210A" w:rsidRDefault="0010210A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B13A67" w14:textId="66CFFC1F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71550BEE" w14:textId="1CA44AFB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74745693" w:rsidR="004737CC" w:rsidRDefault="004737CC" w:rsidP="00F65A4D"/>
    <w:sectPr w:rsidR="004737CC" w:rsidSect="00F65A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B6315" w14:textId="77777777" w:rsidR="00F44E74" w:rsidRDefault="00F44E74" w:rsidP="00F65A4D">
      <w:pPr>
        <w:spacing w:after="0" w:line="240" w:lineRule="auto"/>
      </w:pPr>
      <w:r>
        <w:separator/>
      </w:r>
    </w:p>
  </w:endnote>
  <w:endnote w:type="continuationSeparator" w:id="0">
    <w:p w14:paraId="0F40DF76" w14:textId="77777777" w:rsidR="00F44E74" w:rsidRDefault="00F44E74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401FE" w14:textId="77777777" w:rsidR="00F44E74" w:rsidRDefault="00F44E74" w:rsidP="00F65A4D">
      <w:pPr>
        <w:spacing w:after="0" w:line="240" w:lineRule="auto"/>
      </w:pPr>
      <w:r>
        <w:separator/>
      </w:r>
    </w:p>
  </w:footnote>
  <w:footnote w:type="continuationSeparator" w:id="0">
    <w:p w14:paraId="11A405F8" w14:textId="77777777" w:rsidR="00F44E74" w:rsidRDefault="00F44E74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0210A"/>
    <w:rsid w:val="001C18DA"/>
    <w:rsid w:val="0025714E"/>
    <w:rsid w:val="0029122E"/>
    <w:rsid w:val="002B0246"/>
    <w:rsid w:val="0031797B"/>
    <w:rsid w:val="00396156"/>
    <w:rsid w:val="003A1923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71DF6"/>
    <w:rsid w:val="005C547E"/>
    <w:rsid w:val="006A4FD9"/>
    <w:rsid w:val="006A6BE0"/>
    <w:rsid w:val="006B6404"/>
    <w:rsid w:val="0084760F"/>
    <w:rsid w:val="0086151B"/>
    <w:rsid w:val="008B7D47"/>
    <w:rsid w:val="009020E3"/>
    <w:rsid w:val="0095199E"/>
    <w:rsid w:val="00A0680A"/>
    <w:rsid w:val="00A33748"/>
    <w:rsid w:val="00A841FE"/>
    <w:rsid w:val="00AB6577"/>
    <w:rsid w:val="00AE1048"/>
    <w:rsid w:val="00BB3DB0"/>
    <w:rsid w:val="00BD6FBA"/>
    <w:rsid w:val="00BE4B82"/>
    <w:rsid w:val="00C2307E"/>
    <w:rsid w:val="00C53C6C"/>
    <w:rsid w:val="00D363B9"/>
    <w:rsid w:val="00E0024D"/>
    <w:rsid w:val="00E33737"/>
    <w:rsid w:val="00EB1F65"/>
    <w:rsid w:val="00EF7E5C"/>
    <w:rsid w:val="00F11DCB"/>
    <w:rsid w:val="00F40566"/>
    <w:rsid w:val="00F44E74"/>
    <w:rsid w:val="00F65A4D"/>
    <w:rsid w:val="00F8661C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uizatmed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ronconiisabella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psijuliane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iovannabarrosmonteiro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822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Isabella Tronconi</cp:lastModifiedBy>
  <cp:revision>25</cp:revision>
  <dcterms:created xsi:type="dcterms:W3CDTF">2024-06-13T19:07:00Z</dcterms:created>
  <dcterms:modified xsi:type="dcterms:W3CDTF">2024-08-04T23:09:00Z</dcterms:modified>
</cp:coreProperties>
</file>