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D6C84E6" w14:textId="77777777" w:rsidR="00FD4C49" w:rsidRPr="00B96B8E" w:rsidRDefault="00FD4C49" w:rsidP="00FD4C49">
      <w:pPr>
        <w:jc w:val="center"/>
        <w:rPr>
          <w:rFonts w:ascii="Arial" w:hAnsi="Arial" w:cs="Arial"/>
          <w:b/>
          <w:sz w:val="24"/>
          <w:szCs w:val="24"/>
        </w:rPr>
      </w:pPr>
      <w:r w:rsidRPr="00B96B8E">
        <w:rPr>
          <w:rFonts w:ascii="Arial" w:hAnsi="Arial" w:cs="Arial"/>
          <w:b/>
          <w:sz w:val="24"/>
          <w:szCs w:val="24"/>
        </w:rPr>
        <w:t>A IMPORTÂNCIA DA CONTRUÇÃO DO PROJETO DE MONITÓRIA PARA O ACADÊMICO DE NUTRIÇÃO EM ANATOMIA HUMANA: RELATO DE EXPERIÊNCIA</w:t>
      </w:r>
    </w:p>
    <w:p w14:paraId="1FF18850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D3CA274" w14:textId="514AF003" w:rsidR="006013F7" w:rsidRPr="00CA5D5C" w:rsidRDefault="006013F7" w:rsidP="00CA5D5C">
      <w:pPr>
        <w:spacing w:line="240" w:lineRule="auto"/>
        <w:jc w:val="right"/>
        <w:rPr>
          <w:rFonts w:ascii="Arial" w:eastAsia="Arial" w:hAnsi="Arial" w:cs="Arial"/>
          <w:b/>
          <w:sz w:val="24"/>
          <w:szCs w:val="24"/>
          <w:vertAlign w:val="superscript"/>
        </w:rPr>
      </w:pPr>
      <w:r w:rsidRPr="00CA5D5C">
        <w:rPr>
          <w:rFonts w:ascii="Arial" w:eastAsia="Arial" w:hAnsi="Arial" w:cs="Arial"/>
          <w:b/>
          <w:sz w:val="24"/>
          <w:szCs w:val="24"/>
        </w:rPr>
        <w:t>Lívia Ferreira Gondim</w:t>
      </w:r>
      <w:r w:rsidRPr="00CA5D5C">
        <w:rPr>
          <w:rFonts w:ascii="Arial" w:eastAsia="Arial" w:hAnsi="Arial" w:cs="Arial"/>
          <w:b/>
          <w:sz w:val="24"/>
          <w:szCs w:val="24"/>
          <w:vertAlign w:val="superscript"/>
        </w:rPr>
        <w:t>1</w:t>
      </w:r>
    </w:p>
    <w:p w14:paraId="10B4371E" w14:textId="77777777" w:rsidR="00CA5D5C" w:rsidRDefault="00CA5D5C" w:rsidP="00CA5D5C">
      <w:pPr>
        <w:spacing w:line="240" w:lineRule="auto"/>
        <w:jc w:val="right"/>
        <w:rPr>
          <w:rFonts w:ascii="Arial" w:eastAsia="Arial" w:hAnsi="Arial" w:cs="Arial"/>
          <w:sz w:val="24"/>
          <w:szCs w:val="24"/>
        </w:rPr>
      </w:pPr>
      <w:proofErr w:type="gramStart"/>
      <w:r w:rsidRPr="006013F7">
        <w:rPr>
          <w:rFonts w:ascii="Arial" w:eastAsia="Arial" w:hAnsi="Arial" w:cs="Arial"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sz w:val="24"/>
          <w:szCs w:val="24"/>
        </w:rPr>
        <w:t>Dicente</w:t>
      </w:r>
      <w:proofErr w:type="gramEnd"/>
      <w:r w:rsidRPr="006013F7">
        <w:rPr>
          <w:rFonts w:ascii="Arial" w:eastAsia="Arial" w:hAnsi="Arial" w:cs="Arial"/>
          <w:sz w:val="24"/>
          <w:szCs w:val="24"/>
        </w:rPr>
        <w:t xml:space="preserve"> do curso de Nutrição da Faculdade </w:t>
      </w:r>
      <w:proofErr w:type="spellStart"/>
      <w:r w:rsidRPr="006013F7">
        <w:rPr>
          <w:rFonts w:ascii="Arial" w:eastAsia="Arial" w:hAnsi="Arial" w:cs="Arial"/>
          <w:sz w:val="24"/>
          <w:szCs w:val="24"/>
        </w:rPr>
        <w:t>Uninta</w:t>
      </w:r>
      <w:proofErr w:type="spellEnd"/>
      <w:r w:rsidRPr="006013F7">
        <w:rPr>
          <w:rFonts w:ascii="Arial" w:eastAsia="Arial" w:hAnsi="Arial" w:cs="Arial"/>
          <w:sz w:val="24"/>
          <w:szCs w:val="24"/>
        </w:rPr>
        <w:t xml:space="preserve"> Itapipoca-CE, Brasil</w:t>
      </w:r>
    </w:p>
    <w:p w14:paraId="16F53547" w14:textId="7D2828E8" w:rsidR="00CA5D5C" w:rsidRPr="006013F7" w:rsidRDefault="00CA5D5C" w:rsidP="00CA5D5C">
      <w:pPr>
        <w:spacing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liviagondim05@gmail.com</w:t>
      </w:r>
      <w:r w:rsidRPr="006013F7">
        <w:rPr>
          <w:rFonts w:ascii="Arial" w:eastAsia="Arial" w:hAnsi="Arial" w:cs="Arial"/>
          <w:sz w:val="24"/>
          <w:szCs w:val="24"/>
        </w:rPr>
        <w:t>.</w:t>
      </w:r>
    </w:p>
    <w:p w14:paraId="3A30F96F" w14:textId="6D1CCC25" w:rsidR="006013F7" w:rsidRPr="00CA5D5C" w:rsidRDefault="00CA5D5C" w:rsidP="00CA5D5C">
      <w:pPr>
        <w:spacing w:before="240" w:line="240" w:lineRule="auto"/>
        <w:jc w:val="right"/>
        <w:rPr>
          <w:rFonts w:ascii="Arial" w:eastAsia="Arial" w:hAnsi="Arial" w:cs="Arial"/>
          <w:b/>
          <w:sz w:val="24"/>
          <w:szCs w:val="24"/>
          <w:vertAlign w:val="superscript"/>
        </w:rPr>
      </w:pPr>
      <w:r w:rsidRPr="00CA5D5C">
        <w:rPr>
          <w:rFonts w:ascii="Arial" w:eastAsia="Arial" w:hAnsi="Arial" w:cs="Arial"/>
          <w:b/>
          <w:sz w:val="24"/>
          <w:szCs w:val="24"/>
        </w:rPr>
        <w:t xml:space="preserve">Douglas Rodrigo </w:t>
      </w:r>
      <w:proofErr w:type="spellStart"/>
      <w:r w:rsidRPr="00CA5D5C">
        <w:rPr>
          <w:rFonts w:ascii="Arial" w:eastAsia="Arial" w:hAnsi="Arial" w:cs="Arial"/>
          <w:b/>
          <w:sz w:val="24"/>
          <w:szCs w:val="24"/>
        </w:rPr>
        <w:t>Cursino</w:t>
      </w:r>
      <w:proofErr w:type="spellEnd"/>
      <w:r w:rsidRPr="00CA5D5C">
        <w:rPr>
          <w:rFonts w:ascii="Arial" w:eastAsia="Arial" w:hAnsi="Arial" w:cs="Arial"/>
          <w:b/>
          <w:sz w:val="24"/>
          <w:szCs w:val="24"/>
        </w:rPr>
        <w:t xml:space="preserve"> Dos Santos</w:t>
      </w:r>
      <w:r w:rsidRPr="00CA5D5C">
        <w:rPr>
          <w:rFonts w:ascii="Arial" w:eastAsia="Arial" w:hAnsi="Arial" w:cs="Arial"/>
          <w:b/>
          <w:sz w:val="24"/>
          <w:szCs w:val="24"/>
          <w:vertAlign w:val="superscript"/>
        </w:rPr>
        <w:t xml:space="preserve">2 </w:t>
      </w:r>
    </w:p>
    <w:p w14:paraId="48FC59FA" w14:textId="1414A523" w:rsidR="00CA5D5C" w:rsidRPr="00D42D5D" w:rsidRDefault="006013F7" w:rsidP="00CA5D5C">
      <w:pPr>
        <w:spacing w:before="240" w:line="240" w:lineRule="auto"/>
        <w:jc w:val="right"/>
        <w:rPr>
          <w:rFonts w:ascii="Arial" w:eastAsia="Arial" w:hAnsi="Arial" w:cs="Arial"/>
          <w:sz w:val="24"/>
          <w:szCs w:val="24"/>
        </w:rPr>
      </w:pPr>
      <w:proofErr w:type="gramStart"/>
      <w:r w:rsidRPr="006013F7">
        <w:rPr>
          <w:rFonts w:ascii="Arial" w:eastAsia="Arial" w:hAnsi="Arial" w:cs="Arial"/>
          <w:sz w:val="24"/>
          <w:szCs w:val="24"/>
          <w:vertAlign w:val="superscript"/>
        </w:rPr>
        <w:t>2</w:t>
      </w:r>
      <w:r w:rsidRPr="006013F7">
        <w:rPr>
          <w:rFonts w:ascii="Arial" w:eastAsia="Arial" w:hAnsi="Arial" w:cs="Arial"/>
          <w:sz w:val="24"/>
          <w:szCs w:val="24"/>
        </w:rPr>
        <w:t>Docente</w:t>
      </w:r>
      <w:proofErr w:type="gramEnd"/>
      <w:r w:rsidRPr="006013F7">
        <w:rPr>
          <w:rFonts w:ascii="Arial" w:eastAsia="Arial" w:hAnsi="Arial" w:cs="Arial"/>
          <w:sz w:val="24"/>
          <w:szCs w:val="24"/>
        </w:rPr>
        <w:t xml:space="preserve"> da Faculdade </w:t>
      </w:r>
      <w:proofErr w:type="spellStart"/>
      <w:r>
        <w:rPr>
          <w:rFonts w:ascii="Arial" w:eastAsia="Arial" w:hAnsi="Arial" w:cs="Arial"/>
          <w:sz w:val="24"/>
          <w:szCs w:val="24"/>
        </w:rPr>
        <w:t>Uninta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Itapipoca-CE *Orientador</w:t>
      </w:r>
      <w:r w:rsidRPr="006013F7">
        <w:rPr>
          <w:rFonts w:ascii="Arial" w:eastAsia="Arial" w:hAnsi="Arial" w:cs="Arial"/>
          <w:sz w:val="24"/>
          <w:szCs w:val="24"/>
        </w:rPr>
        <w:t>.</w:t>
      </w:r>
      <w:r w:rsidR="00CA5D5C" w:rsidRPr="00CA5D5C">
        <w:rPr>
          <w:rFonts w:ascii="Arial" w:eastAsia="Arial" w:hAnsi="Arial" w:cs="Arial"/>
          <w:sz w:val="24"/>
          <w:szCs w:val="24"/>
        </w:rPr>
        <w:t xml:space="preserve"> </w:t>
      </w:r>
      <w:r w:rsidR="00CA5D5C" w:rsidRPr="00D42D5D">
        <w:rPr>
          <w:rFonts w:ascii="Arial" w:eastAsia="Arial" w:hAnsi="Arial" w:cs="Arial"/>
          <w:sz w:val="24"/>
          <w:szCs w:val="24"/>
        </w:rPr>
        <w:t>gp.nutricao.itapipoca@uninta.edu.br</w:t>
      </w:r>
    </w:p>
    <w:p w14:paraId="7212859A" w14:textId="152E34CC" w:rsidR="006013F7" w:rsidRPr="006013F7" w:rsidRDefault="006013F7" w:rsidP="006013F7">
      <w:pPr>
        <w:spacing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55394284" w14:textId="77777777" w:rsidR="00FD4C49" w:rsidRPr="00B96B8E" w:rsidRDefault="00FD4C49" w:rsidP="00FD4C49">
      <w:pPr>
        <w:jc w:val="both"/>
        <w:rPr>
          <w:rFonts w:ascii="Arial" w:hAnsi="Arial" w:cs="Arial"/>
          <w:sz w:val="24"/>
          <w:szCs w:val="24"/>
        </w:rPr>
      </w:pPr>
      <w:r w:rsidRPr="00B96B8E">
        <w:rPr>
          <w:rFonts w:ascii="Arial" w:hAnsi="Arial" w:cs="Arial"/>
          <w:b/>
          <w:sz w:val="24"/>
          <w:szCs w:val="24"/>
        </w:rPr>
        <w:t>INTRODUÇÃO:</w:t>
      </w:r>
      <w:r w:rsidRPr="00B96B8E">
        <w:rPr>
          <w:rFonts w:ascii="Arial" w:hAnsi="Arial" w:cs="Arial"/>
          <w:sz w:val="24"/>
          <w:szCs w:val="24"/>
        </w:rPr>
        <w:t xml:space="preserve"> A disciplina de Anatomia Humana é uma área que estuda as constituições dos seres humanos com o principio de compreender a homeostasia (SALBEGO, </w:t>
      </w:r>
      <w:proofErr w:type="gramStart"/>
      <w:r w:rsidRPr="00B96B8E">
        <w:rPr>
          <w:rFonts w:ascii="Arial" w:hAnsi="Arial" w:cs="Arial"/>
          <w:i/>
          <w:sz w:val="24"/>
          <w:szCs w:val="24"/>
        </w:rPr>
        <w:t>et</w:t>
      </w:r>
      <w:proofErr w:type="gramEnd"/>
      <w:r w:rsidRPr="00B96B8E">
        <w:rPr>
          <w:rFonts w:ascii="Arial" w:hAnsi="Arial" w:cs="Arial"/>
          <w:i/>
          <w:sz w:val="24"/>
          <w:szCs w:val="24"/>
        </w:rPr>
        <w:t xml:space="preserve"> al</w:t>
      </w:r>
      <w:r w:rsidRPr="00B96B8E">
        <w:rPr>
          <w:rFonts w:ascii="Arial" w:hAnsi="Arial" w:cs="Arial"/>
          <w:sz w:val="24"/>
          <w:szCs w:val="24"/>
        </w:rPr>
        <w:t xml:space="preserve">, 2015). Nesse interim, juntamente com a participação dos acadêmicos e professores, foi intitulado a criação de um e-book que permitem profissionais da saúde e futuros monitores da disciplina, o melhor direcionamento com didáticas e revisões simples sobre os conteúdos propostos na emenda de Anatomia Humana (ALMEIDA, </w:t>
      </w:r>
      <w:proofErr w:type="gramStart"/>
      <w:r w:rsidRPr="00B96B8E">
        <w:rPr>
          <w:rFonts w:ascii="Arial" w:hAnsi="Arial" w:cs="Arial"/>
          <w:i/>
          <w:sz w:val="24"/>
          <w:szCs w:val="24"/>
        </w:rPr>
        <w:t>et</w:t>
      </w:r>
      <w:proofErr w:type="gramEnd"/>
      <w:r w:rsidRPr="00B96B8E">
        <w:rPr>
          <w:rFonts w:ascii="Arial" w:hAnsi="Arial" w:cs="Arial"/>
          <w:i/>
          <w:sz w:val="24"/>
          <w:szCs w:val="24"/>
        </w:rPr>
        <w:t xml:space="preserve"> al,</w:t>
      </w:r>
      <w:r w:rsidRPr="00B96B8E">
        <w:rPr>
          <w:rFonts w:ascii="Arial" w:hAnsi="Arial" w:cs="Arial"/>
          <w:sz w:val="24"/>
          <w:szCs w:val="24"/>
        </w:rPr>
        <w:t xml:space="preserve"> 2022). Neste projeto na qual se denomina: “Aplicabilidade da Anatomia Humana para os Nutricionista em Formação” se resulta em textos simples e dinâmicos, com algumas ressalvas da autora sobre os conteúdos mais relevantes dentro da área educativa e clínica. Dessa forma facilita o maior contato, dos acadêmicos com a disciplina de forma simplificada e aos monitores a elaboração de novas formas interativas de planejamento educacional (MORAIS, </w:t>
      </w:r>
      <w:proofErr w:type="gramStart"/>
      <w:r w:rsidRPr="00B96B8E">
        <w:rPr>
          <w:rFonts w:ascii="Arial" w:hAnsi="Arial" w:cs="Arial"/>
          <w:i/>
          <w:sz w:val="24"/>
          <w:szCs w:val="24"/>
        </w:rPr>
        <w:t>et</w:t>
      </w:r>
      <w:proofErr w:type="gramEnd"/>
      <w:r w:rsidRPr="00B96B8E">
        <w:rPr>
          <w:rFonts w:ascii="Arial" w:hAnsi="Arial" w:cs="Arial"/>
          <w:i/>
          <w:sz w:val="24"/>
          <w:szCs w:val="24"/>
        </w:rPr>
        <w:t xml:space="preserve"> al,</w:t>
      </w:r>
      <w:r w:rsidRPr="00B96B8E">
        <w:rPr>
          <w:rFonts w:ascii="Arial" w:hAnsi="Arial" w:cs="Arial"/>
          <w:sz w:val="24"/>
          <w:szCs w:val="24"/>
        </w:rPr>
        <w:t xml:space="preserve"> 2016). </w:t>
      </w:r>
      <w:r w:rsidRPr="00B96B8E">
        <w:rPr>
          <w:rFonts w:ascii="Arial" w:hAnsi="Arial" w:cs="Arial"/>
          <w:b/>
          <w:sz w:val="24"/>
          <w:szCs w:val="24"/>
        </w:rPr>
        <w:t>OBJETIVOS:</w:t>
      </w:r>
      <w:r w:rsidRPr="00B96B8E">
        <w:rPr>
          <w:rFonts w:ascii="Arial" w:hAnsi="Arial" w:cs="Arial"/>
          <w:sz w:val="24"/>
          <w:szCs w:val="24"/>
        </w:rPr>
        <w:t xml:space="preserve"> Ressaltar o estudo da disciplina, trazendo novas perspectivas sobre as estruturas e conceitos fisiológicos, orientar profissionais da saúde sobre a localização em peças anatômicas e levar conhecimento complementar aos discentes e monitores. </w:t>
      </w:r>
      <w:r w:rsidRPr="00B96B8E">
        <w:rPr>
          <w:rFonts w:ascii="Arial" w:hAnsi="Arial" w:cs="Arial"/>
          <w:b/>
          <w:sz w:val="24"/>
          <w:szCs w:val="24"/>
        </w:rPr>
        <w:t>MÉTODO:</w:t>
      </w:r>
      <w:r w:rsidRPr="00B96B8E">
        <w:rPr>
          <w:rFonts w:ascii="Arial" w:hAnsi="Arial" w:cs="Arial"/>
          <w:sz w:val="24"/>
          <w:szCs w:val="24"/>
        </w:rPr>
        <w:t xml:space="preserve"> Este resumo trata-se de um estudo qualitativo, a partir de relatos vivenciados no âmbito sala de aula e laboratorial, juntamente com o deferimento do projeto de monitória da disciplina de Anatomia Humana, as aulas foram em formato remoto e as práticas em laboratório de maneira presencial que tiveram duração semestral de 12 horas aulas semanais, nas segundas-feiras, quartas-feiras e sextas-feiras com a inclusão de acampamentos nas aulas ministradas pelo Prof. Dr. Glauber Cruz, no período da manhã das </w:t>
      </w:r>
      <w:proofErr w:type="gramStart"/>
      <w:r w:rsidRPr="00B96B8E">
        <w:rPr>
          <w:rFonts w:ascii="Arial" w:hAnsi="Arial" w:cs="Arial"/>
          <w:sz w:val="24"/>
          <w:szCs w:val="24"/>
        </w:rPr>
        <w:t>7:20</w:t>
      </w:r>
      <w:proofErr w:type="gramEnd"/>
      <w:r w:rsidRPr="00B96B8E">
        <w:rPr>
          <w:rFonts w:ascii="Arial" w:hAnsi="Arial" w:cs="Arial"/>
          <w:sz w:val="24"/>
          <w:szCs w:val="24"/>
        </w:rPr>
        <w:t xml:space="preserve"> ás 9:30 horas e no contra turno das 13:00 às 15:00 horas com os alunos em momentos tira-dúvidas. Dessa forma para que fosse possível auxiliar os acadêmicos, o e-book foi iniciado e dividido em 10 capítulos sobre: introdução à disciplina, sistemas esquelético, articular, muscular, digestório, respiratório, circulatório, linfático, urinário, reprodutor e </w:t>
      </w:r>
      <w:r w:rsidRPr="00B96B8E">
        <w:rPr>
          <w:rFonts w:ascii="Arial" w:hAnsi="Arial" w:cs="Arial"/>
          <w:sz w:val="24"/>
          <w:szCs w:val="24"/>
        </w:rPr>
        <w:lastRenderedPageBreak/>
        <w:t xml:space="preserve">nervoso, com apresentações de imagens simples e uma linguagem clara dento de 256 páginas. </w:t>
      </w:r>
      <w:r w:rsidRPr="00B96B8E">
        <w:rPr>
          <w:rFonts w:ascii="Arial" w:hAnsi="Arial" w:cs="Arial"/>
          <w:b/>
          <w:sz w:val="24"/>
          <w:szCs w:val="24"/>
        </w:rPr>
        <w:t xml:space="preserve">RESULTADOS: </w:t>
      </w:r>
      <w:r w:rsidRPr="00B96B8E">
        <w:rPr>
          <w:rFonts w:ascii="Arial" w:hAnsi="Arial" w:cs="Arial"/>
          <w:sz w:val="24"/>
          <w:szCs w:val="24"/>
        </w:rPr>
        <w:t xml:space="preserve">Nesse viés para que fosse possível chegar ao resultado qualitativo na formação do e-book e na relevância do acadêmico de nutrição, a monitória em Anatomia Humana proporcionou o interesse pela educação e a produção de conhecimento de forma generalizada para os cursos da saúde (SALBEGO, </w:t>
      </w:r>
      <w:proofErr w:type="gramStart"/>
      <w:r w:rsidRPr="00B96B8E">
        <w:rPr>
          <w:rFonts w:ascii="Arial" w:hAnsi="Arial" w:cs="Arial"/>
          <w:i/>
          <w:sz w:val="24"/>
          <w:szCs w:val="24"/>
        </w:rPr>
        <w:t>et</w:t>
      </w:r>
      <w:proofErr w:type="gramEnd"/>
      <w:r w:rsidRPr="00B96B8E">
        <w:rPr>
          <w:rFonts w:ascii="Arial" w:hAnsi="Arial" w:cs="Arial"/>
          <w:i/>
          <w:sz w:val="24"/>
          <w:szCs w:val="24"/>
        </w:rPr>
        <w:t xml:space="preserve"> al</w:t>
      </w:r>
      <w:r w:rsidRPr="00B96B8E">
        <w:rPr>
          <w:rFonts w:ascii="Arial" w:hAnsi="Arial" w:cs="Arial"/>
          <w:sz w:val="24"/>
          <w:szCs w:val="24"/>
        </w:rPr>
        <w:t xml:space="preserve">, 2015). Dessa maneira a participação nas aulas e orientações dos discentes e professores, contribuiu regulamente para a publicação do projeto de modo a sanar dúvidas. A relevância da monitória em Anatomia Humana proporciona a melhora do potencial do acadêmico, através das aplicações de conhecimentos dentro das diversas áreas do curso de nutrição (ALMEIDA, </w:t>
      </w:r>
      <w:proofErr w:type="gramStart"/>
      <w:r w:rsidRPr="00B96B8E">
        <w:rPr>
          <w:rFonts w:ascii="Arial" w:hAnsi="Arial" w:cs="Arial"/>
          <w:i/>
          <w:sz w:val="24"/>
          <w:szCs w:val="24"/>
        </w:rPr>
        <w:t>et</w:t>
      </w:r>
      <w:proofErr w:type="gramEnd"/>
      <w:r w:rsidRPr="00B96B8E">
        <w:rPr>
          <w:rFonts w:ascii="Arial" w:hAnsi="Arial" w:cs="Arial"/>
          <w:i/>
          <w:sz w:val="24"/>
          <w:szCs w:val="24"/>
        </w:rPr>
        <w:t xml:space="preserve"> al,</w:t>
      </w:r>
      <w:r w:rsidRPr="00B96B8E">
        <w:rPr>
          <w:rFonts w:ascii="Arial" w:hAnsi="Arial" w:cs="Arial"/>
          <w:sz w:val="24"/>
          <w:szCs w:val="24"/>
        </w:rPr>
        <w:t xml:space="preserve"> 2022). </w:t>
      </w:r>
      <w:r w:rsidRPr="00B96B8E">
        <w:rPr>
          <w:rFonts w:ascii="Arial" w:hAnsi="Arial" w:cs="Arial"/>
          <w:b/>
          <w:sz w:val="24"/>
          <w:szCs w:val="24"/>
        </w:rPr>
        <w:t xml:space="preserve">CONCLUÇÃO: </w:t>
      </w:r>
      <w:r w:rsidRPr="00B96B8E">
        <w:rPr>
          <w:rFonts w:ascii="Arial" w:hAnsi="Arial" w:cs="Arial"/>
          <w:sz w:val="24"/>
          <w:szCs w:val="24"/>
        </w:rPr>
        <w:t>Portanto, a monitória acadêmica permite que os discentes tenha contato com área educativa, pois a experiência dentro da ação possibilita aplicar planejamentos didáticos e maior expressão na comunicação, notou-se o maior empenho dos alunos pela disciplina e o maior aproveitamento de notas. Dentro das ações programáticas, foi possível realizar o e-book de forma integral e organizada, direcionado para a ampliação de conhecimentos em fundamentos na disciplina de Anatomia Humana.</w:t>
      </w:r>
    </w:p>
    <w:p w14:paraId="3C55C174" w14:textId="77777777" w:rsidR="00FD4C49" w:rsidRPr="00B96B8E" w:rsidRDefault="005453FF" w:rsidP="00FD4C49">
      <w:pPr>
        <w:rPr>
          <w:rFonts w:ascii="Arial" w:hAnsi="Arial" w:cs="Arial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Descritores</w:t>
      </w:r>
      <w:r w:rsidR="009F254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: </w:t>
      </w:r>
      <w:r w:rsidR="00FD4C49" w:rsidRPr="00B96B8E">
        <w:rPr>
          <w:rFonts w:ascii="Arial" w:hAnsi="Arial" w:cs="Arial"/>
          <w:b/>
          <w:sz w:val="24"/>
          <w:szCs w:val="24"/>
        </w:rPr>
        <w:t>“</w:t>
      </w:r>
      <w:r w:rsidR="00FD4C49" w:rsidRPr="00B96B8E">
        <w:rPr>
          <w:rFonts w:ascii="Arial" w:hAnsi="Arial" w:cs="Arial"/>
          <w:sz w:val="24"/>
          <w:szCs w:val="24"/>
        </w:rPr>
        <w:t xml:space="preserve">Anatomia”; “Tutoria”; “Sucesso acadêmico”. </w:t>
      </w:r>
    </w:p>
    <w:p w14:paraId="40EB4666" w14:textId="77777777" w:rsidR="00FD4C49" w:rsidRPr="00B96B8E" w:rsidRDefault="00FD4C49" w:rsidP="00FD4C49">
      <w:pPr>
        <w:rPr>
          <w:rFonts w:ascii="Arial" w:hAnsi="Arial" w:cs="Arial"/>
          <w:b/>
          <w:sz w:val="24"/>
          <w:szCs w:val="24"/>
        </w:rPr>
      </w:pPr>
      <w:r w:rsidRPr="00B96B8E">
        <w:rPr>
          <w:rFonts w:ascii="Arial" w:hAnsi="Arial" w:cs="Arial"/>
          <w:b/>
          <w:sz w:val="24"/>
          <w:szCs w:val="24"/>
        </w:rPr>
        <w:t>REFERÊNCIAS:</w:t>
      </w:r>
    </w:p>
    <w:p w14:paraId="1CF886EE" w14:textId="77777777" w:rsidR="00FD4C49" w:rsidRPr="00B96B8E" w:rsidRDefault="00FD4C49" w:rsidP="00FD4C49">
      <w:pPr>
        <w:jc w:val="both"/>
        <w:rPr>
          <w:rFonts w:ascii="Arial" w:hAnsi="Arial" w:cs="Arial"/>
          <w:sz w:val="24"/>
          <w:szCs w:val="24"/>
        </w:rPr>
      </w:pPr>
      <w:r w:rsidRPr="00B96B8E">
        <w:rPr>
          <w:rFonts w:ascii="Arial" w:hAnsi="Arial" w:cs="Arial"/>
          <w:sz w:val="24"/>
          <w:szCs w:val="24"/>
        </w:rPr>
        <w:t>ALMEIDA, PHR de</w:t>
      </w:r>
      <w:proofErr w:type="gramStart"/>
      <w:r w:rsidRPr="00B96B8E">
        <w:rPr>
          <w:rFonts w:ascii="Arial" w:hAnsi="Arial" w:cs="Arial"/>
          <w:sz w:val="24"/>
          <w:szCs w:val="24"/>
        </w:rPr>
        <w:t>.;</w:t>
      </w:r>
      <w:proofErr w:type="gramEnd"/>
      <w:r w:rsidRPr="00B96B8E">
        <w:rPr>
          <w:rFonts w:ascii="Arial" w:hAnsi="Arial" w:cs="Arial"/>
          <w:sz w:val="24"/>
          <w:szCs w:val="24"/>
        </w:rPr>
        <w:t> FIGUEIREDO, BQ de .; CORRÊA, BAS; SANTOS, DV; MIRANDA, LD; QUEIROZ, RT; ANTONACCI JÚNIOR, E. . </w:t>
      </w:r>
      <w:r w:rsidRPr="00B96B8E">
        <w:rPr>
          <w:rFonts w:ascii="Arial" w:hAnsi="Arial" w:cs="Arial"/>
          <w:b/>
          <w:sz w:val="24"/>
          <w:szCs w:val="24"/>
        </w:rPr>
        <w:t>Desafios do ensino de anatomia humana nas escolas médicas: uma revisão narrativa da literatura. </w:t>
      </w:r>
      <w:r w:rsidRPr="00B96B8E">
        <w:rPr>
          <w:rFonts w:ascii="Arial" w:hAnsi="Arial" w:cs="Arial"/>
          <w:b/>
          <w:bCs/>
          <w:sz w:val="24"/>
          <w:szCs w:val="24"/>
        </w:rPr>
        <w:t xml:space="preserve">Investigação, Sociedade e </w:t>
      </w:r>
      <w:proofErr w:type="gramStart"/>
      <w:r w:rsidRPr="00B96B8E">
        <w:rPr>
          <w:rFonts w:ascii="Arial" w:hAnsi="Arial" w:cs="Arial"/>
          <w:b/>
          <w:bCs/>
          <w:sz w:val="24"/>
          <w:szCs w:val="24"/>
        </w:rPr>
        <w:t>Desenvolvimento</w:t>
      </w:r>
      <w:r w:rsidRPr="00B96B8E">
        <w:rPr>
          <w:rFonts w:ascii="Arial" w:hAnsi="Arial" w:cs="Arial"/>
          <w:sz w:val="24"/>
          <w:szCs w:val="24"/>
        </w:rPr>
        <w:t> ,</w:t>
      </w:r>
      <w:proofErr w:type="gramEnd"/>
      <w:r w:rsidRPr="00B96B8E">
        <w:rPr>
          <w:rFonts w:ascii="Arial" w:hAnsi="Arial" w:cs="Arial"/>
          <w:sz w:val="24"/>
          <w:szCs w:val="24"/>
        </w:rPr>
        <w:t> </w:t>
      </w:r>
      <w:r w:rsidRPr="00B96B8E">
        <w:rPr>
          <w:rFonts w:ascii="Arial" w:hAnsi="Arial" w:cs="Arial"/>
          <w:i/>
          <w:iCs/>
          <w:sz w:val="24"/>
          <w:szCs w:val="24"/>
        </w:rPr>
        <w:t>[S. l.]</w:t>
      </w:r>
      <w:r w:rsidRPr="00B96B8E">
        <w:rPr>
          <w:rFonts w:ascii="Arial" w:hAnsi="Arial" w:cs="Arial"/>
          <w:sz w:val="24"/>
          <w:szCs w:val="24"/>
        </w:rPr>
        <w:t> , v. 11, n. 7, pág. e0311729216, 2022. DOI: 10.33448/rsd-</w:t>
      </w:r>
      <w:proofErr w:type="gramStart"/>
      <w:r w:rsidRPr="00B96B8E">
        <w:rPr>
          <w:rFonts w:ascii="Arial" w:hAnsi="Arial" w:cs="Arial"/>
          <w:sz w:val="24"/>
          <w:szCs w:val="24"/>
        </w:rPr>
        <w:t>v11i7.</w:t>
      </w:r>
      <w:proofErr w:type="gramEnd"/>
      <w:r w:rsidRPr="00B96B8E">
        <w:rPr>
          <w:rFonts w:ascii="Arial" w:hAnsi="Arial" w:cs="Arial"/>
          <w:sz w:val="24"/>
          <w:szCs w:val="24"/>
        </w:rPr>
        <w:t>29216. Disponível em: https://rsdjournal.org/index.php/rsd/article/view/29216. Acesso em: 4 abr. 2023.</w:t>
      </w:r>
    </w:p>
    <w:p w14:paraId="055D2411" w14:textId="77777777" w:rsidR="00FD4C49" w:rsidRPr="00B96B8E" w:rsidRDefault="00FD4C49" w:rsidP="00FD4C49">
      <w:pPr>
        <w:jc w:val="both"/>
        <w:rPr>
          <w:rFonts w:ascii="Arial" w:hAnsi="Arial" w:cs="Arial"/>
          <w:sz w:val="24"/>
          <w:szCs w:val="24"/>
        </w:rPr>
      </w:pPr>
      <w:r w:rsidRPr="00B96B8E">
        <w:rPr>
          <w:rFonts w:ascii="Arial" w:hAnsi="Arial" w:cs="Arial"/>
          <w:sz w:val="24"/>
          <w:szCs w:val="24"/>
        </w:rPr>
        <w:t xml:space="preserve">MORAES, G. N. B.; SCHWINGEL, P. A.; SILVA JÚNIOR, E. X. </w:t>
      </w:r>
      <w:r w:rsidRPr="00B96B8E">
        <w:rPr>
          <w:rFonts w:ascii="Arial" w:hAnsi="Arial" w:cs="Arial"/>
          <w:b/>
          <w:sz w:val="24"/>
          <w:szCs w:val="24"/>
        </w:rPr>
        <w:t>Uso de roteiros didáticos e modelos anatômicos, alternativos, no ensino-aprendizagem nas aulas práticas de anatomia humana.</w:t>
      </w:r>
      <w:r w:rsidRPr="00B96B8E">
        <w:rPr>
          <w:rFonts w:ascii="Arial" w:hAnsi="Arial" w:cs="Arial"/>
          <w:sz w:val="24"/>
          <w:szCs w:val="24"/>
        </w:rPr>
        <w:t> </w:t>
      </w:r>
      <w:r w:rsidRPr="00B96B8E">
        <w:rPr>
          <w:rFonts w:ascii="Arial" w:hAnsi="Arial" w:cs="Arial"/>
          <w:b/>
          <w:bCs/>
          <w:sz w:val="24"/>
          <w:szCs w:val="24"/>
        </w:rPr>
        <w:t>Revista Ibero-Americana de Estudos em Educação</w:t>
      </w:r>
      <w:r w:rsidRPr="00B96B8E">
        <w:rPr>
          <w:rFonts w:ascii="Arial" w:hAnsi="Arial" w:cs="Arial"/>
          <w:sz w:val="24"/>
          <w:szCs w:val="24"/>
        </w:rPr>
        <w:t>, Araraquara, v. 11, n. 1, p. 223–230, 2016. DOI: 10.21723/</w:t>
      </w:r>
      <w:proofErr w:type="gramStart"/>
      <w:r w:rsidRPr="00B96B8E">
        <w:rPr>
          <w:rFonts w:ascii="Arial" w:hAnsi="Arial" w:cs="Arial"/>
          <w:sz w:val="24"/>
          <w:szCs w:val="24"/>
        </w:rPr>
        <w:t>riaee.</w:t>
      </w:r>
      <w:proofErr w:type="gramEnd"/>
      <w:r w:rsidRPr="00B96B8E">
        <w:rPr>
          <w:rFonts w:ascii="Arial" w:hAnsi="Arial" w:cs="Arial"/>
          <w:sz w:val="24"/>
          <w:szCs w:val="24"/>
        </w:rPr>
        <w:t xml:space="preserve">2016.v11.n1.p223. Disponível em: </w:t>
      </w:r>
      <w:proofErr w:type="gramStart"/>
      <w:r w:rsidRPr="00B96B8E">
        <w:rPr>
          <w:rFonts w:ascii="Arial" w:hAnsi="Arial" w:cs="Arial"/>
          <w:sz w:val="24"/>
          <w:szCs w:val="24"/>
        </w:rPr>
        <w:t>https</w:t>
      </w:r>
      <w:proofErr w:type="gramEnd"/>
      <w:r w:rsidRPr="00B96B8E">
        <w:rPr>
          <w:rFonts w:ascii="Arial" w:hAnsi="Arial" w:cs="Arial"/>
          <w:sz w:val="24"/>
          <w:szCs w:val="24"/>
        </w:rPr>
        <w:t xml:space="preserve">://periodicos.fclar.unesp.br/iberoamericana/article/view/7305. Acesso em: </w:t>
      </w:r>
      <w:proofErr w:type="gramStart"/>
      <w:r w:rsidRPr="00B96B8E">
        <w:rPr>
          <w:rFonts w:ascii="Arial" w:hAnsi="Arial" w:cs="Arial"/>
          <w:sz w:val="24"/>
          <w:szCs w:val="24"/>
        </w:rPr>
        <w:t>4</w:t>
      </w:r>
      <w:proofErr w:type="gramEnd"/>
      <w:r w:rsidRPr="00B96B8E">
        <w:rPr>
          <w:rFonts w:ascii="Arial" w:hAnsi="Arial" w:cs="Arial"/>
          <w:sz w:val="24"/>
          <w:szCs w:val="24"/>
        </w:rPr>
        <w:t xml:space="preserve"> abr. 2023.</w:t>
      </w:r>
    </w:p>
    <w:p w14:paraId="613D5E37" w14:textId="77777777" w:rsidR="00FD4C49" w:rsidRPr="00B96B8E" w:rsidRDefault="00FD4C49" w:rsidP="00FD4C4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96B8E">
        <w:rPr>
          <w:rFonts w:ascii="Arial" w:hAnsi="Arial" w:cs="Arial"/>
          <w:sz w:val="24"/>
          <w:szCs w:val="24"/>
        </w:rPr>
        <w:t>Salbego</w:t>
      </w:r>
      <w:proofErr w:type="spellEnd"/>
      <w:r w:rsidRPr="00B96B8E">
        <w:rPr>
          <w:rFonts w:ascii="Arial" w:hAnsi="Arial" w:cs="Arial"/>
          <w:sz w:val="24"/>
          <w:szCs w:val="24"/>
        </w:rPr>
        <w:t xml:space="preserve"> C, Oliveira EMD de, Silva M de AR da, </w:t>
      </w:r>
      <w:proofErr w:type="spellStart"/>
      <w:r w:rsidRPr="00B96B8E">
        <w:rPr>
          <w:rFonts w:ascii="Arial" w:hAnsi="Arial" w:cs="Arial"/>
          <w:sz w:val="24"/>
          <w:szCs w:val="24"/>
        </w:rPr>
        <w:t>Bugança</w:t>
      </w:r>
      <w:proofErr w:type="spellEnd"/>
      <w:r w:rsidRPr="00B96B8E">
        <w:rPr>
          <w:rFonts w:ascii="Arial" w:hAnsi="Arial" w:cs="Arial"/>
          <w:sz w:val="24"/>
          <w:szCs w:val="24"/>
        </w:rPr>
        <w:t xml:space="preserve"> PR. </w:t>
      </w:r>
      <w:r w:rsidRPr="00B96B8E">
        <w:rPr>
          <w:rFonts w:ascii="Arial" w:hAnsi="Arial" w:cs="Arial"/>
          <w:b/>
          <w:sz w:val="24"/>
          <w:szCs w:val="24"/>
        </w:rPr>
        <w:t xml:space="preserve">Percepções Acadêmicas sobre o Ensino e a Aprendizagem em </w:t>
      </w:r>
      <w:proofErr w:type="spellStart"/>
      <w:proofErr w:type="gramStart"/>
      <w:r w:rsidRPr="00B96B8E">
        <w:rPr>
          <w:rFonts w:ascii="Arial" w:hAnsi="Arial" w:cs="Arial"/>
          <w:b/>
          <w:sz w:val="24"/>
          <w:szCs w:val="24"/>
        </w:rPr>
        <w:t>AnatomiaHumana</w:t>
      </w:r>
      <w:proofErr w:type="spellEnd"/>
      <w:proofErr w:type="gramEnd"/>
      <w:r w:rsidRPr="00B96B8E">
        <w:rPr>
          <w:rFonts w:ascii="Arial" w:hAnsi="Arial" w:cs="Arial"/>
          <w:b/>
          <w:sz w:val="24"/>
          <w:szCs w:val="24"/>
        </w:rPr>
        <w:t>.</w:t>
      </w:r>
      <w:r w:rsidRPr="00B96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6B8E">
        <w:rPr>
          <w:rFonts w:ascii="Arial" w:hAnsi="Arial" w:cs="Arial"/>
          <w:sz w:val="24"/>
          <w:szCs w:val="24"/>
        </w:rPr>
        <w:t>Rev</w:t>
      </w:r>
      <w:proofErr w:type="spellEnd"/>
      <w:r w:rsidRPr="00B96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6B8E">
        <w:rPr>
          <w:rFonts w:ascii="Arial" w:hAnsi="Arial" w:cs="Arial"/>
          <w:sz w:val="24"/>
          <w:szCs w:val="24"/>
        </w:rPr>
        <w:t>bras</w:t>
      </w:r>
      <w:proofErr w:type="spellEnd"/>
      <w:r w:rsidRPr="00B96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6B8E">
        <w:rPr>
          <w:rFonts w:ascii="Arial" w:hAnsi="Arial" w:cs="Arial"/>
          <w:sz w:val="24"/>
          <w:szCs w:val="24"/>
        </w:rPr>
        <w:t>educ</w:t>
      </w:r>
      <w:proofErr w:type="spellEnd"/>
      <w:r w:rsidRPr="00B96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6B8E">
        <w:rPr>
          <w:rFonts w:ascii="Arial" w:hAnsi="Arial" w:cs="Arial"/>
          <w:sz w:val="24"/>
          <w:szCs w:val="24"/>
        </w:rPr>
        <w:t>med</w:t>
      </w:r>
      <w:proofErr w:type="spellEnd"/>
      <w:r w:rsidRPr="00B96B8E">
        <w:rPr>
          <w:rFonts w:ascii="Arial" w:hAnsi="Arial" w:cs="Arial"/>
          <w:sz w:val="24"/>
          <w:szCs w:val="24"/>
        </w:rPr>
        <w:t xml:space="preserve"> [Internet]. </w:t>
      </w:r>
      <w:proofErr w:type="gramStart"/>
      <w:r w:rsidRPr="00B96B8E">
        <w:rPr>
          <w:rFonts w:ascii="Arial" w:hAnsi="Arial" w:cs="Arial"/>
          <w:sz w:val="24"/>
          <w:szCs w:val="24"/>
        </w:rPr>
        <w:t>2015Jan</w:t>
      </w:r>
      <w:proofErr w:type="gramEnd"/>
      <w:r w:rsidRPr="00B96B8E">
        <w:rPr>
          <w:rFonts w:ascii="Arial" w:hAnsi="Arial" w:cs="Arial"/>
          <w:sz w:val="24"/>
          <w:szCs w:val="24"/>
        </w:rPr>
        <w:t xml:space="preserve">;39(Rev. bras. educ. med., 2015 39(1)):23–31. </w:t>
      </w:r>
      <w:proofErr w:type="spellStart"/>
      <w:r w:rsidRPr="00B96B8E">
        <w:rPr>
          <w:rFonts w:ascii="Arial" w:hAnsi="Arial" w:cs="Arial"/>
          <w:sz w:val="24"/>
          <w:szCs w:val="24"/>
        </w:rPr>
        <w:t>Available</w:t>
      </w:r>
      <w:proofErr w:type="spellEnd"/>
      <w:r w:rsidRPr="00B96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6B8E">
        <w:rPr>
          <w:rFonts w:ascii="Arial" w:hAnsi="Arial" w:cs="Arial"/>
          <w:sz w:val="24"/>
          <w:szCs w:val="24"/>
        </w:rPr>
        <w:t>from</w:t>
      </w:r>
      <w:proofErr w:type="spellEnd"/>
      <w:r w:rsidRPr="00B96B8E">
        <w:rPr>
          <w:rFonts w:ascii="Arial" w:hAnsi="Arial" w:cs="Arial"/>
          <w:sz w:val="24"/>
          <w:szCs w:val="24"/>
        </w:rPr>
        <w:t xml:space="preserve">: </w:t>
      </w:r>
      <w:proofErr w:type="gramStart"/>
      <w:r w:rsidRPr="00B96B8E">
        <w:rPr>
          <w:rFonts w:ascii="Arial" w:hAnsi="Arial" w:cs="Arial"/>
          <w:sz w:val="24"/>
          <w:szCs w:val="24"/>
        </w:rPr>
        <w:t>https</w:t>
      </w:r>
      <w:proofErr w:type="gramEnd"/>
      <w:r w:rsidRPr="00B96B8E">
        <w:rPr>
          <w:rFonts w:ascii="Arial" w:hAnsi="Arial" w:cs="Arial"/>
          <w:sz w:val="24"/>
          <w:szCs w:val="24"/>
        </w:rPr>
        <w:t>://doi.org/10.1590/1981-52712015v39n1e00732014</w:t>
      </w:r>
    </w:p>
    <w:p w14:paraId="0A544D1C" w14:textId="77777777" w:rsidR="00FD4C49" w:rsidRPr="0000549B" w:rsidRDefault="00FD4C49" w:rsidP="00FD4C49">
      <w:pPr>
        <w:rPr>
          <w:rFonts w:ascii="Times New Roman" w:hAnsi="Times New Roman" w:cs="Times New Roman"/>
          <w:sz w:val="24"/>
          <w:szCs w:val="24"/>
        </w:rPr>
      </w:pPr>
    </w:p>
    <w:p w14:paraId="591E019F" w14:textId="5ABE60AD"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sectPr w:rsidR="006853BB" w:rsidSect="00211EE2">
      <w:headerReference w:type="default" r:id="rId8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5056D" w14:textId="77777777" w:rsidR="00F82AEA" w:rsidRDefault="00F82AEA" w:rsidP="006853BB">
      <w:pPr>
        <w:spacing w:after="0" w:line="240" w:lineRule="auto"/>
      </w:pPr>
      <w:r>
        <w:separator/>
      </w:r>
    </w:p>
  </w:endnote>
  <w:endnote w:type="continuationSeparator" w:id="0">
    <w:p w14:paraId="5A98A7CF" w14:textId="77777777" w:rsidR="00F82AEA" w:rsidRDefault="00F82AEA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AD9F3" w14:textId="77777777" w:rsidR="00F82AEA" w:rsidRDefault="00F82AEA" w:rsidP="006853BB">
      <w:pPr>
        <w:spacing w:after="0" w:line="240" w:lineRule="auto"/>
      </w:pPr>
      <w:r>
        <w:separator/>
      </w:r>
    </w:p>
  </w:footnote>
  <w:footnote w:type="continuationSeparator" w:id="0">
    <w:p w14:paraId="18A22534" w14:textId="77777777" w:rsidR="00F82AEA" w:rsidRDefault="00F82AEA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BB"/>
    <w:rsid w:val="0000075E"/>
    <w:rsid w:val="00065EAD"/>
    <w:rsid w:val="00096961"/>
    <w:rsid w:val="000A0802"/>
    <w:rsid w:val="000A5C81"/>
    <w:rsid w:val="000E1CDA"/>
    <w:rsid w:val="001F282B"/>
    <w:rsid w:val="00211EE2"/>
    <w:rsid w:val="00224C51"/>
    <w:rsid w:val="002B3914"/>
    <w:rsid w:val="0031484E"/>
    <w:rsid w:val="00315BFF"/>
    <w:rsid w:val="003523C1"/>
    <w:rsid w:val="00374A03"/>
    <w:rsid w:val="003A0CBC"/>
    <w:rsid w:val="003C40A9"/>
    <w:rsid w:val="003E47AA"/>
    <w:rsid w:val="003E4BF5"/>
    <w:rsid w:val="00412CD9"/>
    <w:rsid w:val="00476044"/>
    <w:rsid w:val="004865C8"/>
    <w:rsid w:val="004C4034"/>
    <w:rsid w:val="00502D9D"/>
    <w:rsid w:val="00517AE4"/>
    <w:rsid w:val="00524CDD"/>
    <w:rsid w:val="00534744"/>
    <w:rsid w:val="005453FF"/>
    <w:rsid w:val="00597AED"/>
    <w:rsid w:val="005E00AA"/>
    <w:rsid w:val="005E17B8"/>
    <w:rsid w:val="006013F7"/>
    <w:rsid w:val="006607FA"/>
    <w:rsid w:val="006853BB"/>
    <w:rsid w:val="006A07D2"/>
    <w:rsid w:val="006F5110"/>
    <w:rsid w:val="007E2219"/>
    <w:rsid w:val="007F59E6"/>
    <w:rsid w:val="00803A5C"/>
    <w:rsid w:val="00806447"/>
    <w:rsid w:val="0089163C"/>
    <w:rsid w:val="008B06B7"/>
    <w:rsid w:val="008F02C2"/>
    <w:rsid w:val="00955251"/>
    <w:rsid w:val="00964993"/>
    <w:rsid w:val="009F2540"/>
    <w:rsid w:val="00AC277F"/>
    <w:rsid w:val="00AF0F0F"/>
    <w:rsid w:val="00CA034F"/>
    <w:rsid w:val="00CA5D5C"/>
    <w:rsid w:val="00CB0352"/>
    <w:rsid w:val="00CD6516"/>
    <w:rsid w:val="00CF743E"/>
    <w:rsid w:val="00D20142"/>
    <w:rsid w:val="00D42D5D"/>
    <w:rsid w:val="00DF46EE"/>
    <w:rsid w:val="00E32852"/>
    <w:rsid w:val="00E46875"/>
    <w:rsid w:val="00E92155"/>
    <w:rsid w:val="00ED56AB"/>
    <w:rsid w:val="00F62B6C"/>
    <w:rsid w:val="00F82AEA"/>
    <w:rsid w:val="00F8323D"/>
    <w:rsid w:val="00F84C1A"/>
    <w:rsid w:val="00FA47FC"/>
    <w:rsid w:val="00FD4C49"/>
    <w:rsid w:val="00FE1C72"/>
    <w:rsid w:val="00FF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customStyle="1" w:styleId="highlight">
    <w:name w:val="highlight"/>
    <w:basedOn w:val="Fontepargpadro"/>
    <w:rsid w:val="006607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customStyle="1" w:styleId="highlight">
    <w:name w:val="highlight"/>
    <w:basedOn w:val="Fontepargpadro"/>
    <w:rsid w:val="00660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5F924-472A-4191-9DDB-96FCFC2C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764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Usuário do Windows</cp:lastModifiedBy>
  <cp:revision>7</cp:revision>
  <dcterms:created xsi:type="dcterms:W3CDTF">2023-04-02T13:49:00Z</dcterms:created>
  <dcterms:modified xsi:type="dcterms:W3CDTF">2023-04-06T11:57:00Z</dcterms:modified>
</cp:coreProperties>
</file>