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C7CD" w14:textId="4829E0A7" w:rsidR="00351CF5" w:rsidRPr="00587DC6" w:rsidRDefault="009A5447" w:rsidP="00153B7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MORTALIDADE POR </w:t>
      </w:r>
      <w:r w:rsidR="00902A79">
        <w:rPr>
          <w:rFonts w:ascii="Arial" w:hAnsi="Arial" w:cs="Arial"/>
          <w:b/>
          <w:bCs/>
          <w:sz w:val="24"/>
          <w:szCs w:val="24"/>
        </w:rPr>
        <w:t>KERNICTERUS</w:t>
      </w:r>
      <w:r w:rsidR="0045691A">
        <w:rPr>
          <w:rFonts w:ascii="Arial" w:hAnsi="Arial" w:cs="Arial"/>
          <w:b/>
          <w:bCs/>
          <w:sz w:val="24"/>
          <w:szCs w:val="24"/>
        </w:rPr>
        <w:t>,</w:t>
      </w:r>
      <w:r w:rsidR="00902A79">
        <w:rPr>
          <w:rFonts w:ascii="Arial" w:hAnsi="Arial" w:cs="Arial"/>
          <w:b/>
          <w:bCs/>
          <w:sz w:val="24"/>
          <w:szCs w:val="24"/>
        </w:rPr>
        <w:t xml:space="preserve"> EM MENORES DE 1 ANO</w:t>
      </w:r>
      <w:r w:rsidR="00B6713C">
        <w:rPr>
          <w:rFonts w:ascii="Arial" w:hAnsi="Arial" w:cs="Arial"/>
          <w:b/>
          <w:bCs/>
          <w:sz w:val="24"/>
          <w:szCs w:val="24"/>
        </w:rPr>
        <w:t>, NO BRASIL</w:t>
      </w:r>
      <w:r w:rsidR="00902A79">
        <w:rPr>
          <w:rFonts w:ascii="Arial" w:hAnsi="Arial" w:cs="Arial"/>
          <w:b/>
          <w:bCs/>
          <w:sz w:val="24"/>
          <w:szCs w:val="24"/>
        </w:rPr>
        <w:t>: UM</w:t>
      </w:r>
      <w:r w:rsidR="00C4454C">
        <w:rPr>
          <w:rFonts w:ascii="Arial" w:hAnsi="Arial" w:cs="Arial"/>
          <w:b/>
          <w:bCs/>
          <w:sz w:val="24"/>
          <w:szCs w:val="24"/>
        </w:rPr>
        <w:t xml:space="preserve">A </w:t>
      </w:r>
      <w:r w:rsidR="00671547">
        <w:rPr>
          <w:rFonts w:ascii="Arial" w:hAnsi="Arial" w:cs="Arial"/>
          <w:b/>
          <w:bCs/>
          <w:sz w:val="24"/>
          <w:szCs w:val="24"/>
        </w:rPr>
        <w:t>AVALIAÇÃO</w:t>
      </w:r>
      <w:r w:rsidR="00902A79">
        <w:rPr>
          <w:rFonts w:ascii="Arial" w:hAnsi="Arial" w:cs="Arial"/>
          <w:b/>
          <w:bCs/>
          <w:sz w:val="24"/>
          <w:szCs w:val="24"/>
        </w:rPr>
        <w:t xml:space="preserve"> EPIDEMIOLÓGIC</w:t>
      </w:r>
      <w:r w:rsidR="00C4454C">
        <w:rPr>
          <w:rFonts w:ascii="Arial" w:hAnsi="Arial" w:cs="Arial"/>
          <w:b/>
          <w:bCs/>
          <w:sz w:val="24"/>
          <w:szCs w:val="24"/>
        </w:rPr>
        <w:t>A</w:t>
      </w:r>
    </w:p>
    <w:p w14:paraId="3B2DB00E" w14:textId="77777777" w:rsidR="009479F1" w:rsidRPr="00587DC6" w:rsidRDefault="009479F1" w:rsidP="00153B7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DB8D99" w14:textId="617A3437" w:rsidR="00B91600" w:rsidRPr="00587DC6" w:rsidRDefault="00914A1C" w:rsidP="00B91600">
      <w:pPr>
        <w:spacing w:after="0"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Luiza Ferro Marques Moraes¹; Geórgia </w:t>
      </w:r>
      <w:proofErr w:type="spellStart"/>
      <w:r>
        <w:rPr>
          <w:rFonts w:ascii="Arial" w:hAnsi="Arial" w:cs="Arial"/>
          <w:sz w:val="24"/>
          <w:szCs w:val="24"/>
        </w:rPr>
        <w:t>Gibrail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Kinjo</w:t>
      </w:r>
      <w:proofErr w:type="spellEnd"/>
      <w:r>
        <w:rPr>
          <w:rFonts w:ascii="Arial" w:hAnsi="Arial" w:cs="Arial"/>
          <w:sz w:val="24"/>
          <w:szCs w:val="24"/>
        </w:rPr>
        <w:t xml:space="preserve"> Ésber¹; Joaquim Ferreira Fernandes¹; Mariana da Silveira Castro¹; Pedro Paulo Rodrigues de Macêdo¹; Rafaella Quirino Alcântara¹; </w:t>
      </w:r>
      <w:r w:rsidR="00E74FA7">
        <w:rPr>
          <w:rFonts w:ascii="Arial" w:hAnsi="Arial" w:cs="Arial"/>
          <w:sz w:val="24"/>
          <w:szCs w:val="24"/>
        </w:rPr>
        <w:t>Jacqueline Andréia Bernardes Leão-Cordeiro</w:t>
      </w:r>
      <w:r w:rsidR="001A3F60" w:rsidRPr="001A3F60">
        <w:rPr>
          <w:rFonts w:ascii="Arial" w:hAnsi="Arial" w:cs="Arial"/>
          <w:sz w:val="24"/>
          <w:szCs w:val="24"/>
          <w:vertAlign w:val="superscript"/>
        </w:rPr>
        <w:t>2</w:t>
      </w:r>
      <w:r w:rsidR="00E74FA7">
        <w:rPr>
          <w:rFonts w:ascii="Arial" w:hAnsi="Arial" w:cs="Arial"/>
          <w:sz w:val="24"/>
          <w:szCs w:val="24"/>
        </w:rPr>
        <w:t xml:space="preserve">; </w:t>
      </w:r>
      <w:r w:rsidR="00B91600">
        <w:rPr>
          <w:rFonts w:ascii="Arial" w:hAnsi="Arial" w:cs="Arial"/>
          <w:sz w:val="24"/>
          <w:szCs w:val="24"/>
        </w:rPr>
        <w:t>Antonio Márcio Teodoro Cordeiro Silva</w:t>
      </w:r>
      <w:r w:rsidR="001A3F60">
        <w:rPr>
          <w:rFonts w:ascii="Arial" w:hAnsi="Arial" w:cs="Arial"/>
          <w:sz w:val="24"/>
          <w:szCs w:val="24"/>
          <w:vertAlign w:val="superscript"/>
        </w:rPr>
        <w:t>3</w:t>
      </w:r>
    </w:p>
    <w:p w14:paraId="69D3E751" w14:textId="77777777" w:rsidR="00B91600" w:rsidRPr="00587DC6" w:rsidRDefault="00B91600" w:rsidP="00B916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5E0C3C" w14:textId="77777777" w:rsidR="00B91600" w:rsidRPr="00587DC6" w:rsidRDefault="00B91600" w:rsidP="00B916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DC6">
        <w:rPr>
          <w:rFonts w:ascii="Arial" w:hAnsi="Arial" w:cs="Arial"/>
          <w:sz w:val="24"/>
          <w:szCs w:val="24"/>
          <w:vertAlign w:val="superscript"/>
        </w:rPr>
        <w:t>1</w:t>
      </w:r>
      <w:r w:rsidRPr="00587DC6">
        <w:rPr>
          <w:rFonts w:ascii="Arial" w:hAnsi="Arial" w:cs="Arial"/>
          <w:sz w:val="24"/>
          <w:szCs w:val="24"/>
        </w:rPr>
        <w:t>Acadêmicos de Medicina</w:t>
      </w:r>
      <w:r>
        <w:rPr>
          <w:rFonts w:ascii="Arial" w:hAnsi="Arial" w:cs="Arial"/>
          <w:sz w:val="24"/>
          <w:szCs w:val="24"/>
        </w:rPr>
        <w:t xml:space="preserve"> (MED)</w:t>
      </w:r>
      <w:r w:rsidRPr="00587DC6">
        <w:rPr>
          <w:rFonts w:ascii="Arial" w:hAnsi="Arial" w:cs="Arial"/>
          <w:sz w:val="24"/>
          <w:szCs w:val="24"/>
        </w:rPr>
        <w:t>, Escola de Ciências Médicas, Farmacêuticas e Biomédicas (EMFB), Pontifícia Universidade Católica de Goiás (PUC Goiás), Goiânia, Goiás, Brasil.</w:t>
      </w:r>
    </w:p>
    <w:p w14:paraId="3C5E979D" w14:textId="57EA504B" w:rsidR="001A3F60" w:rsidRPr="00587DC6" w:rsidRDefault="001A3F60" w:rsidP="001A3F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DC6">
        <w:rPr>
          <w:rFonts w:ascii="Arial" w:hAnsi="Arial" w:cs="Arial"/>
          <w:sz w:val="24"/>
          <w:szCs w:val="24"/>
          <w:vertAlign w:val="superscript"/>
        </w:rPr>
        <w:t>2</w:t>
      </w:r>
      <w:r w:rsidRPr="00587DC6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</w:t>
      </w:r>
      <w:r w:rsidRPr="00587DC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 Faculdade de Enfermagem (FEN)</w:t>
      </w:r>
      <w:r w:rsidRPr="00587DC6">
        <w:rPr>
          <w:rFonts w:ascii="Arial" w:hAnsi="Arial" w:cs="Arial"/>
          <w:sz w:val="24"/>
          <w:szCs w:val="24"/>
        </w:rPr>
        <w:t xml:space="preserve">, Universidade </w:t>
      </w:r>
      <w:r>
        <w:rPr>
          <w:rFonts w:ascii="Arial" w:hAnsi="Arial" w:cs="Arial"/>
          <w:sz w:val="24"/>
          <w:szCs w:val="24"/>
        </w:rPr>
        <w:t xml:space="preserve">Federal </w:t>
      </w:r>
      <w:r w:rsidRPr="00587DC6">
        <w:rPr>
          <w:rFonts w:ascii="Arial" w:hAnsi="Arial" w:cs="Arial"/>
          <w:sz w:val="24"/>
          <w:szCs w:val="24"/>
        </w:rPr>
        <w:t>de Goiás (</w:t>
      </w:r>
      <w:r>
        <w:rPr>
          <w:rFonts w:ascii="Arial" w:hAnsi="Arial" w:cs="Arial"/>
          <w:sz w:val="24"/>
          <w:szCs w:val="24"/>
        </w:rPr>
        <w:t>UFG</w:t>
      </w:r>
      <w:r w:rsidRPr="00587DC6">
        <w:rPr>
          <w:rFonts w:ascii="Arial" w:hAnsi="Arial" w:cs="Arial"/>
          <w:sz w:val="24"/>
          <w:szCs w:val="24"/>
        </w:rPr>
        <w:t>), Goiânia, Goiás, Brasil.</w:t>
      </w:r>
    </w:p>
    <w:p w14:paraId="10080C4D" w14:textId="6AB06FEA" w:rsidR="00B91600" w:rsidRPr="00587DC6" w:rsidRDefault="001A3F60" w:rsidP="00B916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B91600" w:rsidRPr="00587DC6">
        <w:rPr>
          <w:rFonts w:ascii="Arial" w:hAnsi="Arial" w:cs="Arial"/>
          <w:sz w:val="24"/>
          <w:szCs w:val="24"/>
        </w:rPr>
        <w:t>Professor do curso de Medicina</w:t>
      </w:r>
      <w:r w:rsidR="00B91600">
        <w:rPr>
          <w:rFonts w:ascii="Arial" w:hAnsi="Arial" w:cs="Arial"/>
          <w:sz w:val="24"/>
          <w:szCs w:val="24"/>
        </w:rPr>
        <w:t xml:space="preserve"> (MED)</w:t>
      </w:r>
      <w:r w:rsidR="00B91600" w:rsidRPr="00587DC6">
        <w:rPr>
          <w:rFonts w:ascii="Arial" w:hAnsi="Arial" w:cs="Arial"/>
          <w:sz w:val="24"/>
          <w:szCs w:val="24"/>
        </w:rPr>
        <w:t>, Escola de Ciências Médicas, Farmacêuticas</w:t>
      </w:r>
      <w:r>
        <w:rPr>
          <w:rFonts w:ascii="Arial" w:hAnsi="Arial" w:cs="Arial"/>
          <w:sz w:val="24"/>
          <w:szCs w:val="24"/>
        </w:rPr>
        <w:t xml:space="preserve"> </w:t>
      </w:r>
      <w:r w:rsidR="00B91600" w:rsidRPr="00587D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91600" w:rsidRPr="00587DC6">
        <w:rPr>
          <w:rFonts w:ascii="Arial" w:hAnsi="Arial" w:cs="Arial"/>
          <w:sz w:val="24"/>
          <w:szCs w:val="24"/>
        </w:rPr>
        <w:t>Biomédicas</w:t>
      </w:r>
      <w:r w:rsidR="00B91600">
        <w:rPr>
          <w:rFonts w:ascii="Arial" w:hAnsi="Arial" w:cs="Arial"/>
          <w:sz w:val="24"/>
          <w:szCs w:val="24"/>
        </w:rPr>
        <w:t xml:space="preserve"> (EMFB)</w:t>
      </w:r>
      <w:r w:rsidR="00B91600" w:rsidRPr="00587DC6">
        <w:rPr>
          <w:rFonts w:ascii="Arial" w:hAnsi="Arial" w:cs="Arial"/>
          <w:sz w:val="24"/>
          <w:szCs w:val="24"/>
        </w:rPr>
        <w:t>, Pontifícia Universidade Católica de Goiás (PUC Goiás), Goiânia, Goiás, Brasil.</w:t>
      </w:r>
    </w:p>
    <w:p w14:paraId="3B03076A" w14:textId="77777777" w:rsidR="00693D87" w:rsidRPr="00587DC6" w:rsidRDefault="00693D87" w:rsidP="00153B7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54E1ED" w14:textId="322459C6" w:rsidR="00940FF0" w:rsidRDefault="00693D87" w:rsidP="00153B7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 w:rsidRPr="00587DC6">
        <w:rPr>
          <w:rFonts w:ascii="Arial" w:eastAsia="Calibri" w:hAnsi="Arial" w:cs="Arial"/>
          <w:b/>
          <w:bCs/>
          <w:sz w:val="24"/>
          <w:szCs w:val="24"/>
        </w:rPr>
        <w:t>INTRODUÇÃO:</w:t>
      </w:r>
      <w:r w:rsidRPr="00587DC6">
        <w:rPr>
          <w:rFonts w:ascii="Arial" w:eastAsia="Calibri" w:hAnsi="Arial" w:cs="Arial"/>
          <w:sz w:val="24"/>
          <w:szCs w:val="24"/>
        </w:rPr>
        <w:t xml:space="preserve"> </w:t>
      </w:r>
      <w:r w:rsidR="00531335">
        <w:rPr>
          <w:rFonts w:ascii="Arial" w:eastAsia="Calibri" w:hAnsi="Arial" w:cs="Arial"/>
          <w:sz w:val="24"/>
          <w:szCs w:val="24"/>
        </w:rPr>
        <w:t>De acordo com</w:t>
      </w:r>
      <w:r w:rsidR="00F42290">
        <w:rPr>
          <w:rFonts w:ascii="Arial" w:eastAsia="Calibri" w:hAnsi="Arial" w:cs="Arial"/>
          <w:sz w:val="24"/>
          <w:szCs w:val="24"/>
        </w:rPr>
        <w:t xml:space="preserve"> a Sociedade Brasileira de Pediatria, mais de 60% dos recém-nascidos, independente do peso ou </w:t>
      </w:r>
      <w:r w:rsidR="0045691A">
        <w:rPr>
          <w:rFonts w:ascii="Arial" w:eastAsia="Calibri" w:hAnsi="Arial" w:cs="Arial"/>
          <w:sz w:val="24"/>
          <w:szCs w:val="24"/>
        </w:rPr>
        <w:t xml:space="preserve">da </w:t>
      </w:r>
      <w:r w:rsidR="00F42290">
        <w:rPr>
          <w:rFonts w:ascii="Arial" w:eastAsia="Calibri" w:hAnsi="Arial" w:cs="Arial"/>
          <w:sz w:val="24"/>
          <w:szCs w:val="24"/>
        </w:rPr>
        <w:t xml:space="preserve">idade, </w:t>
      </w:r>
      <w:r w:rsidR="00D14BF5">
        <w:rPr>
          <w:rFonts w:ascii="Arial" w:eastAsia="Calibri" w:hAnsi="Arial" w:cs="Arial"/>
          <w:sz w:val="24"/>
          <w:szCs w:val="24"/>
        </w:rPr>
        <w:t xml:space="preserve">apresentam icterícia </w:t>
      </w:r>
      <w:r w:rsidR="00D93612">
        <w:rPr>
          <w:rFonts w:ascii="Arial" w:eastAsia="Calibri" w:hAnsi="Arial" w:cs="Arial"/>
          <w:sz w:val="24"/>
          <w:szCs w:val="24"/>
        </w:rPr>
        <w:t>logo</w:t>
      </w:r>
      <w:r w:rsidR="00B03E09">
        <w:rPr>
          <w:rFonts w:ascii="Arial" w:eastAsia="Calibri" w:hAnsi="Arial" w:cs="Arial"/>
          <w:sz w:val="24"/>
          <w:szCs w:val="24"/>
        </w:rPr>
        <w:t xml:space="preserve"> nos primeiros dias de vida</w:t>
      </w:r>
      <w:r w:rsidR="00D14BF5">
        <w:rPr>
          <w:rFonts w:ascii="Arial" w:eastAsia="Calibri" w:hAnsi="Arial" w:cs="Arial"/>
          <w:sz w:val="24"/>
          <w:szCs w:val="24"/>
        </w:rPr>
        <w:t xml:space="preserve">, </w:t>
      </w:r>
      <w:r w:rsidR="00661BC5">
        <w:rPr>
          <w:rFonts w:ascii="Arial" w:eastAsia="Calibri" w:hAnsi="Arial" w:cs="Arial"/>
          <w:sz w:val="24"/>
          <w:szCs w:val="24"/>
        </w:rPr>
        <w:t xml:space="preserve">e, quando não tratada </w:t>
      </w:r>
      <w:r w:rsidR="00D14BF5">
        <w:rPr>
          <w:rFonts w:ascii="Arial" w:eastAsia="Calibri" w:hAnsi="Arial" w:cs="Arial"/>
          <w:sz w:val="24"/>
          <w:szCs w:val="24"/>
        </w:rPr>
        <w:t xml:space="preserve">ou tratada tardiamente, </w:t>
      </w:r>
      <w:r w:rsidR="00D93612">
        <w:rPr>
          <w:rFonts w:ascii="Arial" w:eastAsia="Calibri" w:hAnsi="Arial" w:cs="Arial"/>
          <w:sz w:val="24"/>
          <w:szCs w:val="24"/>
        </w:rPr>
        <w:t xml:space="preserve">pode </w:t>
      </w:r>
      <w:r w:rsidR="00A06CE5">
        <w:rPr>
          <w:rFonts w:ascii="Arial" w:eastAsia="Calibri" w:hAnsi="Arial" w:cs="Arial"/>
          <w:sz w:val="24"/>
          <w:szCs w:val="24"/>
        </w:rPr>
        <w:t>orig</w:t>
      </w:r>
      <w:r w:rsidR="0045691A">
        <w:rPr>
          <w:rFonts w:ascii="Arial" w:eastAsia="Calibri" w:hAnsi="Arial" w:cs="Arial"/>
          <w:sz w:val="24"/>
          <w:szCs w:val="24"/>
        </w:rPr>
        <w:t>inar</w:t>
      </w:r>
      <w:r w:rsidR="00A06CE5">
        <w:rPr>
          <w:rFonts w:ascii="Arial" w:eastAsia="Calibri" w:hAnsi="Arial" w:cs="Arial"/>
          <w:sz w:val="24"/>
          <w:szCs w:val="24"/>
        </w:rPr>
        <w:t xml:space="preserve"> </w:t>
      </w:r>
      <w:r w:rsidR="00B03E09">
        <w:rPr>
          <w:rFonts w:ascii="Arial" w:eastAsia="Calibri" w:hAnsi="Arial" w:cs="Arial"/>
          <w:sz w:val="24"/>
          <w:szCs w:val="24"/>
        </w:rPr>
        <w:t>a</w:t>
      </w:r>
      <w:r w:rsidR="00A06CE5">
        <w:rPr>
          <w:rFonts w:ascii="Arial" w:eastAsia="Calibri" w:hAnsi="Arial" w:cs="Arial"/>
          <w:sz w:val="24"/>
          <w:szCs w:val="24"/>
        </w:rPr>
        <w:t xml:space="preserve"> doença </w:t>
      </w:r>
      <w:r w:rsidR="00F02234">
        <w:rPr>
          <w:rFonts w:ascii="Arial" w:eastAsia="Calibri" w:hAnsi="Arial" w:cs="Arial"/>
          <w:sz w:val="24"/>
          <w:szCs w:val="24"/>
        </w:rPr>
        <w:t>denominada</w:t>
      </w:r>
      <w:r w:rsidR="00A06CE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06CE5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D93612">
        <w:rPr>
          <w:rFonts w:ascii="Arial" w:eastAsia="Calibri" w:hAnsi="Arial" w:cs="Arial"/>
          <w:sz w:val="24"/>
          <w:szCs w:val="24"/>
        </w:rPr>
        <w:t>.</w:t>
      </w:r>
      <w:r w:rsidR="00A06CE5">
        <w:rPr>
          <w:rFonts w:ascii="Arial" w:eastAsia="Calibri" w:hAnsi="Arial" w:cs="Arial"/>
          <w:sz w:val="24"/>
          <w:szCs w:val="24"/>
        </w:rPr>
        <w:t xml:space="preserve"> </w:t>
      </w:r>
      <w:r w:rsidR="00CC68C1">
        <w:rPr>
          <w:rFonts w:ascii="Arial" w:eastAsia="Calibri" w:hAnsi="Arial" w:cs="Arial"/>
          <w:sz w:val="24"/>
          <w:szCs w:val="24"/>
        </w:rPr>
        <w:t xml:space="preserve">Trata-se de </w:t>
      </w:r>
      <w:r w:rsidR="006E72E8">
        <w:rPr>
          <w:rFonts w:ascii="Arial" w:eastAsia="Calibri" w:hAnsi="Arial" w:cs="Arial"/>
          <w:sz w:val="24"/>
          <w:szCs w:val="24"/>
        </w:rPr>
        <w:t xml:space="preserve">síndrome </w:t>
      </w:r>
      <w:proofErr w:type="spellStart"/>
      <w:r w:rsidR="006E72E8">
        <w:rPr>
          <w:rFonts w:ascii="Arial" w:eastAsia="Calibri" w:hAnsi="Arial" w:cs="Arial"/>
          <w:sz w:val="24"/>
          <w:szCs w:val="24"/>
        </w:rPr>
        <w:t>lesional</w:t>
      </w:r>
      <w:proofErr w:type="spellEnd"/>
      <w:r w:rsidR="006E72E8">
        <w:rPr>
          <w:rFonts w:ascii="Arial" w:eastAsia="Calibri" w:hAnsi="Arial" w:cs="Arial"/>
          <w:sz w:val="24"/>
          <w:szCs w:val="24"/>
        </w:rPr>
        <w:t xml:space="preserve"> do tecido nervoso</w:t>
      </w:r>
      <w:r w:rsidR="0035347D">
        <w:rPr>
          <w:rFonts w:ascii="Arial" w:eastAsia="Calibri" w:hAnsi="Arial" w:cs="Arial"/>
          <w:sz w:val="24"/>
          <w:szCs w:val="24"/>
        </w:rPr>
        <w:t>,</w:t>
      </w:r>
      <w:r w:rsidR="006E72E8">
        <w:rPr>
          <w:rFonts w:ascii="Arial" w:eastAsia="Calibri" w:hAnsi="Arial" w:cs="Arial"/>
          <w:sz w:val="24"/>
          <w:szCs w:val="24"/>
        </w:rPr>
        <w:t xml:space="preserve"> resultante do aumento dos níveis séricos de bilirrubina indireta</w:t>
      </w:r>
      <w:r w:rsidR="00B03E09">
        <w:rPr>
          <w:rFonts w:ascii="Arial" w:eastAsia="Calibri" w:hAnsi="Arial" w:cs="Arial"/>
          <w:sz w:val="24"/>
          <w:szCs w:val="24"/>
        </w:rPr>
        <w:t xml:space="preserve"> e sua prevenção se dá </w:t>
      </w:r>
      <w:r w:rsidR="0035347D">
        <w:rPr>
          <w:rFonts w:ascii="Arial" w:eastAsia="Calibri" w:hAnsi="Arial" w:cs="Arial"/>
          <w:sz w:val="24"/>
          <w:szCs w:val="24"/>
        </w:rPr>
        <w:t>por meio</w:t>
      </w:r>
      <w:r w:rsidR="00B03E09">
        <w:rPr>
          <w:rFonts w:ascii="Arial" w:eastAsia="Calibri" w:hAnsi="Arial" w:cs="Arial"/>
          <w:sz w:val="24"/>
          <w:szCs w:val="24"/>
        </w:rPr>
        <w:t xml:space="preserve"> da triagem dos fatores de risco para </w:t>
      </w:r>
      <w:proofErr w:type="spellStart"/>
      <w:r w:rsidR="00B03E09">
        <w:rPr>
          <w:rFonts w:ascii="Arial" w:eastAsia="Calibri" w:hAnsi="Arial" w:cs="Arial"/>
          <w:sz w:val="24"/>
          <w:szCs w:val="24"/>
        </w:rPr>
        <w:t>hiperbilirrubinemia</w:t>
      </w:r>
      <w:proofErr w:type="spellEnd"/>
      <w:r w:rsidR="00B03E09">
        <w:rPr>
          <w:rFonts w:ascii="Arial" w:eastAsia="Calibri" w:hAnsi="Arial" w:cs="Arial"/>
          <w:sz w:val="24"/>
          <w:szCs w:val="24"/>
        </w:rPr>
        <w:t>.</w:t>
      </w:r>
      <w:r w:rsidR="00DD74A4">
        <w:rPr>
          <w:rFonts w:ascii="Arial" w:eastAsia="Calibri" w:hAnsi="Arial" w:cs="Arial"/>
          <w:sz w:val="24"/>
          <w:szCs w:val="24"/>
        </w:rPr>
        <w:t xml:space="preserve"> </w:t>
      </w:r>
      <w:r w:rsidR="00AE223A">
        <w:rPr>
          <w:rFonts w:ascii="Arial" w:eastAsia="Calibri" w:hAnsi="Arial" w:cs="Arial"/>
          <w:sz w:val="24"/>
          <w:szCs w:val="24"/>
        </w:rPr>
        <w:t>O</w:t>
      </w:r>
      <w:r w:rsidR="00063C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63C20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DD74A4">
        <w:rPr>
          <w:rFonts w:ascii="Arial" w:eastAsia="Calibri" w:hAnsi="Arial" w:cs="Arial"/>
          <w:sz w:val="24"/>
          <w:szCs w:val="24"/>
        </w:rPr>
        <w:t xml:space="preserve"> gera sequelas neurológicas</w:t>
      </w:r>
      <w:r w:rsidR="00A22F21">
        <w:rPr>
          <w:rFonts w:ascii="Arial" w:eastAsia="Calibri" w:hAnsi="Arial" w:cs="Arial"/>
          <w:sz w:val="24"/>
          <w:szCs w:val="24"/>
        </w:rPr>
        <w:t>, podendo</w:t>
      </w:r>
      <w:r w:rsidR="00DD74A4">
        <w:rPr>
          <w:rFonts w:ascii="Arial" w:eastAsia="Calibri" w:hAnsi="Arial" w:cs="Arial"/>
          <w:sz w:val="24"/>
          <w:szCs w:val="24"/>
        </w:rPr>
        <w:t xml:space="preserve"> levar o indivíduo a óbito.</w:t>
      </w:r>
      <w:r w:rsidR="00CC5E9C">
        <w:rPr>
          <w:rFonts w:ascii="Arial" w:eastAsia="Calibri" w:hAnsi="Arial" w:cs="Arial"/>
          <w:sz w:val="24"/>
          <w:szCs w:val="24"/>
        </w:rPr>
        <w:t xml:space="preserve"> Assim, o</w:t>
      </w:r>
      <w:r w:rsidR="008C0021">
        <w:rPr>
          <w:rFonts w:ascii="Arial" w:eastAsia="Calibri" w:hAnsi="Arial" w:cs="Arial"/>
          <w:sz w:val="24"/>
          <w:szCs w:val="24"/>
        </w:rPr>
        <w:t xml:space="preserve"> presente estudo objetivo</w:t>
      </w:r>
      <w:r w:rsidR="00AE223A">
        <w:rPr>
          <w:rFonts w:ascii="Arial" w:eastAsia="Calibri" w:hAnsi="Arial" w:cs="Arial"/>
          <w:sz w:val="24"/>
          <w:szCs w:val="24"/>
        </w:rPr>
        <w:t>u</w:t>
      </w:r>
      <w:r w:rsidR="008C0021">
        <w:rPr>
          <w:rFonts w:ascii="Arial" w:eastAsia="Calibri" w:hAnsi="Arial" w:cs="Arial"/>
          <w:sz w:val="24"/>
          <w:szCs w:val="24"/>
        </w:rPr>
        <w:t xml:space="preserve"> analisar a taxa de mortalidade</w:t>
      </w:r>
      <w:r w:rsidR="00AE223A">
        <w:rPr>
          <w:rFonts w:ascii="Arial" w:eastAsia="Calibri" w:hAnsi="Arial" w:cs="Arial"/>
          <w:sz w:val="24"/>
          <w:szCs w:val="24"/>
        </w:rPr>
        <w:t>,</w:t>
      </w:r>
      <w:r w:rsidR="008C0021">
        <w:rPr>
          <w:rFonts w:ascii="Arial" w:eastAsia="Calibri" w:hAnsi="Arial" w:cs="Arial"/>
          <w:sz w:val="24"/>
          <w:szCs w:val="24"/>
        </w:rPr>
        <w:t xml:space="preserve"> por </w:t>
      </w:r>
      <w:proofErr w:type="spellStart"/>
      <w:r w:rsidR="008C0021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AE223A">
        <w:rPr>
          <w:rFonts w:ascii="Arial" w:eastAsia="Calibri" w:hAnsi="Arial" w:cs="Arial"/>
          <w:sz w:val="24"/>
          <w:szCs w:val="24"/>
        </w:rPr>
        <w:t>,</w:t>
      </w:r>
      <w:r w:rsidR="008C0021">
        <w:rPr>
          <w:rFonts w:ascii="Arial" w:eastAsia="Calibri" w:hAnsi="Arial" w:cs="Arial"/>
          <w:sz w:val="24"/>
          <w:szCs w:val="24"/>
        </w:rPr>
        <w:t xml:space="preserve"> </w:t>
      </w:r>
      <w:r w:rsidR="00F02234">
        <w:rPr>
          <w:rFonts w:ascii="Arial" w:eastAsia="Calibri" w:hAnsi="Arial" w:cs="Arial"/>
          <w:sz w:val="24"/>
          <w:szCs w:val="24"/>
        </w:rPr>
        <w:t>em menores de 1 ano, por</w:t>
      </w:r>
      <w:r w:rsidR="008C0021">
        <w:rPr>
          <w:rFonts w:ascii="Arial" w:eastAsia="Calibri" w:hAnsi="Arial" w:cs="Arial"/>
          <w:sz w:val="24"/>
          <w:szCs w:val="24"/>
        </w:rPr>
        <w:t xml:space="preserve"> regiões do Brasil</w:t>
      </w:r>
      <w:r w:rsidR="00AE223A">
        <w:rPr>
          <w:rFonts w:ascii="Arial" w:eastAsia="Calibri" w:hAnsi="Arial" w:cs="Arial"/>
          <w:sz w:val="24"/>
          <w:szCs w:val="24"/>
        </w:rPr>
        <w:t>,</w:t>
      </w:r>
      <w:r w:rsidR="008C0021">
        <w:rPr>
          <w:rFonts w:ascii="Arial" w:eastAsia="Calibri" w:hAnsi="Arial" w:cs="Arial"/>
          <w:sz w:val="24"/>
          <w:szCs w:val="24"/>
        </w:rPr>
        <w:t xml:space="preserve"> no período de 2014 a 2018.</w:t>
      </w:r>
      <w:r w:rsidR="00BE307D">
        <w:rPr>
          <w:rFonts w:ascii="Arial" w:eastAsia="Calibri" w:hAnsi="Arial" w:cs="Arial"/>
          <w:sz w:val="24"/>
          <w:szCs w:val="24"/>
        </w:rPr>
        <w:t xml:space="preserve"> </w:t>
      </w:r>
      <w:r w:rsidRPr="00587DC6">
        <w:rPr>
          <w:rFonts w:ascii="Arial" w:eastAsia="Calibri" w:hAnsi="Arial" w:cs="Arial"/>
          <w:b/>
          <w:bCs/>
          <w:sz w:val="24"/>
          <w:szCs w:val="24"/>
        </w:rPr>
        <w:t>M</w:t>
      </w:r>
      <w:r w:rsidR="008C0021">
        <w:rPr>
          <w:rFonts w:ascii="Arial" w:eastAsia="Calibri" w:hAnsi="Arial" w:cs="Arial"/>
          <w:b/>
          <w:bCs/>
          <w:sz w:val="24"/>
          <w:szCs w:val="24"/>
        </w:rPr>
        <w:t>ATERIAIS E MÉTODOS</w:t>
      </w:r>
      <w:r w:rsidRPr="00587DC6">
        <w:rPr>
          <w:rFonts w:ascii="Arial" w:eastAsia="Calibri" w:hAnsi="Arial" w:cs="Arial"/>
          <w:b/>
          <w:bCs/>
          <w:sz w:val="24"/>
          <w:szCs w:val="24"/>
        </w:rPr>
        <w:t>:</w:t>
      </w:r>
      <w:r w:rsidRPr="00587DC6">
        <w:rPr>
          <w:rFonts w:ascii="Arial" w:eastAsia="Calibri" w:hAnsi="Arial" w:cs="Arial"/>
          <w:sz w:val="24"/>
          <w:szCs w:val="24"/>
        </w:rPr>
        <w:t xml:space="preserve"> </w:t>
      </w:r>
      <w:r w:rsidR="008C0021">
        <w:rPr>
          <w:rFonts w:ascii="Arial" w:eastAsia="Calibri" w:hAnsi="Arial" w:cs="Arial"/>
          <w:sz w:val="24"/>
          <w:szCs w:val="24"/>
        </w:rPr>
        <w:t>Estudo</w:t>
      </w:r>
      <w:r w:rsidR="003E1086">
        <w:rPr>
          <w:rFonts w:ascii="Arial" w:eastAsia="Calibri" w:hAnsi="Arial" w:cs="Arial"/>
          <w:sz w:val="24"/>
          <w:szCs w:val="24"/>
        </w:rPr>
        <w:t xml:space="preserve"> epidemiológico, </w:t>
      </w:r>
      <w:r w:rsidR="008C0021">
        <w:rPr>
          <w:rFonts w:ascii="Arial" w:eastAsia="Calibri" w:hAnsi="Arial" w:cs="Arial"/>
          <w:sz w:val="24"/>
          <w:szCs w:val="24"/>
        </w:rPr>
        <w:t xml:space="preserve">descritivo </w:t>
      </w:r>
      <w:r w:rsidR="003E1086">
        <w:rPr>
          <w:rFonts w:ascii="Arial" w:eastAsia="Calibri" w:hAnsi="Arial" w:cs="Arial"/>
          <w:sz w:val="24"/>
          <w:szCs w:val="24"/>
        </w:rPr>
        <w:t xml:space="preserve">e </w:t>
      </w:r>
      <w:r w:rsidR="008C0021">
        <w:rPr>
          <w:rFonts w:ascii="Arial" w:eastAsia="Calibri" w:hAnsi="Arial" w:cs="Arial"/>
          <w:sz w:val="24"/>
          <w:szCs w:val="24"/>
        </w:rPr>
        <w:t>observacional</w:t>
      </w:r>
      <w:r w:rsidR="00E92C84">
        <w:rPr>
          <w:rFonts w:ascii="Arial" w:eastAsia="Calibri" w:hAnsi="Arial" w:cs="Arial"/>
          <w:sz w:val="24"/>
          <w:szCs w:val="24"/>
        </w:rPr>
        <w:t xml:space="preserve"> baseado </w:t>
      </w:r>
      <w:r w:rsidR="003E1086">
        <w:rPr>
          <w:rFonts w:ascii="Arial" w:eastAsia="Calibri" w:hAnsi="Arial" w:cs="Arial"/>
          <w:sz w:val="24"/>
          <w:szCs w:val="24"/>
        </w:rPr>
        <w:t xml:space="preserve">nos dados </w:t>
      </w:r>
      <w:r w:rsidR="00E92C84">
        <w:rPr>
          <w:rFonts w:ascii="Arial" w:eastAsia="Calibri" w:hAnsi="Arial" w:cs="Arial"/>
          <w:sz w:val="24"/>
          <w:szCs w:val="24"/>
        </w:rPr>
        <w:t>do DATASUS. Foram analisados os dados de mortalidade p</w:t>
      </w:r>
      <w:r w:rsidR="0062725C">
        <w:rPr>
          <w:rFonts w:ascii="Arial" w:eastAsia="Calibri" w:hAnsi="Arial" w:cs="Arial"/>
          <w:sz w:val="24"/>
          <w:szCs w:val="24"/>
        </w:rPr>
        <w:t>ara</w:t>
      </w:r>
      <w:r w:rsidR="00E92C8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2C84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E92C84">
        <w:rPr>
          <w:rFonts w:ascii="Arial" w:eastAsia="Calibri" w:hAnsi="Arial" w:cs="Arial"/>
          <w:sz w:val="24"/>
          <w:szCs w:val="24"/>
        </w:rPr>
        <w:t xml:space="preserve">, </w:t>
      </w:r>
      <w:r w:rsidR="00622E47">
        <w:rPr>
          <w:rFonts w:ascii="Arial" w:eastAsia="Calibri" w:hAnsi="Arial" w:cs="Arial"/>
          <w:sz w:val="24"/>
          <w:szCs w:val="24"/>
        </w:rPr>
        <w:t xml:space="preserve">em crianças menores de 1 ano de idade, </w:t>
      </w:r>
      <w:r w:rsidR="00E92C84">
        <w:rPr>
          <w:rFonts w:ascii="Arial" w:eastAsia="Calibri" w:hAnsi="Arial" w:cs="Arial"/>
          <w:sz w:val="24"/>
          <w:szCs w:val="24"/>
        </w:rPr>
        <w:t xml:space="preserve">por região do </w:t>
      </w:r>
      <w:r w:rsidR="0062725C">
        <w:rPr>
          <w:rFonts w:ascii="Arial" w:eastAsia="Calibri" w:hAnsi="Arial" w:cs="Arial"/>
          <w:sz w:val="24"/>
          <w:szCs w:val="24"/>
        </w:rPr>
        <w:t>B</w:t>
      </w:r>
      <w:r w:rsidR="00E92C84">
        <w:rPr>
          <w:rFonts w:ascii="Arial" w:eastAsia="Calibri" w:hAnsi="Arial" w:cs="Arial"/>
          <w:sz w:val="24"/>
          <w:szCs w:val="24"/>
        </w:rPr>
        <w:t>rasil</w:t>
      </w:r>
      <w:r w:rsidR="009A5447">
        <w:rPr>
          <w:rFonts w:ascii="Arial" w:eastAsia="Calibri" w:hAnsi="Arial" w:cs="Arial"/>
          <w:sz w:val="24"/>
          <w:szCs w:val="24"/>
        </w:rPr>
        <w:t xml:space="preserve">, no período de </w:t>
      </w:r>
      <w:r w:rsidR="0062725C">
        <w:rPr>
          <w:rFonts w:ascii="Arial" w:eastAsia="Calibri" w:hAnsi="Arial" w:cs="Arial"/>
          <w:sz w:val="24"/>
          <w:szCs w:val="24"/>
        </w:rPr>
        <w:t xml:space="preserve">2014 </w:t>
      </w:r>
      <w:r w:rsidR="009A5447">
        <w:rPr>
          <w:rFonts w:ascii="Arial" w:eastAsia="Calibri" w:hAnsi="Arial" w:cs="Arial"/>
          <w:sz w:val="24"/>
          <w:szCs w:val="24"/>
        </w:rPr>
        <w:t>a</w:t>
      </w:r>
      <w:r w:rsidR="0062725C">
        <w:rPr>
          <w:rFonts w:ascii="Arial" w:eastAsia="Calibri" w:hAnsi="Arial" w:cs="Arial"/>
          <w:sz w:val="24"/>
          <w:szCs w:val="24"/>
        </w:rPr>
        <w:t xml:space="preserve"> 2018.</w:t>
      </w:r>
      <w:r w:rsidR="008C0021">
        <w:rPr>
          <w:rFonts w:ascii="Arial" w:eastAsia="Calibri" w:hAnsi="Arial" w:cs="Arial"/>
          <w:sz w:val="24"/>
          <w:szCs w:val="24"/>
        </w:rPr>
        <w:t xml:space="preserve"> </w:t>
      </w:r>
      <w:r w:rsidRPr="00587DC6">
        <w:rPr>
          <w:rFonts w:ascii="Arial" w:eastAsia="Calibri" w:hAnsi="Arial" w:cs="Arial"/>
          <w:b/>
          <w:bCs/>
          <w:sz w:val="24"/>
          <w:szCs w:val="24"/>
        </w:rPr>
        <w:t>RESULTADOS:</w:t>
      </w:r>
      <w:r w:rsidRPr="00587DC6">
        <w:rPr>
          <w:rFonts w:ascii="Arial" w:eastAsia="Calibri" w:hAnsi="Arial" w:cs="Arial"/>
          <w:sz w:val="24"/>
          <w:szCs w:val="24"/>
        </w:rPr>
        <w:t xml:space="preserve"> </w:t>
      </w:r>
      <w:r w:rsidR="009A5447">
        <w:rPr>
          <w:rFonts w:ascii="Arial" w:eastAsia="Calibri" w:hAnsi="Arial" w:cs="Arial"/>
          <w:sz w:val="24"/>
          <w:szCs w:val="24"/>
        </w:rPr>
        <w:t>H</w:t>
      </w:r>
      <w:r w:rsidR="00CC5E9C">
        <w:rPr>
          <w:rFonts w:ascii="Arial" w:eastAsia="Calibri" w:hAnsi="Arial" w:cs="Arial"/>
          <w:sz w:val="24"/>
          <w:szCs w:val="24"/>
        </w:rPr>
        <w:t xml:space="preserve">ouve, no </w:t>
      </w:r>
      <w:r w:rsidR="009A5447">
        <w:rPr>
          <w:rFonts w:ascii="Arial" w:eastAsia="Calibri" w:hAnsi="Arial" w:cs="Arial"/>
          <w:sz w:val="24"/>
          <w:szCs w:val="24"/>
        </w:rPr>
        <w:t>recorte temporal analisado</w:t>
      </w:r>
      <w:r w:rsidR="00CC5E9C">
        <w:rPr>
          <w:rFonts w:ascii="Arial" w:eastAsia="Calibri" w:hAnsi="Arial" w:cs="Arial"/>
          <w:sz w:val="24"/>
          <w:szCs w:val="24"/>
        </w:rPr>
        <w:t xml:space="preserve">, um total de 173 mortes por </w:t>
      </w:r>
      <w:proofErr w:type="spellStart"/>
      <w:r w:rsidR="00CC5E9C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F0189D">
        <w:rPr>
          <w:rFonts w:ascii="Arial" w:eastAsia="Calibri" w:hAnsi="Arial" w:cs="Arial"/>
          <w:sz w:val="24"/>
          <w:szCs w:val="24"/>
        </w:rPr>
        <w:t>,</w:t>
      </w:r>
      <w:r w:rsidR="00CC5E9C">
        <w:rPr>
          <w:rFonts w:ascii="Arial" w:eastAsia="Calibri" w:hAnsi="Arial" w:cs="Arial"/>
          <w:sz w:val="24"/>
          <w:szCs w:val="24"/>
        </w:rPr>
        <w:t xml:space="preserve"> no Brasil, </w:t>
      </w:r>
      <w:r w:rsidR="00AB5E1A">
        <w:rPr>
          <w:rFonts w:ascii="Arial" w:eastAsia="Calibri" w:hAnsi="Arial" w:cs="Arial"/>
          <w:sz w:val="24"/>
          <w:szCs w:val="24"/>
        </w:rPr>
        <w:t xml:space="preserve">tendo em crianças menores de 1 ano. A região Nordeste </w:t>
      </w:r>
      <w:r w:rsidR="00671547">
        <w:rPr>
          <w:rFonts w:ascii="Arial" w:eastAsia="Calibri" w:hAnsi="Arial" w:cs="Arial"/>
          <w:sz w:val="24"/>
          <w:szCs w:val="24"/>
        </w:rPr>
        <w:t xml:space="preserve">apresentou a </w:t>
      </w:r>
      <w:r w:rsidR="00AB5E1A">
        <w:rPr>
          <w:rFonts w:ascii="Arial" w:eastAsia="Calibri" w:hAnsi="Arial" w:cs="Arial"/>
          <w:sz w:val="24"/>
          <w:szCs w:val="24"/>
        </w:rPr>
        <w:t>maior taxa de mortalidade (42,</w:t>
      </w:r>
      <w:r w:rsidR="00EA2B7D">
        <w:rPr>
          <w:rFonts w:ascii="Arial" w:eastAsia="Calibri" w:hAnsi="Arial" w:cs="Arial"/>
          <w:sz w:val="24"/>
          <w:szCs w:val="24"/>
        </w:rPr>
        <w:t>2</w:t>
      </w:r>
      <w:r w:rsidR="00AB5E1A">
        <w:rPr>
          <w:rFonts w:ascii="Arial" w:eastAsia="Calibri" w:hAnsi="Arial" w:cs="Arial"/>
          <w:sz w:val="24"/>
          <w:szCs w:val="24"/>
        </w:rPr>
        <w:t xml:space="preserve">%), seguida </w:t>
      </w:r>
      <w:r w:rsidR="00DE39B9">
        <w:rPr>
          <w:rFonts w:ascii="Arial" w:eastAsia="Calibri" w:hAnsi="Arial" w:cs="Arial"/>
          <w:sz w:val="24"/>
          <w:szCs w:val="24"/>
        </w:rPr>
        <w:t>d</w:t>
      </w:r>
      <w:r w:rsidR="00AB5E1A">
        <w:rPr>
          <w:rFonts w:ascii="Arial" w:eastAsia="Calibri" w:hAnsi="Arial" w:cs="Arial"/>
          <w:sz w:val="24"/>
          <w:szCs w:val="24"/>
        </w:rPr>
        <w:t>as regiões</w:t>
      </w:r>
      <w:r w:rsidR="00DE39B9">
        <w:rPr>
          <w:rFonts w:ascii="Arial" w:eastAsia="Calibri" w:hAnsi="Arial" w:cs="Arial"/>
          <w:sz w:val="24"/>
          <w:szCs w:val="24"/>
        </w:rPr>
        <w:t>:</w:t>
      </w:r>
      <w:r w:rsidR="00AB5E1A">
        <w:rPr>
          <w:rFonts w:ascii="Arial" w:eastAsia="Calibri" w:hAnsi="Arial" w:cs="Arial"/>
          <w:sz w:val="24"/>
          <w:szCs w:val="24"/>
        </w:rPr>
        <w:t xml:space="preserve"> Norte (3</w:t>
      </w:r>
      <w:r w:rsidR="00DE39B9">
        <w:rPr>
          <w:rFonts w:ascii="Arial" w:eastAsia="Calibri" w:hAnsi="Arial" w:cs="Arial"/>
          <w:sz w:val="24"/>
          <w:szCs w:val="24"/>
        </w:rPr>
        <w:t>7</w:t>
      </w:r>
      <w:r w:rsidR="00AB5E1A">
        <w:rPr>
          <w:rFonts w:ascii="Arial" w:eastAsia="Calibri" w:hAnsi="Arial" w:cs="Arial"/>
          <w:sz w:val="24"/>
          <w:szCs w:val="24"/>
        </w:rPr>
        <w:t>,</w:t>
      </w:r>
      <w:r w:rsidR="00DE39B9">
        <w:rPr>
          <w:rFonts w:ascii="Arial" w:eastAsia="Calibri" w:hAnsi="Arial" w:cs="Arial"/>
          <w:sz w:val="24"/>
          <w:szCs w:val="24"/>
        </w:rPr>
        <w:t>0</w:t>
      </w:r>
      <w:r w:rsidR="00AB5E1A">
        <w:rPr>
          <w:rFonts w:ascii="Arial" w:eastAsia="Calibri" w:hAnsi="Arial" w:cs="Arial"/>
          <w:sz w:val="24"/>
          <w:szCs w:val="24"/>
        </w:rPr>
        <w:t>%), Sudeste (9,</w:t>
      </w:r>
      <w:r w:rsidR="00DE39B9">
        <w:rPr>
          <w:rFonts w:ascii="Arial" w:eastAsia="Calibri" w:hAnsi="Arial" w:cs="Arial"/>
          <w:sz w:val="24"/>
          <w:szCs w:val="24"/>
        </w:rPr>
        <w:t>8</w:t>
      </w:r>
      <w:r w:rsidR="00AB5E1A">
        <w:rPr>
          <w:rFonts w:ascii="Arial" w:eastAsia="Calibri" w:hAnsi="Arial" w:cs="Arial"/>
          <w:sz w:val="24"/>
          <w:szCs w:val="24"/>
        </w:rPr>
        <w:t>%), Centro-Oeste (5,</w:t>
      </w:r>
      <w:r w:rsidR="00DE39B9">
        <w:rPr>
          <w:rFonts w:ascii="Arial" w:eastAsia="Calibri" w:hAnsi="Arial" w:cs="Arial"/>
          <w:sz w:val="24"/>
          <w:szCs w:val="24"/>
        </w:rPr>
        <w:t>8</w:t>
      </w:r>
      <w:r w:rsidR="00AB5E1A">
        <w:rPr>
          <w:rFonts w:ascii="Arial" w:eastAsia="Calibri" w:hAnsi="Arial" w:cs="Arial"/>
          <w:sz w:val="24"/>
          <w:szCs w:val="24"/>
        </w:rPr>
        <w:t>%) e</w:t>
      </w:r>
      <w:r w:rsidR="00DE39B9">
        <w:rPr>
          <w:rFonts w:ascii="Arial" w:eastAsia="Calibri" w:hAnsi="Arial" w:cs="Arial"/>
          <w:sz w:val="24"/>
          <w:szCs w:val="24"/>
        </w:rPr>
        <w:t xml:space="preserve">, </w:t>
      </w:r>
      <w:r w:rsidR="003126F7">
        <w:rPr>
          <w:rFonts w:ascii="Arial" w:eastAsia="Calibri" w:hAnsi="Arial" w:cs="Arial"/>
          <w:sz w:val="24"/>
          <w:szCs w:val="24"/>
        </w:rPr>
        <w:t xml:space="preserve">finalmente, </w:t>
      </w:r>
      <w:r w:rsidR="00DE39B9">
        <w:rPr>
          <w:rFonts w:ascii="Arial" w:eastAsia="Calibri" w:hAnsi="Arial" w:cs="Arial"/>
          <w:sz w:val="24"/>
          <w:szCs w:val="24"/>
        </w:rPr>
        <w:t>com menor mortalidade,</w:t>
      </w:r>
      <w:r w:rsidR="00AB5E1A">
        <w:rPr>
          <w:rFonts w:ascii="Arial" w:eastAsia="Calibri" w:hAnsi="Arial" w:cs="Arial"/>
          <w:sz w:val="24"/>
          <w:szCs w:val="24"/>
        </w:rPr>
        <w:t xml:space="preserve"> </w:t>
      </w:r>
      <w:r w:rsidR="003126F7">
        <w:rPr>
          <w:rFonts w:ascii="Arial" w:eastAsia="Calibri" w:hAnsi="Arial" w:cs="Arial"/>
          <w:sz w:val="24"/>
          <w:szCs w:val="24"/>
        </w:rPr>
        <w:t xml:space="preserve">a região </w:t>
      </w:r>
      <w:r w:rsidR="00AB5E1A">
        <w:rPr>
          <w:rFonts w:ascii="Arial" w:eastAsia="Calibri" w:hAnsi="Arial" w:cs="Arial"/>
          <w:sz w:val="24"/>
          <w:szCs w:val="24"/>
        </w:rPr>
        <w:t>Sul (5,2%).</w:t>
      </w:r>
      <w:r w:rsidR="000B035F">
        <w:rPr>
          <w:rFonts w:ascii="Arial" w:eastAsia="Calibri" w:hAnsi="Arial" w:cs="Arial"/>
          <w:sz w:val="24"/>
          <w:szCs w:val="24"/>
        </w:rPr>
        <w:t xml:space="preserve"> </w:t>
      </w:r>
      <w:r w:rsidR="000B035F">
        <w:rPr>
          <w:rFonts w:ascii="Arial" w:eastAsia="Calibri" w:hAnsi="Arial" w:cs="Arial"/>
          <w:b/>
          <w:bCs/>
          <w:sz w:val="24"/>
          <w:szCs w:val="24"/>
        </w:rPr>
        <w:t xml:space="preserve">DISCUSSÃO: </w:t>
      </w:r>
      <w:r w:rsidR="000B035F">
        <w:rPr>
          <w:rFonts w:ascii="Arial" w:eastAsia="Calibri" w:hAnsi="Arial" w:cs="Arial"/>
          <w:sz w:val="24"/>
          <w:szCs w:val="24"/>
        </w:rPr>
        <w:t xml:space="preserve">As maiores taxas de mortalidade </w:t>
      </w:r>
      <w:r w:rsidR="001E020D">
        <w:rPr>
          <w:rFonts w:ascii="Arial" w:eastAsia="Calibri" w:hAnsi="Arial" w:cs="Arial"/>
          <w:sz w:val="24"/>
          <w:szCs w:val="24"/>
        </w:rPr>
        <w:t xml:space="preserve">ocorreram </w:t>
      </w:r>
      <w:r w:rsidR="000B035F">
        <w:rPr>
          <w:rFonts w:ascii="Arial" w:eastAsia="Calibri" w:hAnsi="Arial" w:cs="Arial"/>
          <w:sz w:val="24"/>
          <w:szCs w:val="24"/>
        </w:rPr>
        <w:t>nas regiões Nordeste e Norte</w:t>
      </w:r>
      <w:r w:rsidR="00B9523B">
        <w:rPr>
          <w:rFonts w:ascii="Arial" w:eastAsia="Calibri" w:hAnsi="Arial" w:cs="Arial"/>
          <w:sz w:val="24"/>
          <w:szCs w:val="24"/>
        </w:rPr>
        <w:t>,</w:t>
      </w:r>
      <w:r w:rsidR="004E33E2">
        <w:rPr>
          <w:rFonts w:ascii="Arial" w:eastAsia="Calibri" w:hAnsi="Arial" w:cs="Arial"/>
          <w:sz w:val="24"/>
          <w:szCs w:val="24"/>
        </w:rPr>
        <w:t xml:space="preserve"> provavelmente </w:t>
      </w:r>
      <w:r w:rsidR="00B9523B">
        <w:rPr>
          <w:rFonts w:ascii="Arial" w:eastAsia="Calibri" w:hAnsi="Arial" w:cs="Arial"/>
          <w:sz w:val="24"/>
          <w:szCs w:val="24"/>
        </w:rPr>
        <w:t xml:space="preserve">em razão </w:t>
      </w:r>
      <w:r w:rsidR="004E33E2">
        <w:rPr>
          <w:rFonts w:ascii="Arial" w:eastAsia="Calibri" w:hAnsi="Arial" w:cs="Arial"/>
          <w:sz w:val="24"/>
          <w:szCs w:val="24"/>
        </w:rPr>
        <w:t>da</w:t>
      </w:r>
      <w:r w:rsidR="004D56A6">
        <w:rPr>
          <w:rFonts w:ascii="Arial" w:eastAsia="Calibri" w:hAnsi="Arial" w:cs="Arial"/>
          <w:sz w:val="24"/>
          <w:szCs w:val="24"/>
        </w:rPr>
        <w:t xml:space="preserve"> maior</w:t>
      </w:r>
      <w:r w:rsidR="004E33E2">
        <w:rPr>
          <w:rFonts w:ascii="Arial" w:eastAsia="Calibri" w:hAnsi="Arial" w:cs="Arial"/>
          <w:sz w:val="24"/>
          <w:szCs w:val="24"/>
        </w:rPr>
        <w:t xml:space="preserve"> precariedade</w:t>
      </w:r>
      <w:r w:rsidR="00B9523B">
        <w:rPr>
          <w:rFonts w:ascii="Arial" w:eastAsia="Calibri" w:hAnsi="Arial" w:cs="Arial"/>
          <w:sz w:val="24"/>
          <w:szCs w:val="24"/>
        </w:rPr>
        <w:t xml:space="preserve"> e falta de acesso da população</w:t>
      </w:r>
      <w:r w:rsidR="004E33E2">
        <w:rPr>
          <w:rFonts w:ascii="Arial" w:eastAsia="Calibri" w:hAnsi="Arial" w:cs="Arial"/>
          <w:sz w:val="24"/>
          <w:szCs w:val="24"/>
        </w:rPr>
        <w:t xml:space="preserve"> </w:t>
      </w:r>
      <w:r w:rsidR="00B9523B">
        <w:rPr>
          <w:rFonts w:ascii="Arial" w:eastAsia="Calibri" w:hAnsi="Arial" w:cs="Arial"/>
          <w:sz w:val="24"/>
          <w:szCs w:val="24"/>
        </w:rPr>
        <w:t>a</w:t>
      </w:r>
      <w:r w:rsidR="004D56A6">
        <w:rPr>
          <w:rFonts w:ascii="Arial" w:eastAsia="Calibri" w:hAnsi="Arial" w:cs="Arial"/>
          <w:sz w:val="24"/>
          <w:szCs w:val="24"/>
        </w:rPr>
        <w:t>o sistema de saúde</w:t>
      </w:r>
      <w:r w:rsidR="007E2A52">
        <w:rPr>
          <w:rFonts w:ascii="Arial" w:eastAsia="Calibri" w:hAnsi="Arial" w:cs="Arial"/>
          <w:sz w:val="24"/>
          <w:szCs w:val="24"/>
        </w:rPr>
        <w:t>. A região Sudeste possui a terceira maior taxa</w:t>
      </w:r>
      <w:r w:rsidR="000F5FAA">
        <w:rPr>
          <w:rFonts w:ascii="Arial" w:eastAsia="Calibri" w:hAnsi="Arial" w:cs="Arial"/>
          <w:sz w:val="24"/>
          <w:szCs w:val="24"/>
        </w:rPr>
        <w:t xml:space="preserve"> de mortalidade</w:t>
      </w:r>
      <w:r w:rsidR="00B9523B">
        <w:rPr>
          <w:rFonts w:ascii="Arial" w:eastAsia="Calibri" w:hAnsi="Arial" w:cs="Arial"/>
          <w:sz w:val="24"/>
          <w:szCs w:val="24"/>
        </w:rPr>
        <w:t>,</w:t>
      </w:r>
      <w:r w:rsidR="002B1BE2">
        <w:rPr>
          <w:rFonts w:ascii="Arial" w:eastAsia="Calibri" w:hAnsi="Arial" w:cs="Arial"/>
          <w:sz w:val="24"/>
          <w:szCs w:val="24"/>
        </w:rPr>
        <w:t xml:space="preserve"> possivelmente por ser a região brasileira com maior índice populacional.</w:t>
      </w:r>
      <w:r w:rsidR="00B167A8" w:rsidRPr="00587DC6">
        <w:rPr>
          <w:rFonts w:ascii="Arial" w:eastAsia="Calibri" w:hAnsi="Arial" w:cs="Arial"/>
          <w:sz w:val="24"/>
          <w:szCs w:val="24"/>
        </w:rPr>
        <w:t xml:space="preserve"> </w:t>
      </w:r>
      <w:r w:rsidR="00AB5E1A">
        <w:rPr>
          <w:rFonts w:ascii="Arial" w:eastAsia="Calibri" w:hAnsi="Arial" w:cs="Arial"/>
          <w:b/>
          <w:bCs/>
          <w:sz w:val="24"/>
          <w:szCs w:val="24"/>
        </w:rPr>
        <w:t>CONCLUSÃO</w:t>
      </w:r>
      <w:r w:rsidRPr="00587DC6">
        <w:rPr>
          <w:rFonts w:ascii="Arial" w:eastAsia="Calibri" w:hAnsi="Arial" w:cs="Arial"/>
          <w:b/>
          <w:bCs/>
          <w:sz w:val="24"/>
          <w:szCs w:val="24"/>
        </w:rPr>
        <w:t>:</w:t>
      </w:r>
      <w:r w:rsidR="005023A0" w:rsidRPr="00587DC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B10A7">
        <w:rPr>
          <w:rFonts w:ascii="Arial" w:eastAsia="Calibri" w:hAnsi="Arial" w:cs="Arial"/>
          <w:sz w:val="24"/>
          <w:szCs w:val="24"/>
        </w:rPr>
        <w:t xml:space="preserve">Conclui-se, portanto, que </w:t>
      </w:r>
      <w:r w:rsidR="00940FF0">
        <w:rPr>
          <w:rFonts w:ascii="Arial" w:eastAsia="Calibri" w:hAnsi="Arial" w:cs="Arial"/>
          <w:sz w:val="24"/>
          <w:szCs w:val="24"/>
        </w:rPr>
        <w:t>sistema</w:t>
      </w:r>
      <w:r w:rsidR="00422670">
        <w:rPr>
          <w:rFonts w:ascii="Arial" w:eastAsia="Calibri" w:hAnsi="Arial" w:cs="Arial"/>
          <w:sz w:val="24"/>
          <w:szCs w:val="24"/>
        </w:rPr>
        <w:t>s</w:t>
      </w:r>
      <w:r w:rsidR="00940FF0">
        <w:rPr>
          <w:rFonts w:ascii="Arial" w:eastAsia="Calibri" w:hAnsi="Arial" w:cs="Arial"/>
          <w:sz w:val="24"/>
          <w:szCs w:val="24"/>
        </w:rPr>
        <w:t xml:space="preserve"> de saúde</w:t>
      </w:r>
      <w:r w:rsidR="00422670">
        <w:rPr>
          <w:rFonts w:ascii="Arial" w:eastAsia="Calibri" w:hAnsi="Arial" w:cs="Arial"/>
          <w:sz w:val="24"/>
          <w:szCs w:val="24"/>
        </w:rPr>
        <w:t>s</w:t>
      </w:r>
      <w:r w:rsidR="00940FF0">
        <w:rPr>
          <w:rFonts w:ascii="Arial" w:eastAsia="Calibri" w:hAnsi="Arial" w:cs="Arial"/>
          <w:sz w:val="24"/>
          <w:szCs w:val="24"/>
        </w:rPr>
        <w:t xml:space="preserve"> </w:t>
      </w:r>
      <w:r w:rsidR="001E14D3">
        <w:rPr>
          <w:rFonts w:ascii="Arial" w:eastAsia="Calibri" w:hAnsi="Arial" w:cs="Arial"/>
          <w:sz w:val="24"/>
          <w:szCs w:val="24"/>
        </w:rPr>
        <w:t>precário</w:t>
      </w:r>
      <w:r w:rsidR="00422670">
        <w:rPr>
          <w:rFonts w:ascii="Arial" w:eastAsia="Calibri" w:hAnsi="Arial" w:cs="Arial"/>
          <w:sz w:val="24"/>
          <w:szCs w:val="24"/>
        </w:rPr>
        <w:t>s</w:t>
      </w:r>
      <w:r w:rsidR="00251CDE">
        <w:rPr>
          <w:rFonts w:ascii="Arial" w:eastAsia="Calibri" w:hAnsi="Arial" w:cs="Arial"/>
          <w:sz w:val="24"/>
          <w:szCs w:val="24"/>
        </w:rPr>
        <w:t xml:space="preserve"> prejudicam a </w:t>
      </w:r>
      <w:r w:rsidR="00940FF0">
        <w:rPr>
          <w:rFonts w:ascii="Arial" w:eastAsia="Calibri" w:hAnsi="Arial" w:cs="Arial"/>
          <w:sz w:val="24"/>
          <w:szCs w:val="24"/>
        </w:rPr>
        <w:t>triagem dos fatores de risco</w:t>
      </w:r>
      <w:r w:rsidR="00727166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="00727166">
        <w:rPr>
          <w:rFonts w:ascii="Arial" w:eastAsia="Calibri" w:hAnsi="Arial" w:cs="Arial"/>
          <w:sz w:val="24"/>
          <w:szCs w:val="24"/>
        </w:rPr>
        <w:t>hiperbilirrubinemia</w:t>
      </w:r>
      <w:proofErr w:type="spellEnd"/>
      <w:r w:rsidR="00E83298">
        <w:rPr>
          <w:rFonts w:ascii="Arial" w:eastAsia="Calibri" w:hAnsi="Arial" w:cs="Arial"/>
          <w:sz w:val="24"/>
          <w:szCs w:val="24"/>
        </w:rPr>
        <w:t>, resultando em</w:t>
      </w:r>
      <w:r w:rsidR="00727166">
        <w:rPr>
          <w:rFonts w:ascii="Arial" w:eastAsia="Calibri" w:hAnsi="Arial" w:cs="Arial"/>
          <w:sz w:val="24"/>
          <w:szCs w:val="24"/>
        </w:rPr>
        <w:t xml:space="preserve"> novos casos</w:t>
      </w:r>
      <w:r w:rsidR="00E83298">
        <w:rPr>
          <w:rFonts w:ascii="Arial" w:eastAsia="Calibri" w:hAnsi="Arial" w:cs="Arial"/>
          <w:sz w:val="24"/>
          <w:szCs w:val="24"/>
        </w:rPr>
        <w:t xml:space="preserve"> de</w:t>
      </w:r>
      <w:r w:rsidR="0072716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27166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727166">
        <w:rPr>
          <w:rFonts w:ascii="Arial" w:eastAsia="Calibri" w:hAnsi="Arial" w:cs="Arial"/>
          <w:sz w:val="24"/>
          <w:szCs w:val="24"/>
        </w:rPr>
        <w:t xml:space="preserve"> e, por conseguinte,</w:t>
      </w:r>
      <w:r w:rsidR="001E14D3">
        <w:rPr>
          <w:rFonts w:ascii="Arial" w:eastAsia="Calibri" w:hAnsi="Arial" w:cs="Arial"/>
          <w:sz w:val="24"/>
          <w:szCs w:val="24"/>
        </w:rPr>
        <w:t xml:space="preserve"> em</w:t>
      </w:r>
      <w:r w:rsidR="00727166">
        <w:rPr>
          <w:rFonts w:ascii="Arial" w:eastAsia="Calibri" w:hAnsi="Arial" w:cs="Arial"/>
          <w:sz w:val="24"/>
          <w:szCs w:val="24"/>
        </w:rPr>
        <w:t xml:space="preserve"> mortes por essa doença.</w:t>
      </w:r>
      <w:r w:rsidR="00682201">
        <w:rPr>
          <w:rFonts w:ascii="Arial" w:eastAsia="Calibri" w:hAnsi="Arial" w:cs="Arial"/>
          <w:sz w:val="24"/>
          <w:szCs w:val="24"/>
        </w:rPr>
        <w:t xml:space="preserve"> Dessa maneira,</w:t>
      </w:r>
      <w:r w:rsidR="00102DDE">
        <w:rPr>
          <w:rFonts w:ascii="Arial" w:eastAsia="Calibri" w:hAnsi="Arial" w:cs="Arial"/>
          <w:sz w:val="24"/>
          <w:szCs w:val="24"/>
        </w:rPr>
        <w:t xml:space="preserve"> em virtude dos dados analisados,</w:t>
      </w:r>
      <w:r w:rsidR="00682201">
        <w:rPr>
          <w:rFonts w:ascii="Arial" w:eastAsia="Calibri" w:hAnsi="Arial" w:cs="Arial"/>
          <w:sz w:val="24"/>
          <w:szCs w:val="24"/>
        </w:rPr>
        <w:t xml:space="preserve"> </w:t>
      </w:r>
      <w:r w:rsidR="00E21927">
        <w:rPr>
          <w:rFonts w:ascii="Arial" w:eastAsia="Calibri" w:hAnsi="Arial" w:cs="Arial"/>
          <w:sz w:val="24"/>
          <w:szCs w:val="24"/>
        </w:rPr>
        <w:t>faz-se necessári</w:t>
      </w:r>
      <w:r w:rsidR="007A0F60">
        <w:rPr>
          <w:rFonts w:ascii="Arial" w:eastAsia="Calibri" w:hAnsi="Arial" w:cs="Arial"/>
          <w:sz w:val="24"/>
          <w:szCs w:val="24"/>
        </w:rPr>
        <w:t>a</w:t>
      </w:r>
      <w:r w:rsidR="00E21927">
        <w:rPr>
          <w:rFonts w:ascii="Arial" w:eastAsia="Calibri" w:hAnsi="Arial" w:cs="Arial"/>
          <w:sz w:val="24"/>
          <w:szCs w:val="24"/>
        </w:rPr>
        <w:t xml:space="preserve"> </w:t>
      </w:r>
      <w:r w:rsidR="007A0F60">
        <w:rPr>
          <w:rFonts w:ascii="Arial" w:eastAsia="Calibri" w:hAnsi="Arial" w:cs="Arial"/>
          <w:sz w:val="24"/>
          <w:szCs w:val="24"/>
        </w:rPr>
        <w:t xml:space="preserve">a </w:t>
      </w:r>
      <w:r w:rsidR="00E21927">
        <w:rPr>
          <w:rFonts w:ascii="Arial" w:eastAsia="Calibri" w:hAnsi="Arial" w:cs="Arial"/>
          <w:sz w:val="24"/>
          <w:szCs w:val="24"/>
        </w:rPr>
        <w:t>busca</w:t>
      </w:r>
      <w:r w:rsidR="007A0F60">
        <w:rPr>
          <w:rFonts w:ascii="Arial" w:eastAsia="Calibri" w:hAnsi="Arial" w:cs="Arial"/>
          <w:sz w:val="24"/>
          <w:szCs w:val="24"/>
        </w:rPr>
        <w:t xml:space="preserve"> por </w:t>
      </w:r>
      <w:r w:rsidR="00E21927">
        <w:rPr>
          <w:rFonts w:ascii="Arial" w:eastAsia="Calibri" w:hAnsi="Arial" w:cs="Arial"/>
          <w:sz w:val="24"/>
          <w:szCs w:val="24"/>
        </w:rPr>
        <w:t xml:space="preserve">políticas públicas focadas </w:t>
      </w:r>
      <w:r w:rsidR="006F3C96">
        <w:rPr>
          <w:rFonts w:ascii="Arial" w:eastAsia="Calibri" w:hAnsi="Arial" w:cs="Arial"/>
          <w:sz w:val="24"/>
          <w:szCs w:val="24"/>
        </w:rPr>
        <w:t>na particula</w:t>
      </w:r>
      <w:r w:rsidR="00D20ADA">
        <w:rPr>
          <w:rFonts w:ascii="Arial" w:eastAsia="Calibri" w:hAnsi="Arial" w:cs="Arial"/>
          <w:sz w:val="24"/>
          <w:szCs w:val="24"/>
        </w:rPr>
        <w:t>r</w:t>
      </w:r>
      <w:r w:rsidR="006F3C96">
        <w:rPr>
          <w:rFonts w:ascii="Arial" w:eastAsia="Calibri" w:hAnsi="Arial" w:cs="Arial"/>
          <w:sz w:val="24"/>
          <w:szCs w:val="24"/>
        </w:rPr>
        <w:t>idade de</w:t>
      </w:r>
      <w:r w:rsidR="00E21927">
        <w:rPr>
          <w:rFonts w:ascii="Arial" w:eastAsia="Calibri" w:hAnsi="Arial" w:cs="Arial"/>
          <w:sz w:val="24"/>
          <w:szCs w:val="24"/>
        </w:rPr>
        <w:t xml:space="preserve"> cada região do país, no intuito de diminuir</w:t>
      </w:r>
      <w:r w:rsidR="0015332A">
        <w:rPr>
          <w:rFonts w:ascii="Arial" w:eastAsia="Calibri" w:hAnsi="Arial" w:cs="Arial"/>
          <w:sz w:val="24"/>
          <w:szCs w:val="24"/>
        </w:rPr>
        <w:t xml:space="preserve"> </w:t>
      </w:r>
      <w:r w:rsidR="00E21927">
        <w:rPr>
          <w:rFonts w:ascii="Arial" w:eastAsia="Calibri" w:hAnsi="Arial" w:cs="Arial"/>
          <w:sz w:val="24"/>
          <w:szCs w:val="24"/>
        </w:rPr>
        <w:t xml:space="preserve">a mortalidade por </w:t>
      </w:r>
      <w:proofErr w:type="spellStart"/>
      <w:r w:rsidR="00E21927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C069C8">
        <w:rPr>
          <w:rFonts w:ascii="Arial" w:eastAsia="Calibri" w:hAnsi="Arial" w:cs="Arial"/>
          <w:sz w:val="24"/>
          <w:szCs w:val="24"/>
        </w:rPr>
        <w:t>,</w:t>
      </w:r>
      <w:r w:rsidR="00D00A41">
        <w:rPr>
          <w:rFonts w:ascii="Arial" w:eastAsia="Calibri" w:hAnsi="Arial" w:cs="Arial"/>
          <w:sz w:val="24"/>
          <w:szCs w:val="24"/>
        </w:rPr>
        <w:t xml:space="preserve"> no Brasil</w:t>
      </w:r>
      <w:r w:rsidR="00E21927">
        <w:rPr>
          <w:rFonts w:ascii="Arial" w:eastAsia="Calibri" w:hAnsi="Arial" w:cs="Arial"/>
          <w:sz w:val="24"/>
          <w:szCs w:val="24"/>
        </w:rPr>
        <w:t>.</w:t>
      </w:r>
      <w:r w:rsidR="00682201">
        <w:rPr>
          <w:rFonts w:ascii="Arial" w:eastAsia="Calibri" w:hAnsi="Arial" w:cs="Arial"/>
          <w:sz w:val="24"/>
          <w:szCs w:val="24"/>
        </w:rPr>
        <w:t xml:space="preserve"> </w:t>
      </w:r>
    </w:p>
    <w:bookmarkEnd w:id="0"/>
    <w:p w14:paraId="396F1037" w14:textId="77777777" w:rsidR="00E21927" w:rsidRPr="003B10A7" w:rsidRDefault="00E21927" w:rsidP="00153B7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C47598" w14:textId="23868245" w:rsidR="00351CF5" w:rsidRPr="00587DC6" w:rsidRDefault="00153B7E" w:rsidP="00153B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DC6">
        <w:rPr>
          <w:rFonts w:ascii="Arial" w:hAnsi="Arial" w:cs="Arial"/>
          <w:b/>
          <w:bCs/>
          <w:sz w:val="24"/>
          <w:szCs w:val="24"/>
        </w:rPr>
        <w:lastRenderedPageBreak/>
        <w:t>Palavras-Chave:</w:t>
      </w:r>
      <w:r w:rsidRPr="00587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7BE">
        <w:rPr>
          <w:rFonts w:ascii="Arial" w:eastAsia="Calibri" w:hAnsi="Arial" w:cs="Arial"/>
          <w:sz w:val="24"/>
          <w:szCs w:val="24"/>
        </w:rPr>
        <w:t>Kernicterus</w:t>
      </w:r>
      <w:proofErr w:type="spellEnd"/>
      <w:r w:rsidR="00071417" w:rsidRPr="00587DC6">
        <w:rPr>
          <w:rFonts w:ascii="Arial" w:eastAsia="Calibri" w:hAnsi="Arial" w:cs="Arial"/>
          <w:sz w:val="24"/>
          <w:szCs w:val="24"/>
        </w:rPr>
        <w:t xml:space="preserve">; </w:t>
      </w:r>
      <w:r w:rsidR="00D377BE">
        <w:rPr>
          <w:rFonts w:ascii="Arial" w:eastAsia="Calibri" w:hAnsi="Arial" w:cs="Arial"/>
          <w:sz w:val="24"/>
          <w:szCs w:val="24"/>
        </w:rPr>
        <w:t>Epidemiologia</w:t>
      </w:r>
      <w:r w:rsidR="00DA5CF9" w:rsidRPr="00587DC6">
        <w:rPr>
          <w:rFonts w:ascii="Arial" w:eastAsia="Calibri" w:hAnsi="Arial" w:cs="Arial"/>
          <w:sz w:val="24"/>
          <w:szCs w:val="24"/>
        </w:rPr>
        <w:t xml:space="preserve">; </w:t>
      </w:r>
      <w:r w:rsidR="00D377BE">
        <w:rPr>
          <w:rFonts w:ascii="Arial" w:eastAsia="Calibri" w:hAnsi="Arial" w:cs="Arial"/>
          <w:sz w:val="24"/>
          <w:szCs w:val="24"/>
        </w:rPr>
        <w:t>Mortalidade</w:t>
      </w:r>
      <w:r w:rsidR="00DA5CF9" w:rsidRPr="00587DC6">
        <w:rPr>
          <w:rFonts w:ascii="Arial" w:eastAsia="Calibri" w:hAnsi="Arial" w:cs="Arial"/>
          <w:sz w:val="24"/>
          <w:szCs w:val="24"/>
        </w:rPr>
        <w:t>.</w:t>
      </w:r>
    </w:p>
    <w:p w14:paraId="45E00117" w14:textId="77777777" w:rsidR="00EA342E" w:rsidRPr="00587DC6" w:rsidRDefault="00EA342E" w:rsidP="00153B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96A407" w14:textId="77777777" w:rsidR="009479F1" w:rsidRPr="00587DC6" w:rsidRDefault="009479F1" w:rsidP="00153B7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7DC6">
        <w:rPr>
          <w:rFonts w:ascii="Arial" w:hAnsi="Arial" w:cs="Arial"/>
          <w:b/>
          <w:sz w:val="24"/>
          <w:szCs w:val="24"/>
        </w:rPr>
        <w:t>REFERÊNCIAS:</w:t>
      </w:r>
    </w:p>
    <w:p w14:paraId="4D57419A" w14:textId="277CA1A4" w:rsidR="006A1096" w:rsidRPr="006A1096" w:rsidRDefault="006A1096" w:rsidP="006A1096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RIBEIRO, A. J. DE V. et al. </w:t>
      </w:r>
      <w:proofErr w:type="spellStart"/>
      <w:r w:rsidRPr="006A1096">
        <w:rPr>
          <w:rFonts w:ascii="Arial" w:eastAsia="Times New Roman" w:hAnsi="Arial" w:cs="Arial"/>
          <w:sz w:val="24"/>
          <w:szCs w:val="24"/>
          <w:lang w:eastAsia="pt-BR"/>
        </w:rPr>
        <w:t>Kernicterus</w:t>
      </w:r>
      <w:proofErr w:type="spellEnd"/>
      <w:r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: relato de caso - breve revisão de literatura. </w:t>
      </w:r>
      <w:r w:rsidRPr="006A10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Arq. ciênc. saúde</w:t>
      </w:r>
      <w:r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, v. 11, n. 1, p. 55–58, 2004. </w:t>
      </w:r>
    </w:p>
    <w:p w14:paraId="7DCDB6DE" w14:textId="03339F6A" w:rsidR="009479F1" w:rsidRPr="00C069C8" w:rsidRDefault="009479F1" w:rsidP="00153B7E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1096"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VIANA DE OLIVEIRA, M. et al. KERNICTERUS: uma complicação da </w:t>
      </w:r>
      <w:proofErr w:type="spellStart"/>
      <w:r w:rsidR="006A1096" w:rsidRPr="006A1096">
        <w:rPr>
          <w:rFonts w:ascii="Arial" w:eastAsia="Times New Roman" w:hAnsi="Arial" w:cs="Arial"/>
          <w:sz w:val="24"/>
          <w:szCs w:val="24"/>
          <w:lang w:eastAsia="pt-BR"/>
        </w:rPr>
        <w:t>hiperbilirrubinemia</w:t>
      </w:r>
      <w:proofErr w:type="spellEnd"/>
      <w:r w:rsidR="006A1096" w:rsidRPr="006A1096">
        <w:rPr>
          <w:rFonts w:ascii="Arial" w:eastAsia="Times New Roman" w:hAnsi="Arial" w:cs="Arial"/>
          <w:sz w:val="24"/>
          <w:szCs w:val="24"/>
          <w:lang w:eastAsia="pt-BR"/>
        </w:rPr>
        <w:t xml:space="preserve"> neonatal. </w:t>
      </w:r>
      <w:r w:rsidR="00EE30C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Revista eletrônica de trabalhos acadêmicos</w:t>
      </w:r>
      <w:r w:rsidR="006A1096" w:rsidRPr="006A1096">
        <w:rPr>
          <w:rFonts w:ascii="Arial" w:eastAsia="Times New Roman" w:hAnsi="Arial" w:cs="Arial"/>
          <w:sz w:val="24"/>
          <w:szCs w:val="24"/>
          <w:lang w:eastAsia="pt-BR"/>
        </w:rPr>
        <w:t>, v. 5, p. 1–8, 2018.</w:t>
      </w:r>
    </w:p>
    <w:sectPr w:rsidR="009479F1" w:rsidRPr="00C069C8" w:rsidSect="00351C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59D5"/>
    <w:multiLevelType w:val="hybridMultilevel"/>
    <w:tmpl w:val="89528596"/>
    <w:lvl w:ilvl="0" w:tplc="B2D62C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3B7C"/>
    <w:multiLevelType w:val="hybridMultilevel"/>
    <w:tmpl w:val="FE7EB22A"/>
    <w:lvl w:ilvl="0" w:tplc="7AE894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23EE"/>
    <w:multiLevelType w:val="hybridMultilevel"/>
    <w:tmpl w:val="2CD8EA30"/>
    <w:lvl w:ilvl="0" w:tplc="BB2650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4331"/>
    <w:multiLevelType w:val="hybridMultilevel"/>
    <w:tmpl w:val="F208AB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2"/>
    <w:rsid w:val="00063C20"/>
    <w:rsid w:val="00071417"/>
    <w:rsid w:val="00084E0E"/>
    <w:rsid w:val="000B035F"/>
    <w:rsid w:val="000B7BE5"/>
    <w:rsid w:val="000F5FAA"/>
    <w:rsid w:val="00100E1A"/>
    <w:rsid w:val="00102DDE"/>
    <w:rsid w:val="00103F83"/>
    <w:rsid w:val="001273B7"/>
    <w:rsid w:val="00127483"/>
    <w:rsid w:val="0015332A"/>
    <w:rsid w:val="00153B7E"/>
    <w:rsid w:val="00157C93"/>
    <w:rsid w:val="00170E12"/>
    <w:rsid w:val="00171C03"/>
    <w:rsid w:val="00184836"/>
    <w:rsid w:val="0019448E"/>
    <w:rsid w:val="001A11DA"/>
    <w:rsid w:val="001A3F60"/>
    <w:rsid w:val="001B28E8"/>
    <w:rsid w:val="001C4643"/>
    <w:rsid w:val="001C79C8"/>
    <w:rsid w:val="001E020D"/>
    <w:rsid w:val="001E14D3"/>
    <w:rsid w:val="001F35BF"/>
    <w:rsid w:val="00230DCD"/>
    <w:rsid w:val="00251CDE"/>
    <w:rsid w:val="002722AF"/>
    <w:rsid w:val="002B1BE2"/>
    <w:rsid w:val="002E21CD"/>
    <w:rsid w:val="002F4971"/>
    <w:rsid w:val="003126F7"/>
    <w:rsid w:val="003143CF"/>
    <w:rsid w:val="00334DCD"/>
    <w:rsid w:val="0034073D"/>
    <w:rsid w:val="00351CF5"/>
    <w:rsid w:val="0035347D"/>
    <w:rsid w:val="0036575C"/>
    <w:rsid w:val="003B10A7"/>
    <w:rsid w:val="003B6072"/>
    <w:rsid w:val="003E1086"/>
    <w:rsid w:val="003E21BD"/>
    <w:rsid w:val="00401215"/>
    <w:rsid w:val="0042218E"/>
    <w:rsid w:val="00422670"/>
    <w:rsid w:val="0043289B"/>
    <w:rsid w:val="0045691A"/>
    <w:rsid w:val="00460749"/>
    <w:rsid w:val="004D22B3"/>
    <w:rsid w:val="004D56A6"/>
    <w:rsid w:val="004D6A68"/>
    <w:rsid w:val="004E33E2"/>
    <w:rsid w:val="004F2F3E"/>
    <w:rsid w:val="005023A0"/>
    <w:rsid w:val="00531335"/>
    <w:rsid w:val="00536E41"/>
    <w:rsid w:val="0054770A"/>
    <w:rsid w:val="00574C37"/>
    <w:rsid w:val="00587DC6"/>
    <w:rsid w:val="005A71B1"/>
    <w:rsid w:val="005E1567"/>
    <w:rsid w:val="005E50D9"/>
    <w:rsid w:val="005F53BA"/>
    <w:rsid w:val="00601C8A"/>
    <w:rsid w:val="00622E47"/>
    <w:rsid w:val="0062725C"/>
    <w:rsid w:val="00630B61"/>
    <w:rsid w:val="00661BC5"/>
    <w:rsid w:val="00671547"/>
    <w:rsid w:val="00675AD1"/>
    <w:rsid w:val="006772D7"/>
    <w:rsid w:val="00682201"/>
    <w:rsid w:val="00686797"/>
    <w:rsid w:val="00693D87"/>
    <w:rsid w:val="006A1096"/>
    <w:rsid w:val="006C2684"/>
    <w:rsid w:val="006E72E8"/>
    <w:rsid w:val="006F3C96"/>
    <w:rsid w:val="00704144"/>
    <w:rsid w:val="00721974"/>
    <w:rsid w:val="007268E3"/>
    <w:rsid w:val="00727166"/>
    <w:rsid w:val="00751BF1"/>
    <w:rsid w:val="007555A2"/>
    <w:rsid w:val="0078420B"/>
    <w:rsid w:val="007A0B60"/>
    <w:rsid w:val="007A0F60"/>
    <w:rsid w:val="007B1203"/>
    <w:rsid w:val="007E2A52"/>
    <w:rsid w:val="00824644"/>
    <w:rsid w:val="0084430A"/>
    <w:rsid w:val="00897DDE"/>
    <w:rsid w:val="008A6F4A"/>
    <w:rsid w:val="008C0021"/>
    <w:rsid w:val="008C51D3"/>
    <w:rsid w:val="008D5794"/>
    <w:rsid w:val="008E28EF"/>
    <w:rsid w:val="008F204D"/>
    <w:rsid w:val="00902A79"/>
    <w:rsid w:val="00914A1C"/>
    <w:rsid w:val="00930D1D"/>
    <w:rsid w:val="00940FF0"/>
    <w:rsid w:val="009479F1"/>
    <w:rsid w:val="00971B2A"/>
    <w:rsid w:val="009A27FD"/>
    <w:rsid w:val="009A5447"/>
    <w:rsid w:val="009D7606"/>
    <w:rsid w:val="009E3082"/>
    <w:rsid w:val="00A049E1"/>
    <w:rsid w:val="00A06CE5"/>
    <w:rsid w:val="00A22F21"/>
    <w:rsid w:val="00A2352A"/>
    <w:rsid w:val="00A8622B"/>
    <w:rsid w:val="00AB5E1A"/>
    <w:rsid w:val="00AD0F95"/>
    <w:rsid w:val="00AD578D"/>
    <w:rsid w:val="00AE223A"/>
    <w:rsid w:val="00B03E09"/>
    <w:rsid w:val="00B054F8"/>
    <w:rsid w:val="00B167A8"/>
    <w:rsid w:val="00B6713C"/>
    <w:rsid w:val="00B91600"/>
    <w:rsid w:val="00B9523B"/>
    <w:rsid w:val="00BB5F69"/>
    <w:rsid w:val="00BC340C"/>
    <w:rsid w:val="00BE307D"/>
    <w:rsid w:val="00C069C8"/>
    <w:rsid w:val="00C30446"/>
    <w:rsid w:val="00C35E85"/>
    <w:rsid w:val="00C4454C"/>
    <w:rsid w:val="00C52780"/>
    <w:rsid w:val="00C929B1"/>
    <w:rsid w:val="00C9336C"/>
    <w:rsid w:val="00CC5E9C"/>
    <w:rsid w:val="00CC68C1"/>
    <w:rsid w:val="00CD5EAC"/>
    <w:rsid w:val="00D00A41"/>
    <w:rsid w:val="00D04BAB"/>
    <w:rsid w:val="00D14BF5"/>
    <w:rsid w:val="00D20ADA"/>
    <w:rsid w:val="00D35B49"/>
    <w:rsid w:val="00D377BE"/>
    <w:rsid w:val="00D531F6"/>
    <w:rsid w:val="00D93612"/>
    <w:rsid w:val="00DA5CF9"/>
    <w:rsid w:val="00DC18D8"/>
    <w:rsid w:val="00DD74A4"/>
    <w:rsid w:val="00DE39B9"/>
    <w:rsid w:val="00DF74FA"/>
    <w:rsid w:val="00E21927"/>
    <w:rsid w:val="00E22980"/>
    <w:rsid w:val="00E42390"/>
    <w:rsid w:val="00E66684"/>
    <w:rsid w:val="00E74FA7"/>
    <w:rsid w:val="00E83298"/>
    <w:rsid w:val="00E87EDB"/>
    <w:rsid w:val="00E92C84"/>
    <w:rsid w:val="00EA2B7D"/>
    <w:rsid w:val="00EA342E"/>
    <w:rsid w:val="00EB3AA8"/>
    <w:rsid w:val="00EC67AA"/>
    <w:rsid w:val="00EE30CD"/>
    <w:rsid w:val="00EE6362"/>
    <w:rsid w:val="00EE759B"/>
    <w:rsid w:val="00F0189D"/>
    <w:rsid w:val="00F02234"/>
    <w:rsid w:val="00F02B88"/>
    <w:rsid w:val="00F32BB2"/>
    <w:rsid w:val="00F42290"/>
    <w:rsid w:val="00F4313B"/>
    <w:rsid w:val="00FA7E27"/>
    <w:rsid w:val="00FE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663"/>
  <w15:docId w15:val="{213EB84C-910A-4B7E-AAC5-76D3619B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49E1"/>
  </w:style>
  <w:style w:type="paragraph" w:styleId="Ttulo1">
    <w:name w:val="heading 1"/>
    <w:basedOn w:val="Normal"/>
    <w:next w:val="Normal"/>
    <w:link w:val="Ttulo1Char"/>
    <w:uiPriority w:val="9"/>
    <w:qFormat/>
    <w:rsid w:val="00947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08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479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EspaçoReservado1</b:Tag>
    <b:RefOrder>1</b:RefOrder>
  </b:Source>
  <b:Source xmlns:b="http://schemas.openxmlformats.org/officeDocument/2006/bibliography" xmlns="http://schemas.openxmlformats.org/officeDocument/2006/bibliography">
    <b:Tag>Referencias</b:Tag>
    <b:RefOrder>2</b:RefOrder>
  </b:Source>
</b:Sources>
</file>

<file path=customXml/itemProps1.xml><?xml version="1.0" encoding="utf-8"?>
<ds:datastoreItem xmlns:ds="http://schemas.openxmlformats.org/officeDocument/2006/customXml" ds:itemID="{6AA7D991-1751-4727-B624-1E076732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Camila Assunção</cp:lastModifiedBy>
  <cp:revision>32</cp:revision>
  <dcterms:created xsi:type="dcterms:W3CDTF">2020-07-05T12:03:00Z</dcterms:created>
  <dcterms:modified xsi:type="dcterms:W3CDTF">2020-07-06T00:17:00Z</dcterms:modified>
</cp:coreProperties>
</file>