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:rsidR="7EAE7D80" w:rsidP="2611922A" w:rsidRDefault="7EAE7D80" w14:paraId="763A8959" w14:textId="7EDE9993">
      <w:pPr>
        <w:spacing w:line="360" w:lineRule="auto"/>
        <w:jc w:val="center"/>
        <w:rPr>
          <w:rFonts w:ascii="Arial" w:hAnsi="Arial" w:cs="Arial"/>
          <w:b w:val="1"/>
          <w:bCs w:val="1"/>
          <w:color w:val="002F3C"/>
        </w:rPr>
      </w:pPr>
      <w:r w:rsidRPr="2611922A" w:rsidR="7EAE7D80">
        <w:rPr>
          <w:rFonts w:ascii="Arial" w:hAnsi="Arial" w:cs="Arial"/>
          <w:b w:val="1"/>
          <w:bCs w:val="1"/>
          <w:color w:val="002F3C"/>
        </w:rPr>
        <w:t xml:space="preserve">MEMÓRIAS DO CAPe/UFAM: Representação estudantil nos anos da abertura política, 1984-1989  </w:t>
      </w:r>
    </w:p>
    <w:p w:rsidRPr="004B1D01" w:rsidR="00674210" w:rsidP="004B1D01" w:rsidRDefault="00674210" w14:paraId="2240AB7C" w14:textId="0CBD92DC">
      <w:pPr>
        <w:spacing w:after="0" w:line="240" w:lineRule="auto"/>
        <w:jc w:val="right"/>
        <w:rPr>
          <w:rFonts w:ascii="Arial" w:hAnsi="Arial" w:cs="Arial"/>
          <w:b w:val="1"/>
          <w:bCs w:val="1"/>
          <w:color w:val="002F3C"/>
          <w:sz w:val="20"/>
          <w:szCs w:val="20"/>
        </w:rPr>
      </w:pPr>
      <w:r w:rsidRPr="2611922A" w:rsidR="7EAE7D80">
        <w:rPr>
          <w:rFonts w:ascii="Arial" w:hAnsi="Arial" w:cs="Arial"/>
          <w:b w:val="1"/>
          <w:bCs w:val="1"/>
          <w:color w:val="002F3C"/>
          <w:sz w:val="20"/>
          <w:szCs w:val="20"/>
        </w:rPr>
        <w:t>Pedro Lucas Chagas Coelho</w:t>
      </w:r>
      <w:r w:rsidRPr="2611922A" w:rsidR="00674210">
        <w:rPr>
          <w:rFonts w:ascii="Arial" w:hAnsi="Arial" w:cs="Arial"/>
          <w:b w:val="1"/>
          <w:bCs w:val="1"/>
          <w:color w:val="002F3C"/>
          <w:sz w:val="20"/>
          <w:szCs w:val="20"/>
        </w:rPr>
        <w:t xml:space="preserve"> –</w:t>
      </w:r>
      <w:r w:rsidRPr="2611922A" w:rsidR="004B1D01">
        <w:rPr>
          <w:rFonts w:ascii="Arial" w:hAnsi="Arial" w:cs="Arial"/>
          <w:b w:val="1"/>
          <w:bCs w:val="1"/>
          <w:color w:val="002F3C"/>
          <w:sz w:val="20"/>
          <w:szCs w:val="20"/>
        </w:rPr>
        <w:t xml:space="preserve"> </w:t>
      </w:r>
      <w:r w:rsidRPr="2611922A" w:rsidR="4720CDAB">
        <w:rPr>
          <w:rFonts w:ascii="Arial" w:hAnsi="Arial" w:cs="Arial"/>
          <w:b w:val="1"/>
          <w:bCs w:val="1"/>
          <w:color w:val="002F3C"/>
          <w:sz w:val="20"/>
          <w:szCs w:val="20"/>
        </w:rPr>
        <w:t>UFAM</w:t>
      </w:r>
      <w:r w:rsidRPr="2611922A" w:rsidR="11D90A83">
        <w:rPr>
          <w:rFonts w:ascii="Arial" w:hAnsi="Arial" w:cs="Arial"/>
          <w:b w:val="1"/>
          <w:bCs w:val="1"/>
          <w:color w:val="002F3C"/>
          <w:sz w:val="20"/>
          <w:szCs w:val="20"/>
        </w:rPr>
        <w:t xml:space="preserve"> </w:t>
      </w:r>
      <w:r w:rsidRPr="2611922A" w:rsidR="00674210">
        <w:rPr>
          <w:rFonts w:ascii="Arial" w:hAnsi="Arial" w:cs="Arial"/>
          <w:b w:val="1"/>
          <w:bCs w:val="1"/>
          <w:color w:val="002F3C"/>
          <w:sz w:val="20"/>
          <w:szCs w:val="20"/>
        </w:rPr>
        <w:t xml:space="preserve">– </w:t>
      </w:r>
      <w:r w:rsidRPr="2611922A" w:rsidR="2FD59261">
        <w:rPr>
          <w:rFonts w:ascii="Arial" w:hAnsi="Arial" w:cs="Arial"/>
          <w:b w:val="1"/>
          <w:bCs w:val="1"/>
          <w:color w:val="002F3C"/>
          <w:sz w:val="20"/>
          <w:szCs w:val="20"/>
        </w:rPr>
        <w:t>pedro.coelho@ufam.ed.br</w:t>
      </w:r>
    </w:p>
    <w:p w:rsidR="00FC5A44" w:rsidP="00FC5A44" w:rsidRDefault="00FC5A44" w14:paraId="7EDC9A43" w14:textId="58214343">
      <w:pPr>
        <w:spacing w:after="0" w:line="240" w:lineRule="auto"/>
        <w:jc w:val="right"/>
        <w:rPr>
          <w:rFonts w:ascii="Arial" w:hAnsi="Arial" w:cs="Arial"/>
          <w:b w:val="1"/>
          <w:bCs w:val="1"/>
          <w:color w:val="002F3C"/>
          <w:sz w:val="20"/>
          <w:szCs w:val="20"/>
        </w:rPr>
      </w:pPr>
      <w:r w:rsidRPr="2611922A" w:rsidR="6851E963">
        <w:rPr>
          <w:rFonts w:ascii="Arial" w:hAnsi="Arial" w:cs="Arial"/>
          <w:b w:val="1"/>
          <w:bCs w:val="1"/>
          <w:color w:val="002F3C"/>
          <w:sz w:val="20"/>
          <w:szCs w:val="20"/>
        </w:rPr>
        <w:t>Fábio Souza Correa Lima</w:t>
      </w:r>
      <w:r w:rsidRPr="2611922A" w:rsidR="00FC5A44">
        <w:rPr>
          <w:rFonts w:ascii="Arial" w:hAnsi="Arial" w:cs="Arial"/>
          <w:b w:val="1"/>
          <w:bCs w:val="1"/>
          <w:color w:val="002F3C"/>
          <w:sz w:val="20"/>
          <w:szCs w:val="20"/>
        </w:rPr>
        <w:t xml:space="preserve"> –</w:t>
      </w:r>
      <w:r w:rsidRPr="2611922A" w:rsidR="1AA6060D">
        <w:rPr>
          <w:rFonts w:ascii="Arial" w:hAnsi="Arial" w:cs="Arial"/>
          <w:b w:val="1"/>
          <w:bCs w:val="1"/>
          <w:color w:val="002F3C"/>
          <w:sz w:val="20"/>
          <w:szCs w:val="20"/>
        </w:rPr>
        <w:t>UFAM</w:t>
      </w:r>
      <w:r w:rsidRPr="2611922A" w:rsidR="00FC5A44">
        <w:rPr>
          <w:rFonts w:ascii="Arial" w:hAnsi="Arial" w:cs="Arial"/>
          <w:b w:val="1"/>
          <w:bCs w:val="1"/>
          <w:color w:val="002F3C"/>
          <w:sz w:val="20"/>
          <w:szCs w:val="20"/>
        </w:rPr>
        <w:t xml:space="preserve"> – </w:t>
      </w:r>
      <w:r w:rsidRPr="2611922A" w:rsidR="7EEEE0AF">
        <w:rPr>
          <w:rFonts w:ascii="Arial" w:hAnsi="Arial" w:cs="Arial"/>
          <w:b w:val="1"/>
          <w:bCs w:val="1"/>
          <w:color w:val="002F3C"/>
          <w:sz w:val="20"/>
          <w:szCs w:val="20"/>
        </w:rPr>
        <w:t>fabiosouzaclima@ufam.edu.br</w:t>
      </w:r>
    </w:p>
    <w:p w:rsidRPr="004B1D01" w:rsidR="00FC5A44" w:rsidP="00FC5A44" w:rsidRDefault="00FC5A44" w14:paraId="0F99EE71" w14:textId="37ECB421">
      <w:pPr>
        <w:spacing w:after="0" w:line="240" w:lineRule="auto"/>
        <w:jc w:val="right"/>
        <w:rPr>
          <w:rFonts w:ascii="Arial" w:hAnsi="Arial" w:cs="Arial"/>
          <w:b w:val="1"/>
          <w:bCs w:val="1"/>
          <w:color w:val="002F3C"/>
          <w:sz w:val="20"/>
          <w:szCs w:val="20"/>
        </w:rPr>
      </w:pPr>
      <w:r w:rsidRPr="2611922A" w:rsidR="1090C60C">
        <w:rPr>
          <w:rFonts w:ascii="Arial" w:hAnsi="Arial" w:cs="Arial"/>
          <w:b w:val="1"/>
          <w:bCs w:val="1"/>
          <w:color w:val="002F3C"/>
          <w:sz w:val="20"/>
          <w:szCs w:val="20"/>
        </w:rPr>
        <w:t>Flávia Eugênia Rodrigues de Souza</w:t>
      </w:r>
      <w:r w:rsidRPr="2611922A" w:rsidR="00FC5A44">
        <w:rPr>
          <w:rFonts w:ascii="Arial" w:hAnsi="Arial" w:cs="Arial"/>
          <w:b w:val="1"/>
          <w:bCs w:val="1"/>
          <w:color w:val="002F3C"/>
          <w:sz w:val="20"/>
          <w:szCs w:val="20"/>
        </w:rPr>
        <w:t xml:space="preserve"> –-</w:t>
      </w:r>
      <w:r w:rsidRPr="2611922A" w:rsidR="04F8C577">
        <w:rPr>
          <w:rFonts w:ascii="Arial" w:hAnsi="Arial" w:cs="Arial"/>
          <w:b w:val="1"/>
          <w:bCs w:val="1"/>
          <w:color w:val="002F3C"/>
          <w:sz w:val="20"/>
          <w:szCs w:val="20"/>
        </w:rPr>
        <w:t xml:space="preserve"> UFAM</w:t>
      </w:r>
      <w:r w:rsidRPr="2611922A" w:rsidR="00FC5A44">
        <w:rPr>
          <w:rFonts w:ascii="Arial" w:hAnsi="Arial" w:cs="Arial"/>
          <w:b w:val="1"/>
          <w:bCs w:val="1"/>
          <w:color w:val="002F3C"/>
          <w:sz w:val="20"/>
          <w:szCs w:val="20"/>
        </w:rPr>
        <w:t xml:space="preserve"> – </w:t>
      </w:r>
      <w:r w:rsidRPr="2611922A" w:rsidR="1D083AF4">
        <w:rPr>
          <w:rFonts w:ascii="Arial" w:hAnsi="Arial" w:cs="Arial"/>
          <w:b w:val="1"/>
          <w:bCs w:val="1"/>
          <w:color w:val="002F3C"/>
          <w:sz w:val="20"/>
          <w:szCs w:val="20"/>
        </w:rPr>
        <w:t>flaviaacademico23@gmail.com</w:t>
      </w:r>
    </w:p>
    <w:p w:rsidRPr="004B1D01" w:rsidR="00FC5A44" w:rsidP="00FC5A44" w:rsidRDefault="00FC5A44" w14:paraId="2A8C5E0F" w14:textId="1F5D17A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:rsidR="00822323" w:rsidP="00822323" w:rsidRDefault="00822323" w14:paraId="37FA7AF5" w14:textId="77777777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:rsidRPr="00822323" w:rsidR="007A4F1E" w:rsidP="00822323" w:rsidRDefault="007A4F1E" w14:paraId="55594A82" w14:textId="2078F36A">
      <w:pPr>
        <w:spacing w:after="0" w:line="240" w:lineRule="auto"/>
        <w:rPr>
          <w:rFonts w:ascii="Arial" w:hAnsi="Arial" w:cs="Arial"/>
          <w:b w:val="1"/>
          <w:bCs w:val="1"/>
          <w:color w:val="002F3C"/>
          <w:sz w:val="20"/>
          <w:szCs w:val="20"/>
        </w:rPr>
      </w:pPr>
      <w:r w:rsidRPr="2611922A" w:rsidR="007A4F1E">
        <w:rPr>
          <w:rFonts w:ascii="Arial" w:hAnsi="Arial" w:cs="Arial"/>
          <w:b w:val="1"/>
          <w:bCs w:val="1"/>
          <w:color w:val="002F3C"/>
          <w:sz w:val="20"/>
          <w:szCs w:val="20"/>
        </w:rPr>
        <w:t>Eixo 02</w:t>
      </w:r>
      <w:r w:rsidRPr="2611922A" w:rsidR="0C11D915">
        <w:rPr>
          <w:rFonts w:ascii="Arial" w:hAnsi="Arial" w:cs="Arial"/>
          <w:b w:val="1"/>
          <w:bCs w:val="1"/>
          <w:color w:val="002F3C"/>
          <w:sz w:val="20"/>
          <w:szCs w:val="20"/>
        </w:rPr>
        <w:t>: Educação, Ciência e Sustentabilidade Social: pesquisas, práticas e experiências pedagógicas envolvendo povos indígenas, quilombolas, do campo, das florestas e das águas.</w:t>
      </w:r>
    </w:p>
    <w:p w:rsidR="00B7405F" w:rsidP="2611922A" w:rsidRDefault="00B7405F" w14:paraId="60D9005D" w14:textId="3F69B13E">
      <w:pPr>
        <w:spacing w:line="240" w:lineRule="auto"/>
        <w:ind/>
        <w:jc w:val="right"/>
        <w:rPr>
          <w:rFonts w:ascii="Arial" w:hAnsi="Arial" w:cs="Arial"/>
          <w:b w:val="1"/>
          <w:bCs w:val="1"/>
          <w:color w:val="002F3C"/>
        </w:rPr>
      </w:pPr>
      <w:r w:rsidRPr="2611922A" w:rsidR="007A4F1E">
        <w:rPr>
          <w:rFonts w:ascii="Arial" w:hAnsi="Arial" w:cs="Arial"/>
          <w:b w:val="1"/>
          <w:bCs w:val="1"/>
          <w:color w:val="002F3C"/>
        </w:rPr>
        <w:t xml:space="preserve"> </w:t>
      </w:r>
    </w:p>
    <w:p w:rsidR="1F576168" w:rsidP="091A0483" w:rsidRDefault="1F576168" w14:paraId="76701F2F" w14:textId="3D09DE52">
      <w:pPr>
        <w:spacing w:line="360" w:lineRule="auto"/>
        <w:ind w:firstLine="0"/>
        <w:jc w:val="both"/>
        <w:rPr>
          <w:rFonts w:ascii="Arial" w:hAnsi="Arial" w:cs="Arial"/>
          <w:color w:val="002F3C"/>
        </w:rPr>
      </w:pPr>
      <w:r w:rsidRPr="091A0483" w:rsidR="1F576168">
        <w:rPr>
          <w:rFonts w:ascii="Arial" w:hAnsi="Arial" w:cs="Arial"/>
          <w:color w:val="002F3C"/>
        </w:rPr>
        <w:t>Situada no campo da História da Educação, esta pesquisa investiga as memórias do Centro Acadêmico de Pedagogia (CAPe) da UFAM durante a redemocratização brasileira (1984-1989). Fundado nos anos 1980 e parte estruturante do Movimento Estudantil, vinculado ao DCE/UFAM, UEE/AM e UNE, o CAPe teve sua atuação inicial na ditadura documentada em fase anterior do projeto</w:t>
      </w:r>
      <w:r w:rsidRPr="091A0483" w:rsidR="71564BEE">
        <w:rPr>
          <w:rFonts w:ascii="Arial" w:hAnsi="Arial" w:cs="Arial"/>
          <w:color w:val="002F3C"/>
        </w:rPr>
        <w:t xml:space="preserve"> intitulado de: </w:t>
      </w:r>
      <w:r w:rsidRPr="091A0483" w:rsidR="31787AEA">
        <w:rPr>
          <w:rFonts w:ascii="Arial" w:hAnsi="Arial" w:cs="Arial"/>
          <w:color w:val="002F3C"/>
        </w:rPr>
        <w:t>“</w:t>
      </w:r>
      <w:r w:rsidRPr="091A0483" w:rsidR="71564BEE">
        <w:rPr>
          <w:rFonts w:ascii="Arial" w:hAnsi="Arial" w:cs="Arial"/>
          <w:color w:val="002F3C"/>
        </w:rPr>
        <w:t>MEMÓRIAS DO CAPe: História e representa</w:t>
      </w:r>
      <w:r w:rsidRPr="091A0483" w:rsidR="4704B637">
        <w:rPr>
          <w:rFonts w:ascii="Arial" w:hAnsi="Arial" w:cs="Arial"/>
          <w:color w:val="002F3C"/>
        </w:rPr>
        <w:t>ção estudantil do Centro Acadêmico de Pedagogia da Universidade do Amazonas em tempos de ditadura, 1980-1983</w:t>
      </w:r>
      <w:r w:rsidRPr="091A0483" w:rsidR="3E8079DB">
        <w:rPr>
          <w:rFonts w:ascii="Arial" w:hAnsi="Arial" w:cs="Arial"/>
          <w:color w:val="002F3C"/>
        </w:rPr>
        <w:t>"</w:t>
      </w:r>
      <w:r w:rsidRPr="091A0483" w:rsidR="310F9F37">
        <w:rPr>
          <w:rFonts w:ascii="Arial" w:hAnsi="Arial" w:cs="Arial"/>
          <w:color w:val="002F3C"/>
        </w:rPr>
        <w:t xml:space="preserve"> (Lima; Souza, 2023).</w:t>
      </w:r>
      <w:r w:rsidRPr="091A0483" w:rsidR="4704B637">
        <w:rPr>
          <w:rFonts w:ascii="Arial" w:hAnsi="Arial" w:cs="Arial"/>
          <w:color w:val="002F3C"/>
        </w:rPr>
        <w:t xml:space="preserve"> </w:t>
      </w:r>
      <w:r w:rsidRPr="091A0483" w:rsidR="1F576168">
        <w:rPr>
          <w:rFonts w:ascii="Arial" w:hAnsi="Arial" w:cs="Arial"/>
          <w:color w:val="002F3C"/>
        </w:rPr>
        <w:t>através de 13 entrevistas (CAAE 52293121.0.0000.5020). Este estudo avança cronologicamente, utilizando essas fontes orais e pesquisa bibliográfica, com triangulação metodológica, para analisar o período pós-ditadura.</w:t>
      </w:r>
      <w:r w:rsidRPr="091A0483" w:rsidR="31CD7115">
        <w:rPr>
          <w:rFonts w:ascii="Arial" w:hAnsi="Arial" w:cs="Arial"/>
          <w:color w:val="002F3C"/>
        </w:rPr>
        <w:t xml:space="preserve"> embora este também projeto se utilize de fontes bibliográficas para isso, utilizaremos pesquisa bibliográfica, triangulando fontes com a metodologia de história oral. Autores como Philippe </w:t>
      </w:r>
      <w:r w:rsidRPr="091A0483" w:rsidR="31CD7115">
        <w:rPr>
          <w:rFonts w:ascii="Arial" w:hAnsi="Arial" w:cs="Arial"/>
          <w:color w:val="002F3C"/>
        </w:rPr>
        <w:t>Joutard</w:t>
      </w:r>
      <w:r w:rsidRPr="091A0483" w:rsidR="31CD7115">
        <w:rPr>
          <w:rFonts w:ascii="Arial" w:hAnsi="Arial" w:cs="Arial"/>
          <w:color w:val="002F3C"/>
        </w:rPr>
        <w:t xml:space="preserve"> (2000), Jorge Eduardo A. Lozano (1996) e Alessandro </w:t>
      </w:r>
      <w:r w:rsidRPr="091A0483" w:rsidR="31CD7115">
        <w:rPr>
          <w:rFonts w:ascii="Arial" w:hAnsi="Arial" w:cs="Arial"/>
          <w:color w:val="002F3C"/>
        </w:rPr>
        <w:t>Portelli</w:t>
      </w:r>
      <w:r w:rsidRPr="091A0483" w:rsidR="31CD7115">
        <w:rPr>
          <w:rFonts w:ascii="Arial" w:hAnsi="Arial" w:cs="Arial"/>
          <w:color w:val="002F3C"/>
        </w:rPr>
        <w:t xml:space="preserve"> (1997) serviram como suporte científico para a aplicação dessa metodologia. Além disso, ao utilizar entrevistas com uma abordagem metodológica específica, torna-se necessário aprofundar o conceito de memória como categoria analítica. Assim, buscaremos explorar as memórias dos </w:t>
      </w:r>
      <w:r w:rsidRPr="091A0483" w:rsidR="31CD7115">
        <w:rPr>
          <w:rFonts w:ascii="Arial" w:hAnsi="Arial" w:cs="Arial"/>
          <w:color w:val="002F3C"/>
        </w:rPr>
        <w:t>ex-dirigentes</w:t>
      </w:r>
      <w:r w:rsidRPr="091A0483" w:rsidR="31CD7115">
        <w:rPr>
          <w:rFonts w:ascii="Arial" w:hAnsi="Arial" w:cs="Arial"/>
          <w:color w:val="002F3C"/>
        </w:rPr>
        <w:t xml:space="preserve"> dessa instituição com a leitura de autores como Jacques Le Goff (1996), Marcia Motta (1998), Pierre Nora (1993) e Maurice </w:t>
      </w:r>
      <w:r w:rsidRPr="091A0483" w:rsidR="31CD7115">
        <w:rPr>
          <w:rFonts w:ascii="Arial" w:hAnsi="Arial" w:cs="Arial"/>
          <w:color w:val="002F3C"/>
        </w:rPr>
        <w:t>Halbwachs</w:t>
      </w:r>
      <w:r w:rsidRPr="091A0483" w:rsidR="31CD7115">
        <w:rPr>
          <w:rFonts w:ascii="Arial" w:hAnsi="Arial" w:cs="Arial"/>
          <w:color w:val="002F3C"/>
        </w:rPr>
        <w:t xml:space="preserve"> (2003), este último no que se refere à formação de uma memória coletiva sobre o CAPe.</w:t>
      </w:r>
      <w:r w:rsidRPr="091A0483" w:rsidR="1F576168">
        <w:rPr>
          <w:rFonts w:ascii="Arial" w:hAnsi="Arial" w:cs="Arial"/>
          <w:color w:val="002F3C"/>
        </w:rPr>
        <w:t xml:space="preserve"> Externamente, o CAPe intensificou sua participação em congressos, superando significativas dificuldades logísticas e financeiras para estabelecer um padrão de representação ativa da região </w:t>
      </w:r>
      <w:r w:rsidRPr="091A0483" w:rsidR="42B5EA5A">
        <w:rPr>
          <w:rFonts w:ascii="Arial" w:hAnsi="Arial" w:cs="Arial"/>
          <w:color w:val="002F3C"/>
        </w:rPr>
        <w:t>n</w:t>
      </w:r>
      <w:r w:rsidRPr="091A0483" w:rsidR="1F576168">
        <w:rPr>
          <w:rFonts w:ascii="Arial" w:hAnsi="Arial" w:cs="Arial"/>
          <w:color w:val="002F3C"/>
        </w:rPr>
        <w:t>orte nesses eventos nacionais, contribuindo para a reconstrução democrática. Internamente, a maior liberdade permitiu consolidar iniciativas como as Semanas de Pedagogia (</w:t>
      </w:r>
      <w:r w:rsidRPr="091A0483" w:rsidR="1F576168">
        <w:rPr>
          <w:rFonts w:ascii="Arial" w:hAnsi="Arial" w:cs="Arial"/>
          <w:color w:val="002F3C"/>
        </w:rPr>
        <w:t>SEMAPEs</w:t>
      </w:r>
      <w:r w:rsidRPr="091A0483" w:rsidR="1F576168">
        <w:rPr>
          <w:rFonts w:ascii="Arial" w:hAnsi="Arial" w:cs="Arial"/>
          <w:color w:val="002F3C"/>
        </w:rPr>
        <w:t xml:space="preserve">), espaços vitais para apresentação de pesquisas discentes e debates críticos sobre Políticas Educacionais, Trabalho Docente, Educação Inclusiva, Interculturalidade e Movimentos Sociais, contando também com palestrantes externos. Paralelamente, a "Cesta Cultural" (depois "Sexta Cultural"), iniciada com uma cesta de vime no hall da FACED para troca de sugestões musicais, literárias e poéticas, rapidamente se encheu, tornando-se um símbolo da efervescência cultural e do desejo de expressão livre, fomentando a troca de conhecimentos e sentimentos entre os estudantes. A análise das narrativas orais revela um CAPe dinâmico e essencial, atuando em duas frentes principais: 1) Inserção ativa no movimento estudantil nacional, fortalecendo a representação amazônica; 2) Promoção de um ambiente acadêmico-cultural vibrante na FACED, através das </w:t>
      </w:r>
      <w:r w:rsidRPr="091A0483" w:rsidR="1F576168">
        <w:rPr>
          <w:rFonts w:ascii="Arial" w:hAnsi="Arial" w:cs="Arial"/>
          <w:color w:val="002F3C"/>
        </w:rPr>
        <w:t>SEMAPEs</w:t>
      </w:r>
      <w:r w:rsidRPr="091A0483" w:rsidR="1F576168">
        <w:rPr>
          <w:rFonts w:ascii="Arial" w:hAnsi="Arial" w:cs="Arial"/>
          <w:color w:val="002F3C"/>
        </w:rPr>
        <w:t xml:space="preserve"> e da "CestaCultural", fomentando formação crítica, pesquisa e livre expressão. Conclui-se que o CAPe constituiu-se como um espaço fundamental de socialização política, produção de conhecimento e experimentação cultural durante </w:t>
      </w:r>
      <w:r w:rsidRPr="091A0483" w:rsidR="27A112E4">
        <w:rPr>
          <w:rFonts w:ascii="Arial" w:hAnsi="Arial" w:cs="Arial"/>
          <w:color w:val="002F3C"/>
        </w:rPr>
        <w:t>esse período</w:t>
      </w:r>
      <w:r w:rsidRPr="091A0483" w:rsidR="1F576168">
        <w:rPr>
          <w:rFonts w:ascii="Arial" w:hAnsi="Arial" w:cs="Arial"/>
          <w:color w:val="002F3C"/>
        </w:rPr>
        <w:t xml:space="preserve">, deixando um legado significativo para a formação de pedagogos e a história da educação no Amazonas. </w:t>
      </w:r>
      <w:r w:rsidRPr="091A0483" w:rsidR="0985FA9B">
        <w:rPr>
          <w:rFonts w:ascii="Arial" w:hAnsi="Arial" w:cs="Arial"/>
          <w:color w:val="002F3C"/>
        </w:rPr>
        <w:t xml:space="preserve">A pesquisa </w:t>
      </w:r>
      <w:r w:rsidRPr="091A0483" w:rsidR="1F576168">
        <w:rPr>
          <w:rFonts w:ascii="Arial" w:hAnsi="Arial" w:cs="Arial"/>
          <w:color w:val="002F3C"/>
        </w:rPr>
        <w:t>reforça a importância da recuperação da memória do movimento estudantil para compreender a história educacional e política regional, demonstrando como suas ações, analisadas à luz da memória coletiva, forjaram uma identidade marcada pelo duplo engajamento político-nacional e acadêmico-cultural local.</w:t>
      </w:r>
    </w:p>
    <w:p w:rsidR="36F19F33" w:rsidP="091A0483" w:rsidRDefault="36F19F33" w14:paraId="410AABBE" w14:textId="2342FE3B">
      <w:pPr>
        <w:pStyle w:val="Normal"/>
        <w:spacing w:line="360" w:lineRule="auto"/>
        <w:ind w:firstLine="0"/>
        <w:jc w:val="both"/>
        <w:rPr>
          <w:rFonts w:ascii="Arial" w:hAnsi="Arial" w:cs="Arial"/>
          <w:color w:val="002F3C"/>
        </w:rPr>
      </w:pPr>
      <w:r w:rsidRPr="091A0483" w:rsidR="36F19F33">
        <w:rPr>
          <w:rFonts w:ascii="Arial" w:hAnsi="Arial" w:cs="Arial"/>
          <w:b w:val="1"/>
          <w:bCs w:val="1"/>
          <w:color w:val="002F3C"/>
        </w:rPr>
        <w:t>Palavras-Chave:</w:t>
      </w:r>
      <w:r w:rsidRPr="091A0483" w:rsidR="36F19F33">
        <w:rPr>
          <w:rFonts w:ascii="Arial" w:hAnsi="Arial" w:cs="Arial"/>
          <w:color w:val="002F3C"/>
        </w:rPr>
        <w:t xml:space="preserve"> CAPe; História Oral; Memória; Representação Estudantil; UFAM. </w:t>
      </w:r>
    </w:p>
    <w:p w:rsidR="35F78867" w:rsidP="091A0483" w:rsidRDefault="35F78867" w14:paraId="748BED83" w14:textId="49C2F446">
      <w:pPr>
        <w:pStyle w:val="Normal"/>
        <w:spacing w:line="360" w:lineRule="auto"/>
        <w:ind w:firstLine="0"/>
        <w:jc w:val="both"/>
      </w:pPr>
      <w:r w:rsidRPr="091A0483" w:rsidR="35F78867">
        <w:rPr>
          <w:rFonts w:ascii="Arial" w:hAnsi="Arial" w:cs="Arial"/>
          <w:color w:val="002F3C"/>
        </w:rPr>
        <w:t xml:space="preserve">HALBWACHS, Maurice. (2003). A memória coletiva. São Paulo: Centauro Editora. </w:t>
      </w:r>
    </w:p>
    <w:p w:rsidR="35F78867" w:rsidP="091A0483" w:rsidRDefault="35F78867" w14:paraId="11FCCD3E" w14:textId="2259DDE6">
      <w:pPr>
        <w:pStyle w:val="Normal"/>
        <w:spacing w:line="360" w:lineRule="auto"/>
        <w:ind w:firstLine="0"/>
        <w:jc w:val="both"/>
      </w:pPr>
      <w:r w:rsidRPr="091A0483" w:rsidR="35F78867">
        <w:rPr>
          <w:rFonts w:ascii="Arial" w:hAnsi="Arial" w:cs="Arial"/>
          <w:color w:val="002F3C"/>
        </w:rPr>
        <w:t xml:space="preserve">JOUTARD, Philippe. Desafios à História Oral do Século XXI. In: ALBERTI, Verena, et al. (Orgs.). História Oral: desafios do século XXI. Rio de Janeiro: Editora Fiocruz/ Casa de Oswaldo Cruz /CPDOC – FGV, 2000. p. 31 – 45. </w:t>
      </w:r>
    </w:p>
    <w:p w:rsidR="35F78867" w:rsidP="091A0483" w:rsidRDefault="35F78867" w14:paraId="4C376CDB" w14:textId="6A607C4A">
      <w:pPr>
        <w:pStyle w:val="Normal"/>
        <w:spacing w:line="360" w:lineRule="auto"/>
        <w:ind w:firstLine="0"/>
        <w:jc w:val="both"/>
      </w:pPr>
      <w:r w:rsidRPr="091A0483" w:rsidR="35F78867">
        <w:rPr>
          <w:rFonts w:ascii="Arial" w:hAnsi="Arial" w:cs="Arial"/>
          <w:color w:val="002F3C"/>
        </w:rPr>
        <w:t>LE GOFF, Jacques. História e Memória. 4. Ed. Campinas, SP: Ed. Unicamp, 1996.</w:t>
      </w:r>
    </w:p>
    <w:p w:rsidR="2F44DFC5" w:rsidP="091A0483" w:rsidRDefault="2F44DFC5" w14:paraId="0ECB7455" w14:textId="119A9F0D">
      <w:pPr>
        <w:pStyle w:val="Normal"/>
        <w:spacing w:line="360" w:lineRule="auto"/>
        <w:ind w:firstLine="0"/>
        <w:jc w:val="both"/>
      </w:pPr>
      <w:r w:rsidRPr="091A0483" w:rsidR="2F44DFC5">
        <w:rPr>
          <w:rFonts w:ascii="Arial" w:hAnsi="Arial" w:cs="Arial"/>
          <w:color w:val="002F3C"/>
        </w:rPr>
        <w:t xml:space="preserve">PORTELLI, Alessandro. O que faz a história oral diferente. Projeto História. São Paulo: EDUC, n. 14, </w:t>
      </w:r>
      <w:r w:rsidRPr="091A0483" w:rsidR="2F44DFC5">
        <w:rPr>
          <w:rFonts w:ascii="Arial" w:hAnsi="Arial" w:cs="Arial"/>
          <w:color w:val="002F3C"/>
        </w:rPr>
        <w:t>fev</w:t>
      </w:r>
      <w:r w:rsidRPr="091A0483" w:rsidR="2F44DFC5">
        <w:rPr>
          <w:rFonts w:ascii="Arial" w:hAnsi="Arial" w:cs="Arial"/>
          <w:color w:val="002F3C"/>
        </w:rPr>
        <w:t xml:space="preserve">/1997, p. 25-39. </w:t>
      </w:r>
    </w:p>
    <w:p w:rsidR="091A0483" w:rsidP="091A0483" w:rsidRDefault="091A0483" w14:paraId="5BB501D2" w14:textId="1E40DDB5">
      <w:pPr>
        <w:pStyle w:val="Normal"/>
        <w:spacing w:line="360" w:lineRule="auto"/>
        <w:ind w:firstLine="0"/>
        <w:jc w:val="both"/>
        <w:rPr>
          <w:rFonts w:ascii="Arial" w:hAnsi="Arial" w:cs="Arial"/>
          <w:color w:val="002F3C"/>
        </w:rPr>
      </w:pPr>
    </w:p>
    <w:sectPr w:rsidRPr="00B7405F" w:rsidR="00B7405F" w:rsidSect="00D536D8">
      <w:headerReference w:type="default" r:id="rId7"/>
      <w:footerReference w:type="default" r:id="rId8"/>
      <w:pgSz w:w="11906" w:h="16838" w:orient="portrait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0059" w:rsidP="00D61F18" w:rsidRDefault="00C30059" w14:paraId="11E4AD0F" w14:textId="77777777">
      <w:pPr>
        <w:spacing w:after="0" w:line="240" w:lineRule="auto"/>
      </w:pPr>
      <w:r>
        <w:separator/>
      </w:r>
    </w:p>
  </w:endnote>
  <w:endnote w:type="continuationSeparator" w:id="0">
    <w:p w:rsidR="00C30059" w:rsidP="00D61F18" w:rsidRDefault="00C30059" w14:paraId="1B648E0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xmlns:a14="http://schemas.microsoft.com/office/drawing/2010/main" mc:Ignorable="w14 w15 w16se w16cid w16 w16cex w16sdtdh w16sdtfl w16du wp14">
  <w:p w:rsidR="0063142D" w:rsidRDefault="0063142D" w14:paraId="0598BDF5" w14:textId="159003EB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838DA" w:rsidRDefault="007838DA" w14:paraId="3DD8173C" w14:textId="2F456DBF">
    <w:pPr>
      <w:pStyle w:val="Rodap"/>
      <w:rPr>
        <w:noProof/>
      </w:rPr>
    </w:pPr>
  </w:p>
  <w:p w:rsidR="007838DA" w:rsidRDefault="007838DA" w14:paraId="6BB4A7AF" w14:textId="497AB619">
    <w:pPr>
      <w:pStyle w:val="Rodap"/>
    </w:pPr>
  </w:p>
  <w:p w:rsidR="007838DA" w:rsidRDefault="007838DA" w14:paraId="31605E0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0059" w:rsidP="00D61F18" w:rsidRDefault="00C30059" w14:paraId="020BDF02" w14:textId="77777777">
      <w:pPr>
        <w:spacing w:after="0" w:line="240" w:lineRule="auto"/>
      </w:pPr>
      <w:r>
        <w:separator/>
      </w:r>
    </w:p>
  </w:footnote>
  <w:footnote w:type="continuationSeparator" w:id="0">
    <w:p w:rsidR="00C30059" w:rsidP="00D61F18" w:rsidRDefault="00C30059" w14:paraId="1BDFAC2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xmlns:a14="http://schemas.microsoft.com/office/drawing/2010/main" mc:Ignorable="w14 w15 w16se w16cid w16 w16cex w16sdtdh w16sdtfl w16du wp14">
  <w:p w:rsidR="0063142D" w:rsidRDefault="0063142D" w14:paraId="7DC65517" w14:textId="29B92964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61F18" w:rsidRDefault="00D61F18" w14:paraId="06910F80" w14:textId="0021BF6B">
    <w:pPr>
      <w:pStyle w:val="Cabealho"/>
    </w:pPr>
  </w:p>
  <w:p w:rsidR="00D61F18" w:rsidRDefault="00D61F18" w14:paraId="5AAC3737" w14:textId="30BE0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95A79"/>
    <w:rsid w:val="00120498"/>
    <w:rsid w:val="001750B6"/>
    <w:rsid w:val="001B6ECA"/>
    <w:rsid w:val="002F3609"/>
    <w:rsid w:val="003A4221"/>
    <w:rsid w:val="00450EA5"/>
    <w:rsid w:val="00483CA9"/>
    <w:rsid w:val="004A45FD"/>
    <w:rsid w:val="004B1D01"/>
    <w:rsid w:val="004B646F"/>
    <w:rsid w:val="004C5576"/>
    <w:rsid w:val="004D6E26"/>
    <w:rsid w:val="00520890"/>
    <w:rsid w:val="005239FA"/>
    <w:rsid w:val="0063142D"/>
    <w:rsid w:val="00642304"/>
    <w:rsid w:val="00674210"/>
    <w:rsid w:val="00734F8B"/>
    <w:rsid w:val="007838DA"/>
    <w:rsid w:val="007A4F1E"/>
    <w:rsid w:val="007B29E8"/>
    <w:rsid w:val="00822323"/>
    <w:rsid w:val="00913B6E"/>
    <w:rsid w:val="009363CF"/>
    <w:rsid w:val="00964F52"/>
    <w:rsid w:val="00990F61"/>
    <w:rsid w:val="009F2F7E"/>
    <w:rsid w:val="00A668AF"/>
    <w:rsid w:val="00B7405F"/>
    <w:rsid w:val="00B83CB5"/>
    <w:rsid w:val="00C1690B"/>
    <w:rsid w:val="00C30059"/>
    <w:rsid w:val="00C82AF9"/>
    <w:rsid w:val="00C91957"/>
    <w:rsid w:val="00D10917"/>
    <w:rsid w:val="00D536D8"/>
    <w:rsid w:val="00D61F18"/>
    <w:rsid w:val="00EF3058"/>
    <w:rsid w:val="00FC5A44"/>
    <w:rsid w:val="00FE22C2"/>
    <w:rsid w:val="033328F9"/>
    <w:rsid w:val="04F8C577"/>
    <w:rsid w:val="05035D0B"/>
    <w:rsid w:val="051335A4"/>
    <w:rsid w:val="091A0483"/>
    <w:rsid w:val="0985FA9B"/>
    <w:rsid w:val="0C11D915"/>
    <w:rsid w:val="1090C60C"/>
    <w:rsid w:val="1148C307"/>
    <w:rsid w:val="11D90A83"/>
    <w:rsid w:val="1970B187"/>
    <w:rsid w:val="19F80E08"/>
    <w:rsid w:val="1A3372E6"/>
    <w:rsid w:val="1AA6060D"/>
    <w:rsid w:val="1D083AF4"/>
    <w:rsid w:val="1DDCE626"/>
    <w:rsid w:val="1F576168"/>
    <w:rsid w:val="20458FF1"/>
    <w:rsid w:val="2611922A"/>
    <w:rsid w:val="27A112E4"/>
    <w:rsid w:val="29FBA442"/>
    <w:rsid w:val="2F44DFC5"/>
    <w:rsid w:val="2FD59261"/>
    <w:rsid w:val="310F9F37"/>
    <w:rsid w:val="31787AEA"/>
    <w:rsid w:val="31CD7115"/>
    <w:rsid w:val="35F78867"/>
    <w:rsid w:val="36F19F33"/>
    <w:rsid w:val="37106A43"/>
    <w:rsid w:val="3E8079DB"/>
    <w:rsid w:val="42B5EA5A"/>
    <w:rsid w:val="4572689E"/>
    <w:rsid w:val="461D4633"/>
    <w:rsid w:val="4704B637"/>
    <w:rsid w:val="4720CDAB"/>
    <w:rsid w:val="4E12CDCE"/>
    <w:rsid w:val="54C0CB7D"/>
    <w:rsid w:val="5A3A2219"/>
    <w:rsid w:val="5B9BF33E"/>
    <w:rsid w:val="5C23A60D"/>
    <w:rsid w:val="5F0B1980"/>
    <w:rsid w:val="63BAF6F6"/>
    <w:rsid w:val="63F2B308"/>
    <w:rsid w:val="6851E963"/>
    <w:rsid w:val="6A594ABE"/>
    <w:rsid w:val="6CD27B52"/>
    <w:rsid w:val="71564BEE"/>
    <w:rsid w:val="736BDD16"/>
    <w:rsid w:val="7593CB3E"/>
    <w:rsid w:val="75AAA7D7"/>
    <w:rsid w:val="7B8C6EC2"/>
    <w:rsid w:val="7EAE7D80"/>
    <w:rsid w:val="7EB31E1D"/>
    <w:rsid w:val="7EEEE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D61F1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D61F1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D61F1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Thaíssa Gabrielle Ferreira Henrique</dc:creator>
  <keywords/>
  <dc:description/>
  <lastModifiedBy>Pedro lucas Chagas Coelho</lastModifiedBy>
  <revision>7</revision>
  <lastPrinted>2025-06-10T18:30:00.0000000Z</lastPrinted>
  <dcterms:created xsi:type="dcterms:W3CDTF">2025-06-11T23:35:00.0000000Z</dcterms:created>
  <dcterms:modified xsi:type="dcterms:W3CDTF">2025-08-10T01:14:12.8422143Z</dcterms:modified>
</coreProperties>
</file>