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7E1D0" w14:textId="77777777" w:rsidR="00AC1157" w:rsidRDefault="00AC1157" w:rsidP="00AC1157">
      <w:pPr>
        <w:spacing w:after="160" w:line="240" w:lineRule="auto"/>
        <w:rPr>
          <w:rFonts w:cs="Arial"/>
          <w:b/>
          <w:bCs/>
        </w:rPr>
      </w:pPr>
      <w:r w:rsidRPr="00AC1157">
        <w:rPr>
          <w:rFonts w:cs="Arial"/>
          <w:b/>
          <w:bCs/>
        </w:rPr>
        <w:t>A IMPORTÂNCIA DO MÉTODO MÃE CANGURU NO PROGNÓSTICO DO NEONATO PREMATURO. </w:t>
      </w:r>
    </w:p>
    <w:p w14:paraId="4FE9FD18" w14:textId="77777777" w:rsidR="00AC1157" w:rsidRDefault="00AC1157" w:rsidP="00AC1157">
      <w:pPr>
        <w:spacing w:after="160" w:line="240" w:lineRule="auto"/>
        <w:rPr>
          <w:rFonts w:cs="Arial"/>
          <w:b/>
          <w:bCs/>
        </w:rPr>
      </w:pPr>
      <w:r w:rsidRPr="00AC1157">
        <w:rPr>
          <w:rFonts w:cs="Arial"/>
          <w:b/>
          <w:bCs/>
          <w:sz w:val="20"/>
          <w:szCs w:val="20"/>
          <w:u w:val="single"/>
        </w:rPr>
        <w:t>FERNANDA MEL COSTA MORAES</w:t>
      </w:r>
      <w:r w:rsidRPr="00AC1157">
        <w:rPr>
          <w:rFonts w:cs="Arial"/>
          <w:sz w:val="20"/>
          <w:szCs w:val="20"/>
          <w:vertAlign w:val="superscript"/>
        </w:rPr>
        <w:t>1</w:t>
      </w:r>
      <w:r w:rsidRPr="00AC1157">
        <w:rPr>
          <w:rFonts w:cs="Arial"/>
          <w:sz w:val="20"/>
          <w:szCs w:val="20"/>
        </w:rPr>
        <w:t>; VICTOR COSTA GUIDO SANTOS</w:t>
      </w:r>
      <w:r w:rsidRPr="00AC1157">
        <w:rPr>
          <w:rFonts w:cs="Arial"/>
          <w:sz w:val="20"/>
          <w:szCs w:val="20"/>
          <w:vertAlign w:val="superscript"/>
        </w:rPr>
        <w:t>1</w:t>
      </w:r>
      <w:r w:rsidRPr="00AC1157">
        <w:rPr>
          <w:rFonts w:cs="Arial"/>
          <w:sz w:val="20"/>
          <w:szCs w:val="20"/>
        </w:rPr>
        <w:t>; MARCELA CARACAS MACHADO BORGES</w:t>
      </w:r>
      <w:r w:rsidRPr="00AC1157">
        <w:rPr>
          <w:rFonts w:cs="Arial"/>
          <w:sz w:val="20"/>
          <w:szCs w:val="20"/>
          <w:vertAlign w:val="superscript"/>
        </w:rPr>
        <w:t>1</w:t>
      </w:r>
      <w:r w:rsidRPr="00AC1157">
        <w:rPr>
          <w:rFonts w:cs="Arial"/>
          <w:sz w:val="20"/>
          <w:szCs w:val="20"/>
        </w:rPr>
        <w:t>; RENATO MARTINS PEDROSA</w:t>
      </w:r>
      <w:r w:rsidRPr="00AC1157">
        <w:rPr>
          <w:rFonts w:cs="Arial"/>
          <w:sz w:val="20"/>
          <w:szCs w:val="20"/>
          <w:vertAlign w:val="superscript"/>
        </w:rPr>
        <w:t>1</w:t>
      </w:r>
      <w:r w:rsidRPr="00AC1157">
        <w:rPr>
          <w:rFonts w:cs="Arial"/>
          <w:sz w:val="20"/>
          <w:szCs w:val="20"/>
        </w:rPr>
        <w:t xml:space="preserve">; </w:t>
      </w:r>
      <w:r>
        <w:rPr>
          <w:rFonts w:cs="Arial"/>
          <w:sz w:val="20"/>
          <w:szCs w:val="20"/>
        </w:rPr>
        <w:t>MARINA AMARAL BARROS DA CRUZ OLIVEIRA MENEZES</w:t>
      </w:r>
      <w:r>
        <w:rPr>
          <w:rFonts w:cs="Arial"/>
          <w:sz w:val="20"/>
          <w:szCs w:val="20"/>
          <w:vertAlign w:val="superscript"/>
        </w:rPr>
        <w:t>1</w:t>
      </w:r>
      <w:r>
        <w:rPr>
          <w:rFonts w:cs="Arial"/>
          <w:sz w:val="20"/>
          <w:szCs w:val="20"/>
        </w:rPr>
        <w:t xml:space="preserve">; </w:t>
      </w:r>
      <w:r w:rsidRPr="00AC1157">
        <w:rPr>
          <w:rFonts w:cs="Arial"/>
          <w:sz w:val="20"/>
          <w:szCs w:val="20"/>
        </w:rPr>
        <w:t>THIAGO JOSÉ MATOS ROCHA</w:t>
      </w:r>
      <w:r w:rsidRPr="00AC1157">
        <w:rPr>
          <w:rFonts w:cs="Arial"/>
          <w:sz w:val="20"/>
          <w:szCs w:val="20"/>
          <w:vertAlign w:val="superscript"/>
        </w:rPr>
        <w:t>1,2</w:t>
      </w:r>
    </w:p>
    <w:p w14:paraId="00CB9131" w14:textId="63E47F06" w:rsidR="00AC1157" w:rsidRPr="00AC1157" w:rsidRDefault="00AC1157" w:rsidP="00AC1157">
      <w:pPr>
        <w:spacing w:after="160" w:line="240" w:lineRule="auto"/>
        <w:rPr>
          <w:rFonts w:cs="Arial"/>
          <w:b/>
          <w:bCs/>
        </w:rPr>
      </w:pPr>
      <w:r>
        <w:rPr>
          <w:rFonts w:cs="Arial"/>
          <w:sz w:val="18"/>
          <w:szCs w:val="18"/>
        </w:rPr>
        <w:t>C</w:t>
      </w:r>
      <w:r w:rsidRPr="00AC1157">
        <w:rPr>
          <w:rFonts w:cs="Arial"/>
          <w:sz w:val="18"/>
          <w:szCs w:val="18"/>
        </w:rPr>
        <w:t>entro Universitário CESMAC Maceió, AL, Brasil</w:t>
      </w:r>
      <w:r w:rsidRPr="00AC1157">
        <w:rPr>
          <w:rFonts w:cs="Arial"/>
          <w:sz w:val="18"/>
          <w:szCs w:val="18"/>
          <w:vertAlign w:val="superscript"/>
        </w:rPr>
        <w:t xml:space="preserve">1 </w:t>
      </w:r>
      <w:r w:rsidRPr="00AC1157">
        <w:rPr>
          <w:rFonts w:cs="Arial"/>
          <w:sz w:val="18"/>
          <w:szCs w:val="18"/>
        </w:rPr>
        <w:t>Universidade Estadual de Ciências da Saúde de Alagoas- UNCISAL</w:t>
      </w:r>
      <w:r w:rsidRPr="00AC1157">
        <w:rPr>
          <w:rFonts w:cs="Arial"/>
          <w:sz w:val="18"/>
          <w:szCs w:val="18"/>
          <w:vertAlign w:val="superscript"/>
        </w:rPr>
        <w:t>2</w:t>
      </w:r>
    </w:p>
    <w:p w14:paraId="326F6264" w14:textId="14AF481B" w:rsidR="00AC1157" w:rsidRDefault="00AC1157" w:rsidP="00AC1157">
      <w:pPr>
        <w:spacing w:after="160" w:line="240" w:lineRule="auto"/>
        <w:rPr>
          <w:rFonts w:cs="Arial"/>
          <w:sz w:val="18"/>
          <w:szCs w:val="18"/>
        </w:rPr>
      </w:pPr>
      <w:r w:rsidRPr="00AC1157">
        <w:rPr>
          <w:rFonts w:cs="Arial"/>
          <w:sz w:val="18"/>
          <w:szCs w:val="18"/>
        </w:rPr>
        <w:t xml:space="preserve">*Email do primeiro autor: </w:t>
      </w:r>
      <w:hyperlink r:id="rId8" w:history="1">
        <w:r w:rsidRPr="00AC1157">
          <w:rPr>
            <w:rStyle w:val="Hyperlink"/>
            <w:rFonts w:cs="Arial"/>
            <w:sz w:val="18"/>
            <w:szCs w:val="18"/>
          </w:rPr>
          <w:t>fmelmoraes@gmail.com</w:t>
        </w:r>
      </w:hyperlink>
    </w:p>
    <w:p w14:paraId="3C2175CB" w14:textId="77777777" w:rsidR="00AC1157" w:rsidRDefault="00AC1157" w:rsidP="00AC1157">
      <w:pPr>
        <w:spacing w:after="160" w:line="240" w:lineRule="auto"/>
        <w:rPr>
          <w:rFonts w:cs="Arial"/>
          <w:sz w:val="18"/>
          <w:szCs w:val="18"/>
        </w:rPr>
      </w:pPr>
      <w:r w:rsidRPr="00AC1157">
        <w:rPr>
          <w:rFonts w:cs="Arial"/>
          <w:sz w:val="18"/>
          <w:szCs w:val="18"/>
        </w:rPr>
        <w:t xml:space="preserve">*E-mail: do orientador: </w:t>
      </w:r>
      <w:hyperlink r:id="rId9" w:history="1">
        <w:r w:rsidRPr="00AC1157">
          <w:rPr>
            <w:rStyle w:val="Hyperlink"/>
            <w:rFonts w:cs="Arial"/>
            <w:sz w:val="18"/>
            <w:szCs w:val="18"/>
          </w:rPr>
          <w:t>Thiago.matos@uncisal.edu.br</w:t>
        </w:r>
      </w:hyperlink>
    </w:p>
    <w:p w14:paraId="0C6D6C04" w14:textId="6B33C535" w:rsidR="00AC1157" w:rsidRPr="00AC1157" w:rsidRDefault="00AC1157" w:rsidP="00AC1157">
      <w:pPr>
        <w:spacing w:after="160" w:line="240" w:lineRule="auto"/>
        <w:ind w:left="-113" w:right="-227"/>
        <w:rPr>
          <w:rFonts w:cs="Arial"/>
          <w:sz w:val="18"/>
          <w:szCs w:val="18"/>
        </w:rPr>
      </w:pPr>
      <w:r w:rsidRPr="00AC1157">
        <w:rPr>
          <w:rFonts w:cs="Arial"/>
          <w:b/>
          <w:bCs/>
          <w:sz w:val="22"/>
          <w:szCs w:val="22"/>
          <w:u w:val="single"/>
        </w:rPr>
        <w:t>Introdução</w:t>
      </w:r>
      <w:r w:rsidRPr="00AC1157">
        <w:rPr>
          <w:rFonts w:cs="Arial"/>
          <w:b/>
          <w:bCs/>
          <w:sz w:val="22"/>
          <w:szCs w:val="22"/>
        </w:rPr>
        <w:t>:</w:t>
      </w:r>
      <w:r w:rsidRPr="00AC1157">
        <w:rPr>
          <w:rFonts w:cs="Arial"/>
          <w:sz w:val="22"/>
          <w:szCs w:val="22"/>
        </w:rPr>
        <w:t xml:space="preserve"> O método mãe canguru (MMC) consiste em um contato pele a pele entre o neonato e a mãe, ou de alguém significativo, favorecendo o fortalecimento de um vínculo afetivo. O MMC, recentemente, passou a fazer parte do Programa de Humanização do Pré-Natal e Nascimento dos bebês de baixo peso e prematuros. </w:t>
      </w:r>
      <w:r w:rsidRPr="00AC1157">
        <w:rPr>
          <w:rFonts w:cs="Arial"/>
          <w:b/>
          <w:bCs/>
          <w:sz w:val="22"/>
          <w:szCs w:val="22"/>
          <w:u w:val="single"/>
        </w:rPr>
        <w:t>Objetivos</w:t>
      </w:r>
      <w:r w:rsidRPr="00AC1157">
        <w:rPr>
          <w:rFonts w:cs="Arial"/>
          <w:b/>
          <w:bCs/>
          <w:sz w:val="22"/>
          <w:szCs w:val="22"/>
        </w:rPr>
        <w:t>:</w:t>
      </w:r>
      <w:r w:rsidRPr="00AC1157">
        <w:rPr>
          <w:rFonts w:cs="Arial"/>
          <w:sz w:val="22"/>
          <w:szCs w:val="22"/>
        </w:rPr>
        <w:t xml:space="preserve"> analisar a importância do método mãe canguru no prognóstico do neonato prematuro. </w:t>
      </w:r>
      <w:r w:rsidRPr="00AC1157">
        <w:rPr>
          <w:rFonts w:cs="Arial"/>
          <w:b/>
          <w:bCs/>
          <w:sz w:val="22"/>
          <w:szCs w:val="22"/>
          <w:u w:val="single"/>
        </w:rPr>
        <w:t>Metodologia</w:t>
      </w:r>
      <w:r w:rsidRPr="00AC1157">
        <w:rPr>
          <w:rFonts w:cs="Arial"/>
          <w:b/>
          <w:bCs/>
          <w:sz w:val="22"/>
          <w:szCs w:val="22"/>
        </w:rPr>
        <w:t>:</w:t>
      </w:r>
      <w:r w:rsidRPr="00AC1157">
        <w:rPr>
          <w:rFonts w:cs="Arial"/>
          <w:sz w:val="22"/>
          <w:szCs w:val="22"/>
        </w:rPr>
        <w:t xml:space="preserve"> Realizou-se uma revisão integrativa de literatura, pela análise de títulos, resumos e artigos completos, através das seguintes bases de dados: MEDLINE (via </w:t>
      </w:r>
      <w:proofErr w:type="spellStart"/>
      <w:r w:rsidRPr="00AC1157">
        <w:rPr>
          <w:rFonts w:cs="Arial"/>
          <w:sz w:val="22"/>
          <w:szCs w:val="22"/>
        </w:rPr>
        <w:t>Pubmed</w:t>
      </w:r>
      <w:proofErr w:type="spellEnd"/>
      <w:r w:rsidRPr="00AC1157">
        <w:rPr>
          <w:rFonts w:cs="Arial"/>
          <w:sz w:val="22"/>
          <w:szCs w:val="22"/>
        </w:rPr>
        <w:t>) e SciELO com a estratégia de busca "</w:t>
      </w:r>
      <w:proofErr w:type="spellStart"/>
      <w:r w:rsidRPr="00AC1157">
        <w:rPr>
          <w:rFonts w:cs="Arial"/>
          <w:sz w:val="22"/>
          <w:szCs w:val="22"/>
        </w:rPr>
        <w:t>Kangaroo</w:t>
      </w:r>
      <w:proofErr w:type="spellEnd"/>
      <w:r w:rsidRPr="00AC1157">
        <w:rPr>
          <w:rFonts w:cs="Arial"/>
          <w:sz w:val="22"/>
          <w:szCs w:val="22"/>
        </w:rPr>
        <w:t xml:space="preserve"> </w:t>
      </w:r>
      <w:proofErr w:type="spellStart"/>
      <w:r w:rsidRPr="00AC1157">
        <w:rPr>
          <w:rFonts w:cs="Arial"/>
          <w:sz w:val="22"/>
          <w:szCs w:val="22"/>
        </w:rPr>
        <w:t>method</w:t>
      </w:r>
      <w:proofErr w:type="spellEnd"/>
      <w:r w:rsidRPr="00AC1157">
        <w:rPr>
          <w:rFonts w:cs="Arial"/>
          <w:sz w:val="22"/>
          <w:szCs w:val="22"/>
        </w:rPr>
        <w:t xml:space="preserve"> </w:t>
      </w:r>
      <w:proofErr w:type="spellStart"/>
      <w:r w:rsidRPr="00AC1157">
        <w:rPr>
          <w:rFonts w:cs="Arial"/>
          <w:sz w:val="22"/>
          <w:szCs w:val="22"/>
        </w:rPr>
        <w:t>and</w:t>
      </w:r>
      <w:proofErr w:type="spellEnd"/>
      <w:r w:rsidRPr="00AC1157">
        <w:rPr>
          <w:rFonts w:cs="Arial"/>
          <w:sz w:val="22"/>
          <w:szCs w:val="22"/>
        </w:rPr>
        <w:t xml:space="preserve"> </w:t>
      </w:r>
      <w:proofErr w:type="spellStart"/>
      <w:r w:rsidRPr="00AC1157">
        <w:rPr>
          <w:rFonts w:cs="Arial"/>
          <w:sz w:val="22"/>
          <w:szCs w:val="22"/>
        </w:rPr>
        <w:t>neonatology</w:t>
      </w:r>
      <w:proofErr w:type="spellEnd"/>
      <w:r w:rsidRPr="00AC1157">
        <w:rPr>
          <w:rFonts w:cs="Arial"/>
          <w:sz w:val="22"/>
          <w:szCs w:val="22"/>
        </w:rPr>
        <w:t xml:space="preserve">". Foram incluídos artigos com até 5 anos de publicação de todos os idiomas e que abordaram os benefícios do </w:t>
      </w:r>
      <w:proofErr w:type="spellStart"/>
      <w:proofErr w:type="gramStart"/>
      <w:r w:rsidRPr="00AC1157">
        <w:rPr>
          <w:rFonts w:cs="Arial"/>
          <w:sz w:val="22"/>
          <w:szCs w:val="22"/>
        </w:rPr>
        <w:t>MMC,excluiu</w:t>
      </w:r>
      <w:proofErr w:type="spellEnd"/>
      <w:proofErr w:type="gramEnd"/>
      <w:r w:rsidRPr="00AC1157">
        <w:rPr>
          <w:rFonts w:cs="Arial"/>
          <w:sz w:val="22"/>
          <w:szCs w:val="22"/>
        </w:rPr>
        <w:t>-se artigos duplicados</w:t>
      </w:r>
      <w:r w:rsidRPr="00AC1157">
        <w:rPr>
          <w:rFonts w:cs="Arial"/>
          <w:b/>
          <w:bCs/>
          <w:sz w:val="22"/>
          <w:szCs w:val="22"/>
        </w:rPr>
        <w:t xml:space="preserve">. </w:t>
      </w:r>
      <w:r w:rsidRPr="00AC1157">
        <w:rPr>
          <w:rFonts w:cs="Arial"/>
          <w:b/>
          <w:bCs/>
          <w:sz w:val="22"/>
          <w:szCs w:val="22"/>
          <w:u w:val="single"/>
        </w:rPr>
        <w:t>Resultados</w:t>
      </w:r>
      <w:r w:rsidRPr="00AC1157">
        <w:rPr>
          <w:rFonts w:cs="Arial"/>
          <w:sz w:val="22"/>
          <w:szCs w:val="22"/>
        </w:rPr>
        <w:t>: Foram encontrados 140 artigos, dos quais 120 foram eliminados pela leitura do título, restando 20. Destes, 1</w:t>
      </w:r>
      <w:r>
        <w:rPr>
          <w:rFonts w:cs="Arial"/>
          <w:sz w:val="22"/>
          <w:szCs w:val="22"/>
        </w:rPr>
        <w:t xml:space="preserve">4 </w:t>
      </w:r>
      <w:r w:rsidRPr="00AC1157">
        <w:rPr>
          <w:rFonts w:cs="Arial"/>
          <w:sz w:val="22"/>
          <w:szCs w:val="22"/>
        </w:rPr>
        <w:t xml:space="preserve">foram descartados pela leitura do artigo completo, restando </w:t>
      </w:r>
      <w:r>
        <w:rPr>
          <w:rFonts w:cs="Arial"/>
          <w:sz w:val="22"/>
          <w:szCs w:val="22"/>
        </w:rPr>
        <w:t>seis</w:t>
      </w:r>
      <w:r w:rsidRPr="00AC1157">
        <w:rPr>
          <w:rFonts w:cs="Arial"/>
          <w:sz w:val="22"/>
          <w:szCs w:val="22"/>
        </w:rPr>
        <w:t xml:space="preserve"> como base da revisão. O MMC é dividido em três etapas, a primeira inicia-se no pré-natal de alto risco, a segunda o neonato permanece com a mãe na unidade neonatal e na terceira o neonato tem alta e é acompanhado pelo Ambulatório do Método Canguru. O MMC contribui para a estabilidade fisiológica dos recém-nascidos, levando a um maior ganho de peso, internações mais curtas, aumento da amamentação exclusiva e melhor desenvolvimento psicomotor. </w:t>
      </w:r>
      <w:r w:rsidRPr="00AC1157">
        <w:rPr>
          <w:rFonts w:cs="Arial"/>
          <w:b/>
          <w:bCs/>
          <w:sz w:val="22"/>
          <w:szCs w:val="22"/>
          <w:u w:val="single"/>
        </w:rPr>
        <w:t>Conclusão</w:t>
      </w:r>
      <w:r w:rsidRPr="00AC1157">
        <w:rPr>
          <w:rFonts w:cs="Arial"/>
          <w:sz w:val="22"/>
          <w:szCs w:val="22"/>
        </w:rPr>
        <w:t>: O método mostrou-se altamente eficaz na redução da morbidade, especialmente de infecções e na diminuição significativa da mortalidade neonatal, sendo de extrema importância no prognóstico do neonato prematuro.</w:t>
      </w:r>
    </w:p>
    <w:p w14:paraId="56E74E69" w14:textId="2BEEB9B5" w:rsidR="0014171A" w:rsidRPr="00AC1157" w:rsidRDefault="00AC1157" w:rsidP="0014171A">
      <w:pPr>
        <w:spacing w:after="160" w:line="240" w:lineRule="auto"/>
        <w:rPr>
          <w:rFonts w:cs="Arial"/>
          <w:sz w:val="22"/>
          <w:szCs w:val="22"/>
        </w:rPr>
      </w:pPr>
      <w:proofErr w:type="spellStart"/>
      <w:r w:rsidRPr="00AC1157">
        <w:rPr>
          <w:rFonts w:cs="Arial"/>
          <w:sz w:val="22"/>
          <w:szCs w:val="22"/>
        </w:rPr>
        <w:t>Palavras-chave:Método</w:t>
      </w:r>
      <w:proofErr w:type="spellEnd"/>
      <w:r w:rsidRPr="00AC1157">
        <w:rPr>
          <w:rFonts w:cs="Arial"/>
          <w:sz w:val="22"/>
          <w:szCs w:val="22"/>
        </w:rPr>
        <w:t xml:space="preserve"> canguru</w:t>
      </w:r>
      <w:r>
        <w:rPr>
          <w:rFonts w:cs="Arial"/>
          <w:sz w:val="22"/>
          <w:szCs w:val="22"/>
        </w:rPr>
        <w:t>. P</w:t>
      </w:r>
      <w:r w:rsidRPr="00AC1157">
        <w:rPr>
          <w:rFonts w:cs="Arial"/>
          <w:sz w:val="22"/>
          <w:szCs w:val="22"/>
        </w:rPr>
        <w:t>rognóstico</w:t>
      </w:r>
      <w:r>
        <w:rPr>
          <w:rFonts w:cs="Arial"/>
          <w:sz w:val="22"/>
          <w:szCs w:val="22"/>
        </w:rPr>
        <w:t>.</w:t>
      </w:r>
      <w:r w:rsidRPr="00AC115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</w:t>
      </w:r>
      <w:r w:rsidRPr="00AC1157">
        <w:rPr>
          <w:rFonts w:cs="Arial"/>
          <w:sz w:val="22"/>
          <w:szCs w:val="22"/>
        </w:rPr>
        <w:t>eonatologia  </w:t>
      </w:r>
    </w:p>
    <w:p w14:paraId="3C061787" w14:textId="02B7F44E" w:rsidR="00191423" w:rsidRDefault="00191423" w:rsidP="0014171A">
      <w:pPr>
        <w:spacing w:after="160" w:line="240" w:lineRule="auto"/>
        <w:rPr>
          <w:rFonts w:cs="Arial"/>
          <w:b/>
          <w:bCs/>
        </w:rPr>
      </w:pPr>
      <w:r w:rsidRPr="419BEB8E">
        <w:rPr>
          <w:rFonts w:cs="Arial"/>
          <w:b/>
          <w:bCs/>
        </w:rPr>
        <w:lastRenderedPageBreak/>
        <w:t>REFERÊNCIAS BIBLIOGRÁFICAS</w:t>
      </w:r>
      <w:r w:rsidR="0014171A">
        <w:rPr>
          <w:rFonts w:cs="Arial"/>
          <w:b/>
          <w:bCs/>
        </w:rPr>
        <w:t>:</w:t>
      </w:r>
    </w:p>
    <w:p w14:paraId="78670900" w14:textId="6D5DAD94" w:rsidR="00AC1157" w:rsidRPr="00AC1157" w:rsidRDefault="00AC1157" w:rsidP="00AC1157">
      <w:pPr>
        <w:spacing w:after="160" w:line="240" w:lineRule="auto"/>
        <w:rPr>
          <w:rFonts w:eastAsia="Calibri" w:cs="Arial"/>
          <w:sz w:val="18"/>
          <w:szCs w:val="18"/>
          <w:lang w:val="en-US" w:eastAsia="en-US"/>
        </w:rPr>
      </w:pPr>
      <w:r w:rsidRPr="00AC1157">
        <w:rPr>
          <w:rFonts w:eastAsia="Calibri" w:cs="Arial"/>
          <w:sz w:val="18"/>
          <w:szCs w:val="18"/>
          <w:lang w:eastAsia="en-US"/>
        </w:rPr>
        <w:br/>
        <w:t xml:space="preserve">ALVES, F. N. et al. Impacto do método canguru sobre o aleitamento materno de recém-nascidos pré-termo no Brasil: uma revisão integrativa. </w:t>
      </w:r>
      <w:proofErr w:type="spellStart"/>
      <w:r w:rsidRPr="00AC1157">
        <w:rPr>
          <w:rFonts w:eastAsia="Calibri" w:cs="Arial"/>
          <w:b/>
          <w:bCs/>
          <w:sz w:val="18"/>
          <w:szCs w:val="18"/>
          <w:lang w:val="en-US" w:eastAsia="en-US"/>
        </w:rPr>
        <w:t>Ciência</w:t>
      </w:r>
      <w:proofErr w:type="spellEnd"/>
      <w:r w:rsidRPr="00AC1157">
        <w:rPr>
          <w:rFonts w:eastAsia="Calibri" w:cs="Arial"/>
          <w:b/>
          <w:bCs/>
          <w:sz w:val="18"/>
          <w:szCs w:val="18"/>
          <w:lang w:val="en-US" w:eastAsia="en-US"/>
        </w:rPr>
        <w:t xml:space="preserve"> &amp; </w:t>
      </w:r>
      <w:proofErr w:type="spellStart"/>
      <w:r w:rsidRPr="00AC1157">
        <w:rPr>
          <w:rFonts w:eastAsia="Calibri" w:cs="Arial"/>
          <w:b/>
          <w:bCs/>
          <w:sz w:val="18"/>
          <w:szCs w:val="18"/>
          <w:lang w:val="en-US" w:eastAsia="en-US"/>
        </w:rPr>
        <w:t>Saúde</w:t>
      </w:r>
      <w:proofErr w:type="spellEnd"/>
      <w:r w:rsidRPr="00AC1157">
        <w:rPr>
          <w:rFonts w:eastAsia="Calibri" w:cs="Arial"/>
          <w:b/>
          <w:bCs/>
          <w:sz w:val="18"/>
          <w:szCs w:val="18"/>
          <w:lang w:val="en-US" w:eastAsia="en-US"/>
        </w:rPr>
        <w:t xml:space="preserve"> </w:t>
      </w:r>
      <w:proofErr w:type="spellStart"/>
      <w:r w:rsidRPr="00AC1157">
        <w:rPr>
          <w:rFonts w:eastAsia="Calibri" w:cs="Arial"/>
          <w:b/>
          <w:bCs/>
          <w:sz w:val="18"/>
          <w:szCs w:val="18"/>
          <w:lang w:val="en-US" w:eastAsia="en-US"/>
        </w:rPr>
        <w:t>Coletiva</w:t>
      </w:r>
      <w:proofErr w:type="spellEnd"/>
      <w:r w:rsidRPr="00AC1157">
        <w:rPr>
          <w:rFonts w:eastAsia="Calibri" w:cs="Arial"/>
          <w:sz w:val="18"/>
          <w:szCs w:val="18"/>
          <w:lang w:val="en-US" w:eastAsia="en-US"/>
        </w:rPr>
        <w:t xml:space="preserve">, v. 25, n. 11, p. 4509–4520, </w:t>
      </w:r>
      <w:proofErr w:type="spellStart"/>
      <w:r w:rsidRPr="00AC1157">
        <w:rPr>
          <w:rFonts w:eastAsia="Calibri" w:cs="Arial"/>
          <w:sz w:val="18"/>
          <w:szCs w:val="18"/>
          <w:lang w:val="en-US" w:eastAsia="en-US"/>
        </w:rPr>
        <w:t>nov.</w:t>
      </w:r>
      <w:proofErr w:type="spellEnd"/>
      <w:r w:rsidRPr="00AC1157">
        <w:rPr>
          <w:rFonts w:eastAsia="Calibri" w:cs="Arial"/>
          <w:sz w:val="18"/>
          <w:szCs w:val="18"/>
          <w:lang w:val="en-US" w:eastAsia="en-US"/>
        </w:rPr>
        <w:t xml:space="preserve"> 2020.</w:t>
      </w:r>
    </w:p>
    <w:p w14:paraId="23D14C79" w14:textId="77777777" w:rsidR="00AC1157" w:rsidRPr="00AC1157" w:rsidRDefault="00AC1157" w:rsidP="00AC1157">
      <w:pPr>
        <w:spacing w:after="160" w:line="240" w:lineRule="auto"/>
        <w:rPr>
          <w:rFonts w:eastAsia="Calibri" w:cs="Arial"/>
          <w:sz w:val="18"/>
          <w:szCs w:val="18"/>
          <w:lang w:val="en-US" w:eastAsia="en-US"/>
        </w:rPr>
      </w:pPr>
      <w:r w:rsidRPr="00AC1157">
        <w:rPr>
          <w:rFonts w:eastAsia="Calibri" w:cs="Arial"/>
          <w:sz w:val="18"/>
          <w:szCs w:val="18"/>
          <w:lang w:val="en-US" w:eastAsia="en-US"/>
        </w:rPr>
        <w:t xml:space="preserve">FARQUHARSON, S. Immediate kangaroo care significantly reduces mortality at 28 days for low-birthweight infants. Archives of disease in childhood - </w:t>
      </w:r>
      <w:r w:rsidRPr="00AC1157">
        <w:rPr>
          <w:rFonts w:eastAsia="Calibri" w:cs="Arial"/>
          <w:b/>
          <w:bCs/>
          <w:sz w:val="18"/>
          <w:szCs w:val="18"/>
          <w:lang w:val="en-US" w:eastAsia="en-US"/>
        </w:rPr>
        <w:t>Education &amp; practice edition</w:t>
      </w:r>
      <w:r w:rsidRPr="00AC1157">
        <w:rPr>
          <w:rFonts w:eastAsia="Calibri" w:cs="Arial"/>
          <w:sz w:val="18"/>
          <w:szCs w:val="18"/>
          <w:lang w:val="en-US" w:eastAsia="en-US"/>
        </w:rPr>
        <w:t>, p. edpract-2022-324363, 22 ago. 2022. </w:t>
      </w:r>
    </w:p>
    <w:p w14:paraId="1D523C85" w14:textId="3DD908EB" w:rsidR="00AC1157" w:rsidRPr="00AC1157" w:rsidRDefault="00AC1157" w:rsidP="00AC1157">
      <w:pPr>
        <w:spacing w:after="160" w:line="240" w:lineRule="auto"/>
        <w:rPr>
          <w:rFonts w:eastAsia="Calibri" w:cs="Arial"/>
          <w:sz w:val="18"/>
          <w:szCs w:val="18"/>
          <w:lang w:eastAsia="en-US"/>
        </w:rPr>
      </w:pPr>
      <w:r w:rsidRPr="00AC1157">
        <w:rPr>
          <w:rFonts w:eastAsia="Calibri" w:cs="Arial"/>
          <w:sz w:val="18"/>
          <w:szCs w:val="18"/>
          <w:lang w:val="en-US" w:eastAsia="en-US"/>
        </w:rPr>
        <w:t xml:space="preserve">MUNDHRA, N.; DESAI, S.; NANAVATI, R. A Quality Improvement Initiative Study to Improve Breastfeeding Rates in Kangaroo Mother Care Position. </w:t>
      </w:r>
      <w:proofErr w:type="spellStart"/>
      <w:r w:rsidRPr="00AC1157">
        <w:rPr>
          <w:rFonts w:eastAsia="Calibri" w:cs="Arial"/>
          <w:b/>
          <w:bCs/>
          <w:sz w:val="18"/>
          <w:szCs w:val="18"/>
          <w:lang w:eastAsia="en-US"/>
        </w:rPr>
        <w:t>Breastfeeding</w:t>
      </w:r>
      <w:proofErr w:type="spellEnd"/>
      <w:r w:rsidRPr="00AC1157">
        <w:rPr>
          <w:rFonts w:eastAsia="Calibri" w:cs="Arial"/>
          <w:b/>
          <w:bCs/>
          <w:sz w:val="18"/>
          <w:szCs w:val="18"/>
          <w:lang w:eastAsia="en-US"/>
        </w:rPr>
        <w:t xml:space="preserve"> Medicine</w:t>
      </w:r>
      <w:r w:rsidRPr="00AC1157">
        <w:rPr>
          <w:rFonts w:eastAsia="Calibri" w:cs="Arial"/>
          <w:sz w:val="18"/>
          <w:szCs w:val="18"/>
          <w:lang w:eastAsia="en-US"/>
        </w:rPr>
        <w:t>, 27 jan. 2021. </w:t>
      </w:r>
    </w:p>
    <w:p w14:paraId="0483C88D" w14:textId="4A37E67A" w:rsidR="00AC1157" w:rsidRPr="00AC1157" w:rsidRDefault="00AC1157" w:rsidP="00AC1157">
      <w:pPr>
        <w:spacing w:after="160" w:line="240" w:lineRule="auto"/>
        <w:rPr>
          <w:rFonts w:eastAsia="Calibri" w:cs="Arial"/>
          <w:sz w:val="18"/>
          <w:szCs w:val="18"/>
          <w:lang w:val="en-US" w:eastAsia="en-US"/>
        </w:rPr>
      </w:pPr>
      <w:r w:rsidRPr="00AC1157">
        <w:rPr>
          <w:rFonts w:eastAsia="Calibri" w:cs="Arial"/>
          <w:sz w:val="18"/>
          <w:szCs w:val="18"/>
          <w:lang w:val="en-US" w:eastAsia="en-US"/>
        </w:rPr>
        <w:t xml:space="preserve">OLETI, T. P.; MURKI, S. Immediate “Kangaroo Mother Care” and survival of infants with low birth weight. </w:t>
      </w:r>
      <w:r w:rsidRPr="00AC1157">
        <w:rPr>
          <w:rFonts w:eastAsia="Calibri" w:cs="Arial"/>
          <w:b/>
          <w:bCs/>
          <w:sz w:val="18"/>
          <w:szCs w:val="18"/>
          <w:lang w:val="en-US" w:eastAsia="en-US"/>
        </w:rPr>
        <w:t xml:space="preserve">Acta </w:t>
      </w:r>
      <w:proofErr w:type="spellStart"/>
      <w:r w:rsidRPr="00AC1157">
        <w:rPr>
          <w:rFonts w:eastAsia="Calibri" w:cs="Arial"/>
          <w:b/>
          <w:bCs/>
          <w:sz w:val="18"/>
          <w:szCs w:val="18"/>
          <w:lang w:val="en-US" w:eastAsia="en-US"/>
        </w:rPr>
        <w:t>Paediatrica</w:t>
      </w:r>
      <w:proofErr w:type="spellEnd"/>
      <w:r w:rsidRPr="00AC1157">
        <w:rPr>
          <w:rFonts w:eastAsia="Calibri" w:cs="Arial"/>
          <w:b/>
          <w:bCs/>
          <w:sz w:val="18"/>
          <w:szCs w:val="18"/>
          <w:lang w:val="en-US" w:eastAsia="en-US"/>
        </w:rPr>
        <w:t>,</w:t>
      </w:r>
      <w:r w:rsidRPr="00AC1157">
        <w:rPr>
          <w:rFonts w:eastAsia="Calibri" w:cs="Arial"/>
          <w:sz w:val="18"/>
          <w:szCs w:val="18"/>
          <w:lang w:val="en-US" w:eastAsia="en-US"/>
        </w:rPr>
        <w:t xml:space="preserve"> 21 out. 2021. </w:t>
      </w:r>
    </w:p>
    <w:p w14:paraId="2759404B" w14:textId="4D41B8DC" w:rsidR="00AC1157" w:rsidRPr="00AC1157" w:rsidRDefault="00AC1157" w:rsidP="00AC1157">
      <w:pPr>
        <w:spacing w:after="160" w:line="240" w:lineRule="auto"/>
        <w:rPr>
          <w:rFonts w:eastAsia="Calibri" w:cs="Arial"/>
          <w:sz w:val="18"/>
          <w:szCs w:val="18"/>
          <w:lang w:val="en-US" w:eastAsia="en-US"/>
        </w:rPr>
      </w:pPr>
      <w:r w:rsidRPr="00AC1157">
        <w:rPr>
          <w:rFonts w:eastAsia="Calibri" w:cs="Arial"/>
          <w:sz w:val="18"/>
          <w:szCs w:val="18"/>
          <w:lang w:eastAsia="en-US"/>
        </w:rPr>
        <w:t xml:space="preserve">PIRIS-BORREGAS, S. et al. </w:t>
      </w:r>
      <w:r w:rsidRPr="00AC1157">
        <w:rPr>
          <w:rFonts w:eastAsia="Calibri" w:cs="Arial"/>
          <w:sz w:val="18"/>
          <w:szCs w:val="18"/>
          <w:lang w:val="en-US" w:eastAsia="en-US"/>
        </w:rPr>
        <w:t xml:space="preserve">Parental Autonomy in the Care of Premature Newborns and the Experience of a Neonatal Team: Observational Prospective Study. </w:t>
      </w:r>
      <w:r w:rsidRPr="00AC1157">
        <w:rPr>
          <w:rFonts w:eastAsia="Calibri" w:cs="Arial"/>
          <w:b/>
          <w:bCs/>
          <w:sz w:val="18"/>
          <w:szCs w:val="18"/>
          <w:lang w:val="en-US" w:eastAsia="en-US"/>
        </w:rPr>
        <w:t>JMIR Pediatrics and Parenting</w:t>
      </w:r>
      <w:r w:rsidRPr="00AC1157">
        <w:rPr>
          <w:rFonts w:eastAsia="Calibri" w:cs="Arial"/>
          <w:sz w:val="18"/>
          <w:szCs w:val="18"/>
          <w:lang w:val="en-US" w:eastAsia="en-US"/>
        </w:rPr>
        <w:t>, v. 7, p. e55411–e55411, 11 jun. 2024. </w:t>
      </w:r>
    </w:p>
    <w:p w14:paraId="34FF16E1" w14:textId="77777777" w:rsidR="00AC1157" w:rsidRPr="00AC1157" w:rsidRDefault="00AC1157" w:rsidP="00AC1157">
      <w:pPr>
        <w:spacing w:after="160" w:line="240" w:lineRule="auto"/>
        <w:rPr>
          <w:rFonts w:eastAsia="Calibri" w:cs="Arial"/>
          <w:sz w:val="18"/>
          <w:szCs w:val="18"/>
          <w:lang w:val="en-US" w:eastAsia="en-US"/>
        </w:rPr>
      </w:pPr>
      <w:r w:rsidRPr="00AC1157">
        <w:rPr>
          <w:rFonts w:eastAsia="Calibri" w:cs="Arial"/>
          <w:sz w:val="18"/>
          <w:szCs w:val="18"/>
          <w:lang w:val="en-US" w:eastAsia="en-US"/>
        </w:rPr>
        <w:t>SIVANANDAN, S.; SANKAR, M. J. Kangaroo mother care for preterm or low birth weight infants: a systematic review and meta-analysis</w:t>
      </w:r>
      <w:r w:rsidRPr="00AC1157">
        <w:rPr>
          <w:rFonts w:eastAsia="Calibri" w:cs="Arial"/>
          <w:b/>
          <w:bCs/>
          <w:sz w:val="18"/>
          <w:szCs w:val="18"/>
          <w:lang w:val="en-US" w:eastAsia="en-US"/>
        </w:rPr>
        <w:t>. BMJ Global Health</w:t>
      </w:r>
      <w:r w:rsidRPr="00AC1157">
        <w:rPr>
          <w:rFonts w:eastAsia="Calibri" w:cs="Arial"/>
          <w:sz w:val="18"/>
          <w:szCs w:val="18"/>
          <w:lang w:val="en-US" w:eastAsia="en-US"/>
        </w:rPr>
        <w:t>, v. 8, n. 6, p. e010728, 1 jun. 2023. </w:t>
      </w:r>
    </w:p>
    <w:p w14:paraId="4FFCC143" w14:textId="2F6F8105" w:rsidR="00AC1157" w:rsidRPr="00AC1157" w:rsidRDefault="00AC1157" w:rsidP="00AC1157">
      <w:pPr>
        <w:spacing w:after="160" w:line="240" w:lineRule="auto"/>
        <w:rPr>
          <w:rFonts w:eastAsia="Calibri" w:cs="Arial"/>
          <w:sz w:val="22"/>
          <w:szCs w:val="22"/>
          <w:lang w:val="en-US" w:eastAsia="en-US"/>
        </w:rPr>
      </w:pPr>
      <w:r w:rsidRPr="00AC1157">
        <w:rPr>
          <w:rFonts w:eastAsia="Calibri" w:cs="Arial"/>
          <w:sz w:val="22"/>
          <w:szCs w:val="22"/>
          <w:lang w:val="en-US" w:eastAsia="en-US"/>
        </w:rPr>
        <w:t>‌‌</w:t>
      </w:r>
    </w:p>
    <w:p w14:paraId="3CCAFA65" w14:textId="77777777" w:rsidR="00AC1157" w:rsidRPr="00AC1157" w:rsidRDefault="00AC1157" w:rsidP="00AC1157">
      <w:pPr>
        <w:spacing w:after="160" w:line="240" w:lineRule="auto"/>
        <w:rPr>
          <w:rFonts w:eastAsia="Calibri" w:cs="Arial"/>
          <w:sz w:val="22"/>
          <w:szCs w:val="22"/>
          <w:lang w:val="en-US" w:eastAsia="en-US"/>
        </w:rPr>
      </w:pPr>
    </w:p>
    <w:p w14:paraId="51F4BC19" w14:textId="77777777" w:rsidR="00AC1157" w:rsidRPr="00AC1157" w:rsidRDefault="00AC1157" w:rsidP="00AC1157">
      <w:pPr>
        <w:spacing w:after="160" w:line="240" w:lineRule="auto"/>
        <w:rPr>
          <w:rFonts w:eastAsia="Calibri" w:cs="Arial"/>
          <w:sz w:val="22"/>
          <w:szCs w:val="22"/>
          <w:lang w:val="en-US" w:eastAsia="en-US"/>
        </w:rPr>
      </w:pPr>
    </w:p>
    <w:p w14:paraId="66D88A94" w14:textId="77777777" w:rsidR="0014171A" w:rsidRPr="00AC1157" w:rsidRDefault="0014171A" w:rsidP="0014171A">
      <w:pPr>
        <w:spacing w:after="160" w:line="240" w:lineRule="auto"/>
        <w:rPr>
          <w:rFonts w:eastAsia="Calibri" w:cs="Arial"/>
          <w:sz w:val="22"/>
          <w:szCs w:val="22"/>
          <w:lang w:val="en-US" w:eastAsia="en-US"/>
        </w:rPr>
      </w:pPr>
    </w:p>
    <w:p w14:paraId="049F31CB" w14:textId="77777777" w:rsidR="004B17EF" w:rsidRPr="00AC1157" w:rsidRDefault="004B17EF" w:rsidP="00191423">
      <w:pPr>
        <w:spacing w:line="240" w:lineRule="auto"/>
        <w:rPr>
          <w:rFonts w:cs="Arial"/>
          <w:sz w:val="20"/>
          <w:szCs w:val="20"/>
          <w:lang w:val="en-US"/>
        </w:rPr>
      </w:pPr>
    </w:p>
    <w:p w14:paraId="53128261" w14:textId="77777777" w:rsidR="00CD07AD" w:rsidRPr="00AC1157" w:rsidRDefault="00CD07AD" w:rsidP="00AD685C">
      <w:pPr>
        <w:rPr>
          <w:lang w:val="en-US"/>
        </w:rPr>
      </w:pPr>
    </w:p>
    <w:p w14:paraId="380241A7" w14:textId="77777777" w:rsidR="0014171A" w:rsidRPr="00AC1157" w:rsidRDefault="0014171A" w:rsidP="00AD685C">
      <w:pPr>
        <w:rPr>
          <w:lang w:val="en-US"/>
        </w:rPr>
      </w:pPr>
    </w:p>
    <w:p w14:paraId="3B51C57A" w14:textId="77777777" w:rsidR="0014171A" w:rsidRPr="00AC1157" w:rsidRDefault="0014171A" w:rsidP="00AD685C">
      <w:pPr>
        <w:rPr>
          <w:lang w:val="en-US"/>
        </w:rPr>
      </w:pPr>
    </w:p>
    <w:sectPr w:rsidR="0014171A" w:rsidRPr="00AC1157" w:rsidSect="00AC1157">
      <w:headerReference w:type="default" r:id="rId10"/>
      <w:footerReference w:type="default" r:id="rId11"/>
      <w:headerReference w:type="first" r:id="rId12"/>
      <w:footerReference w:type="first" r:id="rId13"/>
      <w:pgSz w:w="8419" w:h="11906" w:orient="landscape" w:code="9"/>
      <w:pgMar w:top="567" w:right="397" w:bottom="567" w:left="39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E1EA7" w14:textId="77777777" w:rsidR="003A4360" w:rsidRDefault="003A4360" w:rsidP="00EE20DF">
      <w:pPr>
        <w:spacing w:line="240" w:lineRule="auto"/>
      </w:pPr>
      <w:r>
        <w:separator/>
      </w:r>
    </w:p>
  </w:endnote>
  <w:endnote w:type="continuationSeparator" w:id="0">
    <w:p w14:paraId="5F3D0C3A" w14:textId="77777777" w:rsidR="003A4360" w:rsidRDefault="003A4360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BookmanITC Lt BT">
    <w:altName w:val="BookmanITC Lt BT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panose1 w:val="020B0604020202020204"/>
    <w:charset w:val="00"/>
    <w:family w:val="auto"/>
    <w:pitch w:val="variable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panose1 w:val="020B0604020202020204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panose1 w:val="020B0604020202020204"/>
    <w:charset w:val="00"/>
    <w:family w:val="roman"/>
    <w:pitch w:val="variable"/>
  </w:font>
  <w:font w:name="Swis721 WGL4 BT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VYDUB+OfficinaSans-Book">
    <w:altName w:val="Officina Sans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9258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0F2239">
      <w:rPr>
        <w:noProof/>
      </w:rPr>
      <w:t>15</w:t>
    </w:r>
    <w:r>
      <w:fldChar w:fldCharType="end"/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F48D5" w14:textId="77777777" w:rsidR="003A4360" w:rsidRDefault="003A4360" w:rsidP="00EE20DF">
      <w:pPr>
        <w:spacing w:line="240" w:lineRule="auto"/>
      </w:pPr>
      <w:r>
        <w:separator/>
      </w:r>
    </w:p>
  </w:footnote>
  <w:footnote w:type="continuationSeparator" w:id="0">
    <w:p w14:paraId="6959F5C1" w14:textId="77777777" w:rsidR="003A4360" w:rsidRDefault="003A4360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502F5057" w:rsidR="53004CF4" w:rsidRDefault="00B60E02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2A0979" wp14:editId="2A85E4E0">
                <wp:extent cx="742370" cy="521335"/>
                <wp:effectExtent l="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707641">
    <w:abstractNumId w:val="2"/>
  </w:num>
  <w:num w:numId="2" w16cid:durableId="943342059">
    <w:abstractNumId w:val="6"/>
  </w:num>
  <w:num w:numId="3" w16cid:durableId="939993415">
    <w:abstractNumId w:val="12"/>
  </w:num>
  <w:num w:numId="4" w16cid:durableId="221717008">
    <w:abstractNumId w:val="26"/>
  </w:num>
  <w:num w:numId="5" w16cid:durableId="840320553">
    <w:abstractNumId w:val="16"/>
  </w:num>
  <w:num w:numId="6" w16cid:durableId="1280378960">
    <w:abstractNumId w:val="27"/>
  </w:num>
  <w:num w:numId="7" w16cid:durableId="1435322503">
    <w:abstractNumId w:val="9"/>
  </w:num>
  <w:num w:numId="8" w16cid:durableId="394671677">
    <w:abstractNumId w:val="8"/>
  </w:num>
  <w:num w:numId="9" w16cid:durableId="166407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247011">
    <w:abstractNumId w:val="14"/>
  </w:num>
  <w:num w:numId="11" w16cid:durableId="651178814">
    <w:abstractNumId w:val="10"/>
  </w:num>
  <w:num w:numId="12" w16cid:durableId="2126271875">
    <w:abstractNumId w:val="15"/>
  </w:num>
  <w:num w:numId="13" w16cid:durableId="1378582502">
    <w:abstractNumId w:val="5"/>
  </w:num>
  <w:num w:numId="14" w16cid:durableId="576091357">
    <w:abstractNumId w:val="24"/>
  </w:num>
  <w:num w:numId="15" w16cid:durableId="94837013">
    <w:abstractNumId w:val="22"/>
  </w:num>
  <w:num w:numId="16" w16cid:durableId="1340617959">
    <w:abstractNumId w:val="17"/>
  </w:num>
  <w:num w:numId="17" w16cid:durableId="694696260">
    <w:abstractNumId w:val="11"/>
  </w:num>
  <w:num w:numId="18" w16cid:durableId="1270049311">
    <w:abstractNumId w:val="28"/>
  </w:num>
  <w:num w:numId="19" w16cid:durableId="934703940">
    <w:abstractNumId w:val="19"/>
  </w:num>
  <w:num w:numId="20" w16cid:durableId="139199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804357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341329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07065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8462348">
    <w:abstractNumId w:val="21"/>
  </w:num>
  <w:num w:numId="25" w16cid:durableId="496306188">
    <w:abstractNumId w:val="20"/>
  </w:num>
  <w:num w:numId="26" w16cid:durableId="847863229">
    <w:abstractNumId w:val="23"/>
  </w:num>
  <w:num w:numId="27" w16cid:durableId="1779174960">
    <w:abstractNumId w:val="25"/>
  </w:num>
  <w:num w:numId="28" w16cid:durableId="813185270">
    <w:abstractNumId w:val="13"/>
  </w:num>
  <w:num w:numId="29" w16cid:durableId="393431505">
    <w:abstractNumId w:val="7"/>
  </w:num>
  <w:num w:numId="30" w16cid:durableId="656999855">
    <w:abstractNumId w:val="18"/>
  </w:num>
  <w:num w:numId="31" w16cid:durableId="1587180067">
    <w:abstractNumId w:val="4"/>
  </w:num>
  <w:num w:numId="32" w16cid:durableId="463498744">
    <w:abstractNumId w:val="1"/>
  </w:num>
  <w:num w:numId="33" w16cid:durableId="166304411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171A"/>
    <w:rsid w:val="00144295"/>
    <w:rsid w:val="00147899"/>
    <w:rsid w:val="00150A06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08C3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1C05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54D4"/>
    <w:rsid w:val="003A4360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14378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A1EBB"/>
    <w:rsid w:val="005F44E2"/>
    <w:rsid w:val="005F799E"/>
    <w:rsid w:val="00607AFB"/>
    <w:rsid w:val="0064371A"/>
    <w:rsid w:val="00645963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03CA0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7848"/>
    <w:rsid w:val="00A00ECE"/>
    <w:rsid w:val="00A27648"/>
    <w:rsid w:val="00A30863"/>
    <w:rsid w:val="00A30C1A"/>
    <w:rsid w:val="00A44B81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1157"/>
    <w:rsid w:val="00AC2C94"/>
    <w:rsid w:val="00AD2DEB"/>
    <w:rsid w:val="00AD6122"/>
    <w:rsid w:val="00AD685C"/>
    <w:rsid w:val="00AE07AE"/>
    <w:rsid w:val="00AF4930"/>
    <w:rsid w:val="00AF6E45"/>
    <w:rsid w:val="00B0428D"/>
    <w:rsid w:val="00B10D42"/>
    <w:rsid w:val="00B13D70"/>
    <w:rsid w:val="00B25B62"/>
    <w:rsid w:val="00B264FA"/>
    <w:rsid w:val="00B327F2"/>
    <w:rsid w:val="00B34F60"/>
    <w:rsid w:val="00B412BD"/>
    <w:rsid w:val="00B51B49"/>
    <w:rsid w:val="00B54AFF"/>
    <w:rsid w:val="00B57827"/>
    <w:rsid w:val="00B60E02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458DE"/>
    <w:rsid w:val="00C5795B"/>
    <w:rsid w:val="00C623D3"/>
    <w:rsid w:val="00C6505E"/>
    <w:rsid w:val="00C658FE"/>
    <w:rsid w:val="00C94FD9"/>
    <w:rsid w:val="00C9755D"/>
    <w:rsid w:val="00CA17A1"/>
    <w:rsid w:val="00CB0968"/>
    <w:rsid w:val="00CB4933"/>
    <w:rsid w:val="00CC233A"/>
    <w:rsid w:val="00CC4AAD"/>
    <w:rsid w:val="00CC7202"/>
    <w:rsid w:val="00CD07AD"/>
    <w:rsid w:val="00CD792A"/>
    <w:rsid w:val="00CE003C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2B9C"/>
    <w:rsid w:val="00D44317"/>
    <w:rsid w:val="00D5285D"/>
    <w:rsid w:val="00D54FBA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3636"/>
    <w:rsid w:val="00E2357D"/>
    <w:rsid w:val="00E304C3"/>
    <w:rsid w:val="00E31BBF"/>
    <w:rsid w:val="00E46435"/>
    <w:rsid w:val="00E47D5C"/>
    <w:rsid w:val="00E56F4B"/>
    <w:rsid w:val="00E607BB"/>
    <w:rsid w:val="00E63AF3"/>
    <w:rsid w:val="00E66AC4"/>
    <w:rsid w:val="00E67E75"/>
    <w:rsid w:val="00E92589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141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elmoraes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hiago.matos@uncisal.edu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A545-1914-4CA7-96D1-39948E30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FERNANDA MEL COSTA MORAES</cp:lastModifiedBy>
  <cp:revision>2</cp:revision>
  <cp:lastPrinted>2024-10-24T22:47:00Z</cp:lastPrinted>
  <dcterms:created xsi:type="dcterms:W3CDTF">2024-10-24T22:50:00Z</dcterms:created>
  <dcterms:modified xsi:type="dcterms:W3CDTF">2024-10-24T22:50:00Z</dcterms:modified>
</cp:coreProperties>
</file>