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351F3" w14:textId="78B2C7BA" w:rsidR="004A029D" w:rsidRDefault="00472F8C" w:rsidP="00AC165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REVISÃO SISTEMÁTICA: A </w:t>
      </w:r>
      <w:r w:rsidR="00AE7221">
        <w:rPr>
          <w:rFonts w:ascii="Times New Roman" w:eastAsia="Times New Roman" w:hAnsi="Times New Roman" w:cs="Times New Roman"/>
          <w:b/>
        </w:rPr>
        <w:t>ACESSIBILIDADE</w:t>
      </w:r>
      <w:r>
        <w:rPr>
          <w:rFonts w:ascii="Times New Roman" w:eastAsia="Times New Roman" w:hAnsi="Times New Roman" w:cs="Times New Roman"/>
          <w:b/>
        </w:rPr>
        <w:t xml:space="preserve"> NA EDUCAÇÃO PROFISSIONAL DE JOVENS E ADULTOS COM DEFICIÊNCIA INTELECTUAL</w:t>
      </w:r>
    </w:p>
    <w:p w14:paraId="717B8B0D" w14:textId="77777777" w:rsidR="004A029D" w:rsidRDefault="004A029D">
      <w:pPr>
        <w:jc w:val="center"/>
        <w:rPr>
          <w:rFonts w:ascii="Times New Roman" w:eastAsia="Times New Roman" w:hAnsi="Times New Roman" w:cs="Times New Roman"/>
          <w:b/>
        </w:rPr>
      </w:pPr>
    </w:p>
    <w:p w14:paraId="2B925F45" w14:textId="3795F6DC" w:rsidR="004A029D" w:rsidRPr="006F0763" w:rsidRDefault="00472F8C">
      <w:pPr>
        <w:jc w:val="right"/>
        <w:rPr>
          <w:rFonts w:ascii="Times New Roman" w:eastAsia="Times New Roman" w:hAnsi="Times New Roman" w:cs="Times New Roman"/>
        </w:rPr>
      </w:pPr>
      <w:r w:rsidRPr="006F0763">
        <w:rPr>
          <w:rFonts w:ascii="Times New Roman" w:eastAsia="Times New Roman" w:hAnsi="Times New Roman" w:cs="Times New Roman"/>
        </w:rPr>
        <w:t>Adriana da Silva Maria Pereira</w:t>
      </w:r>
      <w:r w:rsidR="00A05B42" w:rsidRPr="006F0763">
        <w:rPr>
          <w:rFonts w:ascii="Times New Roman" w:eastAsia="Times New Roman" w:hAnsi="Times New Roman" w:cs="Times New Roman"/>
        </w:rPr>
        <w:t xml:space="preserve"> – ProPEd/UERJ</w:t>
      </w:r>
      <w:r w:rsidR="00E90E18">
        <w:rPr>
          <w:rStyle w:val="Refdenotaderodap"/>
          <w:rFonts w:ascii="Times New Roman" w:eastAsia="Times New Roman" w:hAnsi="Times New Roman" w:cs="Times New Roman"/>
        </w:rPr>
        <w:footnoteReference w:id="1"/>
      </w:r>
    </w:p>
    <w:p w14:paraId="1F00D1B7" w14:textId="31CF409C" w:rsidR="004A029D" w:rsidRPr="00A75073" w:rsidRDefault="00E90E18" w:rsidP="00E90E1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 w:rsidR="00472F8C" w:rsidRPr="00A75073">
        <w:rPr>
          <w:rFonts w:ascii="Times New Roman" w:eastAsia="Times New Roman" w:hAnsi="Times New Roman" w:cs="Times New Roman"/>
        </w:rPr>
        <w:t>Annie Gomes Redig</w:t>
      </w:r>
      <w:r w:rsidR="00A05B42" w:rsidRPr="00A75073">
        <w:rPr>
          <w:rFonts w:ascii="Times New Roman" w:eastAsia="Times New Roman" w:hAnsi="Times New Roman" w:cs="Times New Roman"/>
        </w:rPr>
        <w:t xml:space="preserve"> – ProPEd/UER</w:t>
      </w:r>
      <w:r>
        <w:rPr>
          <w:rFonts w:ascii="Times New Roman" w:eastAsia="Times New Roman" w:hAnsi="Times New Roman" w:cs="Times New Roman"/>
        </w:rPr>
        <w:t>J</w:t>
      </w:r>
      <w:r>
        <w:rPr>
          <w:rStyle w:val="Refdenotaderodap"/>
          <w:rFonts w:ascii="Times New Roman" w:eastAsia="Times New Roman" w:hAnsi="Times New Roman" w:cs="Times New Roman"/>
        </w:rPr>
        <w:footnoteReference w:id="2"/>
      </w:r>
    </w:p>
    <w:p w14:paraId="238D0030" w14:textId="77777777" w:rsidR="001151BA" w:rsidRPr="00A75073" w:rsidRDefault="001151BA">
      <w:pPr>
        <w:rPr>
          <w:rFonts w:ascii="Times New Roman" w:eastAsia="Times New Roman" w:hAnsi="Times New Roman" w:cs="Times New Roman"/>
        </w:rPr>
      </w:pPr>
    </w:p>
    <w:p w14:paraId="7D7A1472" w14:textId="6BAF6A2D" w:rsidR="004A029D" w:rsidRPr="00A75073" w:rsidRDefault="004A029D">
      <w:pPr>
        <w:rPr>
          <w:rFonts w:ascii="Times New Roman" w:eastAsia="Times New Roman" w:hAnsi="Times New Roman" w:cs="Times New Roman"/>
        </w:rPr>
      </w:pPr>
    </w:p>
    <w:p w14:paraId="3ABE2151" w14:textId="4B6A0B8B" w:rsidR="0018554A" w:rsidRDefault="001F0779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6F0763">
        <w:rPr>
          <w:rFonts w:ascii="Times New Roman" w:eastAsia="Times New Roman" w:hAnsi="Times New Roman" w:cs="Times New Roman"/>
          <w:b/>
          <w:bCs/>
        </w:rPr>
        <w:t xml:space="preserve">RESUMO </w:t>
      </w:r>
    </w:p>
    <w:p w14:paraId="72794BC0" w14:textId="77777777" w:rsidR="00933883" w:rsidRPr="006F0763" w:rsidRDefault="00933883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75D09890" w14:textId="2D88CD52" w:rsidR="00933883" w:rsidRDefault="00933883" w:rsidP="00BA4C5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presente estudo visa </w:t>
      </w:r>
      <w:r>
        <w:rPr>
          <w:rFonts w:ascii="Times New Roman" w:hAnsi="Times New Roman" w:cs="Times New Roman"/>
        </w:rPr>
        <w:t xml:space="preserve">analisar os trabalhos submetidos no Congresso Brasileiro de Educação Especial (CBEE) </w:t>
      </w:r>
      <w:r w:rsidR="00934487">
        <w:rPr>
          <w:rFonts w:ascii="Times New Roman" w:hAnsi="Times New Roman" w:cs="Times New Roman"/>
        </w:rPr>
        <w:t>organizado pela Universidade Federal de São Carlos (UFSCar) no período de 2016 a 2023</w:t>
      </w:r>
      <w:r>
        <w:rPr>
          <w:rFonts w:ascii="Times New Roman" w:hAnsi="Times New Roman" w:cs="Times New Roman"/>
        </w:rPr>
        <w:t xml:space="preserve">, por meio da Revisão Sistemática de Literatura (RSL), voltados para a promoção da acessibilidade e suas dimensões no </w:t>
      </w:r>
      <w:r w:rsidRPr="005D3ED2">
        <w:rPr>
          <w:rFonts w:ascii="Times New Roman" w:hAnsi="Times New Roman" w:cs="Times New Roman"/>
          <w:color w:val="000000" w:themeColor="text1"/>
        </w:rPr>
        <w:t>contexto do ensino para estudantes com deficiência intelectual matriculados na Educação Profissional, levando em consideração a reserva de vaga para esse público nos institutos federais de ensino</w:t>
      </w:r>
      <w:r w:rsidR="00934487" w:rsidRPr="005D3ED2">
        <w:rPr>
          <w:rFonts w:ascii="Times New Roman" w:hAnsi="Times New Roman" w:cs="Times New Roman"/>
          <w:color w:val="000000" w:themeColor="text1"/>
        </w:rPr>
        <w:t xml:space="preserve"> a partir da </w:t>
      </w:r>
      <w:r w:rsidR="00934487" w:rsidRPr="005D3ED2">
        <w:rPr>
          <w:rFonts w:ascii="Times New Roman" w:eastAsia="Times New Roman" w:hAnsi="Times New Roman" w:cs="Times New Roman"/>
          <w:color w:val="000000" w:themeColor="text1"/>
        </w:rPr>
        <w:t>Lei n.º 13.409/2016</w:t>
      </w:r>
      <w:r w:rsidR="00934487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Verificamos que no período analisado apenas oito trabalhos submetidos no CBEE apresentam estudos relacionados à acessibilidade no contexto da Educação Profissional na vertente do processo formativo. Sendo assim, concluímos que apesar dos avanços significativos apresentados pelos resultados das pesquisas em relação à implementação de propostas educacionais voltadas para a promoção da acessibilidade na Educação Profissional, ainda é necessário ampliarmos a discussão sobre essa temática, para traçarmos novos caminhos para a profissionalização, escolarização e inclusão laboral dos estudantes com deficiência intelectual</w:t>
      </w:r>
      <w:r w:rsidR="00934487">
        <w:rPr>
          <w:rFonts w:ascii="Times New Roman" w:eastAsia="Times New Roman" w:hAnsi="Times New Roman" w:cs="Times New Roman"/>
        </w:rPr>
        <w:t>.</w:t>
      </w:r>
    </w:p>
    <w:p w14:paraId="062FAF0B" w14:textId="77777777" w:rsidR="00BA4C52" w:rsidRDefault="00BA4C52" w:rsidP="00BA4C52">
      <w:pPr>
        <w:rPr>
          <w:rFonts w:ascii="Times New Roman" w:eastAsia="Times New Roman" w:hAnsi="Times New Roman" w:cs="Times New Roman"/>
          <w:b/>
          <w:bCs/>
        </w:rPr>
      </w:pPr>
    </w:p>
    <w:p w14:paraId="30B06A8D" w14:textId="14387B8A" w:rsidR="004A029D" w:rsidRDefault="00AE72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Palavras-chave</w:t>
      </w:r>
      <w:r w:rsidRPr="00FA1559"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 w:rsidR="00826751">
        <w:rPr>
          <w:rFonts w:ascii="Times New Roman" w:eastAsia="Times New Roman" w:hAnsi="Times New Roman" w:cs="Times New Roman"/>
        </w:rPr>
        <w:t xml:space="preserve">Profissionalização. Deficiência </w:t>
      </w:r>
      <w:r w:rsidR="00E915E9">
        <w:rPr>
          <w:rFonts w:ascii="Times New Roman" w:eastAsia="Times New Roman" w:hAnsi="Times New Roman" w:cs="Times New Roman"/>
        </w:rPr>
        <w:t>I</w:t>
      </w:r>
      <w:r w:rsidR="00826751">
        <w:rPr>
          <w:rFonts w:ascii="Times New Roman" w:eastAsia="Times New Roman" w:hAnsi="Times New Roman" w:cs="Times New Roman"/>
        </w:rPr>
        <w:t>ntelectual. Revisão Sistemática</w:t>
      </w:r>
      <w:r w:rsidR="000E2B8A">
        <w:rPr>
          <w:rFonts w:ascii="Times New Roman" w:eastAsia="Times New Roman" w:hAnsi="Times New Roman" w:cs="Times New Roman"/>
        </w:rPr>
        <w:t>.</w:t>
      </w:r>
    </w:p>
    <w:p w14:paraId="3503FF73" w14:textId="77777777" w:rsidR="002A7FB0" w:rsidRDefault="002A7FB0" w:rsidP="00AC165E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14:paraId="2C7BACB2" w14:textId="45216982" w:rsidR="002A7FB0" w:rsidRPr="00A75073" w:rsidRDefault="00FA1559" w:rsidP="00A75073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00FA1559">
        <w:rPr>
          <w:rFonts w:ascii="Times New Roman" w:eastAsia="Times New Roman" w:hAnsi="Times New Roman" w:cs="Times New Roman"/>
          <w:b/>
          <w:bCs/>
        </w:rPr>
        <w:t>INTRODUÇÃO</w:t>
      </w:r>
    </w:p>
    <w:p w14:paraId="63C68DA5" w14:textId="2216AEF0" w:rsidR="00380411" w:rsidRDefault="00807733" w:rsidP="004B5BD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perspectiva da Educação Inclusiva visa não só a inclusão escolar de alunos público-alvo da Educação Especial</w:t>
      </w:r>
      <w:r w:rsidR="00A75073">
        <w:rPr>
          <w:rStyle w:val="Refdenotaderodap"/>
          <w:rFonts w:ascii="Times New Roman" w:eastAsia="Times New Roman" w:hAnsi="Times New Roman" w:cs="Times New Roman"/>
        </w:rPr>
        <w:footnoteReference w:id="3"/>
      </w:r>
      <w:r>
        <w:rPr>
          <w:rFonts w:ascii="Times New Roman" w:eastAsia="Times New Roman" w:hAnsi="Times New Roman" w:cs="Times New Roman"/>
        </w:rPr>
        <w:t xml:space="preserve"> na rede de ensino comum garantindo a sua matrícula e permanência</w:t>
      </w:r>
      <w:r w:rsidR="0029522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mas assegura que esse alunado terá todo o suporte do Atendimento Educacional Especializado</w:t>
      </w:r>
      <w:r w:rsidR="00A75073">
        <w:rPr>
          <w:rFonts w:ascii="Times New Roman" w:eastAsia="Times New Roman" w:hAnsi="Times New Roman" w:cs="Times New Roman"/>
        </w:rPr>
        <w:t xml:space="preserve"> </w:t>
      </w:r>
      <w:r w:rsidR="00A75073" w:rsidRPr="00F84EF7">
        <w:rPr>
          <w:rFonts w:ascii="Times New Roman" w:eastAsia="Times New Roman" w:hAnsi="Times New Roman" w:cs="Times New Roman"/>
          <w:color w:val="000000" w:themeColor="text1"/>
        </w:rPr>
        <w:t>(AEE)</w:t>
      </w:r>
      <w:r w:rsidRPr="00F84E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</w:rPr>
        <w:t>por meio das salas de recursos multifuncionais e acessibilidade em diferentes dimensões (Brasil, 2008)</w:t>
      </w:r>
      <w:r w:rsidR="00FF3467">
        <w:rPr>
          <w:rFonts w:ascii="Times New Roman" w:eastAsia="Times New Roman" w:hAnsi="Times New Roman" w:cs="Times New Roman"/>
        </w:rPr>
        <w:t>.</w:t>
      </w:r>
    </w:p>
    <w:p w14:paraId="5685E7CA" w14:textId="1B58C907" w:rsidR="004F48D0" w:rsidRDefault="00017242" w:rsidP="004B5BD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4B5BDC">
        <w:rPr>
          <w:rFonts w:ascii="Times New Roman" w:eastAsia="Times New Roman" w:hAnsi="Times New Roman" w:cs="Times New Roman"/>
        </w:rPr>
        <w:t>Para</w:t>
      </w:r>
      <w:r w:rsidR="0020795B">
        <w:rPr>
          <w:rFonts w:ascii="Times New Roman" w:eastAsia="Times New Roman" w:hAnsi="Times New Roman" w:cs="Times New Roman"/>
        </w:rPr>
        <w:t xml:space="preserve"> Redig e</w:t>
      </w:r>
      <w:r w:rsidR="008E6B75">
        <w:rPr>
          <w:rFonts w:ascii="Times New Roman" w:eastAsia="Times New Roman" w:hAnsi="Times New Roman" w:cs="Times New Roman"/>
        </w:rPr>
        <w:t xml:space="preserve"> Mascaro</w:t>
      </w:r>
      <w:r w:rsidR="008E6B75" w:rsidRPr="004B5BDC">
        <w:rPr>
          <w:rFonts w:ascii="Times New Roman" w:eastAsia="Times New Roman" w:hAnsi="Times New Roman" w:cs="Times New Roman"/>
        </w:rPr>
        <w:t xml:space="preserve"> (</w:t>
      </w:r>
      <w:r w:rsidRPr="004B5BDC">
        <w:rPr>
          <w:rFonts w:ascii="Times New Roman" w:eastAsia="Times New Roman" w:hAnsi="Times New Roman" w:cs="Times New Roman"/>
        </w:rPr>
        <w:t>2022, p.738) o processo de inclusão relaciona-se com “acesso</w:t>
      </w:r>
      <w:r>
        <w:rPr>
          <w:rFonts w:ascii="Times New Roman" w:eastAsia="Times New Roman" w:hAnsi="Times New Roman" w:cs="Times New Roman"/>
        </w:rPr>
        <w:t xml:space="preserve">, participação e construção do conhecimento para todos”. Um caminho para garantir “que </w:t>
      </w:r>
      <w:r>
        <w:rPr>
          <w:rFonts w:ascii="Times New Roman" w:hAnsi="Times New Roman" w:cs="Times New Roman"/>
        </w:rPr>
        <w:t xml:space="preserve">todos </w:t>
      </w:r>
      <w:r>
        <w:rPr>
          <w:rFonts w:ascii="Times New Roman" w:hAnsi="Times New Roman" w:cs="Times New Roman"/>
        </w:rPr>
        <w:lastRenderedPageBreak/>
        <w:t>os estudantes se sintam valorizados e respeitados, e que possam desfrutar de um verdadeiro sentimento de pertencimento” (Unesco,</w:t>
      </w:r>
      <w:r w:rsidR="003E426A">
        <w:rPr>
          <w:rFonts w:ascii="Times New Roman" w:hAnsi="Times New Roman" w:cs="Times New Roman"/>
        </w:rPr>
        <w:t xml:space="preserve"> </w:t>
      </w:r>
      <w:r w:rsidR="00E06B4C">
        <w:rPr>
          <w:rFonts w:ascii="Times New Roman" w:hAnsi="Times New Roman" w:cs="Times New Roman"/>
        </w:rPr>
        <w:t>2020, p.</w:t>
      </w:r>
      <w:r>
        <w:rPr>
          <w:rFonts w:ascii="Times New Roman" w:hAnsi="Times New Roman" w:cs="Times New Roman"/>
        </w:rPr>
        <w:t>7)</w:t>
      </w:r>
      <w:r w:rsidR="003E426A">
        <w:rPr>
          <w:rFonts w:ascii="Times New Roman" w:hAnsi="Times New Roman" w:cs="Times New Roman"/>
        </w:rPr>
        <w:t>.</w:t>
      </w:r>
    </w:p>
    <w:p w14:paraId="384AF916" w14:textId="4674AD53" w:rsidR="00017242" w:rsidRDefault="004F48D0" w:rsidP="004B5BD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A05D6A">
        <w:rPr>
          <w:rFonts w:ascii="Times New Roman" w:hAnsi="Times New Roman" w:cs="Times New Roman"/>
        </w:rPr>
        <w:t xml:space="preserve">Diante do exposto, </w:t>
      </w:r>
      <w:r w:rsidR="003E426A" w:rsidRPr="00A05D6A">
        <w:rPr>
          <w:rFonts w:ascii="Times New Roman" w:hAnsi="Times New Roman" w:cs="Times New Roman"/>
        </w:rPr>
        <w:t xml:space="preserve">esta pesquisa </w:t>
      </w:r>
      <w:r w:rsidRPr="00A05D6A">
        <w:rPr>
          <w:rFonts w:ascii="Times New Roman" w:hAnsi="Times New Roman" w:cs="Times New Roman"/>
        </w:rPr>
        <w:t xml:space="preserve">tem a proposta de analisar os trabalhos submetidos no </w:t>
      </w:r>
      <w:r w:rsidR="002249D3">
        <w:rPr>
          <w:rFonts w:ascii="Times New Roman" w:hAnsi="Times New Roman" w:cs="Times New Roman"/>
        </w:rPr>
        <w:t>Congresso Brasileiro de Educação Especial (</w:t>
      </w:r>
      <w:r w:rsidR="00295228">
        <w:rPr>
          <w:rFonts w:ascii="Times New Roman" w:hAnsi="Times New Roman" w:cs="Times New Roman"/>
        </w:rPr>
        <w:t>CBEE</w:t>
      </w:r>
      <w:r w:rsidR="002249D3">
        <w:rPr>
          <w:rFonts w:ascii="Times New Roman" w:hAnsi="Times New Roman" w:cs="Times New Roman"/>
        </w:rPr>
        <w:t>)</w:t>
      </w:r>
      <w:r w:rsidR="00CF1730" w:rsidRPr="00A05D6A">
        <w:rPr>
          <w:rFonts w:ascii="Times New Roman" w:hAnsi="Times New Roman" w:cs="Times New Roman"/>
        </w:rPr>
        <w:t xml:space="preserve"> </w:t>
      </w:r>
      <w:r w:rsidR="00F41C41" w:rsidRPr="00A05D6A">
        <w:rPr>
          <w:rFonts w:ascii="Times New Roman" w:hAnsi="Times New Roman" w:cs="Times New Roman"/>
        </w:rPr>
        <w:t>no</w:t>
      </w:r>
      <w:r w:rsidRPr="00A05D6A">
        <w:rPr>
          <w:rFonts w:ascii="Times New Roman" w:hAnsi="Times New Roman" w:cs="Times New Roman"/>
        </w:rPr>
        <w:t xml:space="preserve"> período de 2016 a 2023</w:t>
      </w:r>
      <w:r w:rsidR="003E426A" w:rsidRPr="00A05D6A">
        <w:rPr>
          <w:rFonts w:ascii="Times New Roman" w:hAnsi="Times New Roman" w:cs="Times New Roman"/>
        </w:rPr>
        <w:t>,</w:t>
      </w:r>
      <w:r w:rsidRPr="00A05D6A">
        <w:rPr>
          <w:rFonts w:ascii="Times New Roman" w:hAnsi="Times New Roman" w:cs="Times New Roman"/>
        </w:rPr>
        <w:t xml:space="preserve"> </w:t>
      </w:r>
      <w:r w:rsidR="00295228">
        <w:rPr>
          <w:rFonts w:ascii="Times New Roman" w:hAnsi="Times New Roman" w:cs="Times New Roman"/>
        </w:rPr>
        <w:t xml:space="preserve">relacionados à temática acessibilidade </w:t>
      </w:r>
      <w:r w:rsidRPr="00A05D6A">
        <w:rPr>
          <w:rFonts w:ascii="Times New Roman" w:hAnsi="Times New Roman" w:cs="Times New Roman"/>
        </w:rPr>
        <w:t>para estudantes com deficiência intelectual matriculados na Educação Profissional.</w:t>
      </w:r>
    </w:p>
    <w:p w14:paraId="65EA14E2" w14:textId="77777777" w:rsidR="009E36F6" w:rsidRDefault="009E36F6" w:rsidP="004B5BD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7B3BE45B" w14:textId="07BEFDF6" w:rsidR="002A7FB0" w:rsidRPr="00A75073" w:rsidRDefault="00FA1559" w:rsidP="00A75073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METODOLOGIA</w:t>
      </w:r>
    </w:p>
    <w:p w14:paraId="45B68F9A" w14:textId="7A55DD3F" w:rsidR="00182375" w:rsidRPr="00F84EF7" w:rsidRDefault="00F85FED" w:rsidP="002A7FB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r w:rsidR="00D9225B">
        <w:rPr>
          <w:rFonts w:ascii="Times New Roman" w:eastAsia="Times New Roman" w:hAnsi="Times New Roman" w:cs="Times New Roman"/>
        </w:rPr>
        <w:t xml:space="preserve">busca dos trabalhos apresentados no </w:t>
      </w:r>
      <w:r w:rsidR="00CF1730">
        <w:rPr>
          <w:rFonts w:ascii="Times New Roman" w:eastAsia="Times New Roman" w:hAnsi="Times New Roman" w:cs="Times New Roman"/>
        </w:rPr>
        <w:t>CBEE</w:t>
      </w:r>
      <w:r w:rsidR="00D9225B">
        <w:rPr>
          <w:rFonts w:ascii="Times New Roman" w:eastAsia="Times New Roman" w:hAnsi="Times New Roman" w:cs="Times New Roman"/>
        </w:rPr>
        <w:t xml:space="preserve"> foi realizada por meio do acervo digital de 2016, 20</w:t>
      </w:r>
      <w:r w:rsidR="003E426A">
        <w:rPr>
          <w:rFonts w:ascii="Times New Roman" w:eastAsia="Times New Roman" w:hAnsi="Times New Roman" w:cs="Times New Roman"/>
        </w:rPr>
        <w:t>1</w:t>
      </w:r>
      <w:r w:rsidR="00D9225B">
        <w:rPr>
          <w:rFonts w:ascii="Times New Roman" w:eastAsia="Times New Roman" w:hAnsi="Times New Roman" w:cs="Times New Roman"/>
        </w:rPr>
        <w:t>8 e 2021 e no site do evento em 2023</w:t>
      </w:r>
      <w:r>
        <w:rPr>
          <w:rFonts w:ascii="Times New Roman" w:eastAsia="Times New Roman" w:hAnsi="Times New Roman" w:cs="Times New Roman"/>
        </w:rPr>
        <w:t xml:space="preserve">, com base na Revisão Sistemática de Literatura (RSL). </w:t>
      </w:r>
      <w:r w:rsidR="00E90C2E">
        <w:rPr>
          <w:rFonts w:ascii="Times New Roman" w:eastAsia="Times New Roman" w:hAnsi="Times New Roman" w:cs="Times New Roman"/>
        </w:rPr>
        <w:t xml:space="preserve"> </w:t>
      </w:r>
      <w:r w:rsidR="008D3883">
        <w:rPr>
          <w:rFonts w:ascii="Times New Roman" w:eastAsia="Times New Roman" w:hAnsi="Times New Roman" w:cs="Times New Roman"/>
        </w:rPr>
        <w:t xml:space="preserve">O recorte temporal resultou-se </w:t>
      </w:r>
      <w:r w:rsidR="00E90C2E">
        <w:rPr>
          <w:rFonts w:ascii="Times New Roman" w:eastAsia="Times New Roman" w:hAnsi="Times New Roman" w:cs="Times New Roman"/>
        </w:rPr>
        <w:t>a partir d</w:t>
      </w:r>
      <w:r w:rsidR="00C75B86">
        <w:rPr>
          <w:rFonts w:ascii="Times New Roman" w:eastAsia="Times New Roman" w:hAnsi="Times New Roman" w:cs="Times New Roman"/>
        </w:rPr>
        <w:t>o ingresso de estudantes público-alvo da Educação Especial a partir da reserva de vagas em instituições de Ensino Profissionalizante</w:t>
      </w:r>
      <w:r w:rsidR="007C6611">
        <w:rPr>
          <w:rFonts w:ascii="Times New Roman" w:eastAsia="Times New Roman" w:hAnsi="Times New Roman" w:cs="Times New Roman"/>
        </w:rPr>
        <w:t xml:space="preserve"> por meio da </w:t>
      </w:r>
      <w:r w:rsidR="007C6611">
        <w:rPr>
          <w:rFonts w:ascii="Times New Roman" w:hAnsi="Times New Roman" w:cs="Times New Roman"/>
        </w:rPr>
        <w:t xml:space="preserve">a partir da </w:t>
      </w:r>
      <w:r w:rsidR="007C6611">
        <w:rPr>
          <w:rFonts w:ascii="Times New Roman" w:eastAsia="Times New Roman" w:hAnsi="Times New Roman" w:cs="Times New Roman"/>
        </w:rPr>
        <w:t>Lei n.º 13.409/</w:t>
      </w:r>
      <w:r w:rsidR="007C6611" w:rsidRPr="00F84EF7">
        <w:rPr>
          <w:rFonts w:ascii="Times New Roman" w:eastAsia="Times New Roman" w:hAnsi="Times New Roman" w:cs="Times New Roman"/>
        </w:rPr>
        <w:t>2016</w:t>
      </w:r>
      <w:r w:rsidR="00846936" w:rsidRPr="00F84EF7">
        <w:rPr>
          <w:rFonts w:ascii="Times New Roman" w:eastAsia="Times New Roman" w:hAnsi="Times New Roman" w:cs="Times New Roman"/>
        </w:rPr>
        <w:t xml:space="preserve"> (Brasil, 2016)</w:t>
      </w:r>
      <w:r w:rsidR="007C6611" w:rsidRPr="00F84EF7">
        <w:rPr>
          <w:rFonts w:ascii="Times New Roman" w:eastAsia="Times New Roman" w:hAnsi="Times New Roman" w:cs="Times New Roman"/>
        </w:rPr>
        <w:t>.</w:t>
      </w:r>
    </w:p>
    <w:p w14:paraId="06B0FED5" w14:textId="44A85D98" w:rsidR="00A75073" w:rsidRPr="00A75073" w:rsidRDefault="00182375" w:rsidP="0084693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B5BDC">
        <w:rPr>
          <w:rFonts w:ascii="Times New Roman" w:eastAsia="Times New Roman" w:hAnsi="Times New Roman" w:cs="Times New Roman"/>
        </w:rPr>
        <w:t xml:space="preserve">Sendo assim, </w:t>
      </w:r>
      <w:r w:rsidR="00D9225B" w:rsidRPr="004B5BDC">
        <w:rPr>
          <w:rFonts w:ascii="Times New Roman" w:eastAsia="Times New Roman" w:hAnsi="Times New Roman" w:cs="Times New Roman"/>
        </w:rPr>
        <w:t>realizamos a seleção</w:t>
      </w:r>
      <w:r w:rsidR="00295228" w:rsidRPr="004B5BDC">
        <w:rPr>
          <w:rFonts w:ascii="Times New Roman" w:eastAsia="Times New Roman" w:hAnsi="Times New Roman" w:cs="Times New Roman"/>
        </w:rPr>
        <w:t xml:space="preserve"> dos trabalhos nos eixos intitulados: </w:t>
      </w:r>
      <w:r w:rsidR="00846936" w:rsidRPr="004B5BDC">
        <w:rPr>
          <w:rFonts w:ascii="Times New Roman" w:eastAsia="Times New Roman" w:hAnsi="Times New Roman" w:cs="Times New Roman"/>
        </w:rPr>
        <w:t>Eixo 05) Serviços de apoio à escolarização, a Formação Profissional e Tecnológica na perspectiva da Acessibilidade</w:t>
      </w:r>
      <w:r w:rsidR="00846936">
        <w:rPr>
          <w:rFonts w:ascii="Times New Roman" w:eastAsia="Times New Roman" w:hAnsi="Times New Roman" w:cs="Times New Roman"/>
        </w:rPr>
        <w:t>;</w:t>
      </w:r>
      <w:r w:rsidR="00846936" w:rsidRPr="004B5BDC">
        <w:rPr>
          <w:rFonts w:ascii="Times New Roman" w:eastAsia="Times New Roman" w:hAnsi="Times New Roman" w:cs="Times New Roman"/>
        </w:rPr>
        <w:t xml:space="preserve"> </w:t>
      </w:r>
      <w:r w:rsidR="002249D3" w:rsidRPr="004B5BDC">
        <w:rPr>
          <w:rFonts w:ascii="Times New Roman" w:eastAsia="Times New Roman" w:hAnsi="Times New Roman" w:cs="Times New Roman"/>
        </w:rPr>
        <w:t xml:space="preserve">Eixo </w:t>
      </w:r>
      <w:r w:rsidR="002F3EC4" w:rsidRPr="004B5BDC">
        <w:rPr>
          <w:rFonts w:ascii="Times New Roman" w:eastAsia="Times New Roman" w:hAnsi="Times New Roman" w:cs="Times New Roman"/>
        </w:rPr>
        <w:t>10</w:t>
      </w:r>
      <w:r w:rsidR="002249D3" w:rsidRPr="004B5BDC">
        <w:rPr>
          <w:rFonts w:ascii="Times New Roman" w:eastAsia="Times New Roman" w:hAnsi="Times New Roman" w:cs="Times New Roman"/>
        </w:rPr>
        <w:t xml:space="preserve">) </w:t>
      </w:r>
      <w:r w:rsidRPr="004B5BDC">
        <w:rPr>
          <w:rFonts w:ascii="Times New Roman" w:eastAsia="Times New Roman" w:hAnsi="Times New Roman" w:cs="Times New Roman"/>
        </w:rPr>
        <w:t>Educação Especial, Profissionalização,</w:t>
      </w:r>
      <w:r w:rsidR="002F3EC4" w:rsidRPr="004B5BDC">
        <w:rPr>
          <w:rFonts w:ascii="Times New Roman" w:eastAsia="Times New Roman" w:hAnsi="Times New Roman" w:cs="Times New Roman"/>
        </w:rPr>
        <w:t xml:space="preserve"> </w:t>
      </w:r>
      <w:r w:rsidRPr="004B5BDC">
        <w:rPr>
          <w:rFonts w:ascii="Times New Roman" w:eastAsia="Times New Roman" w:hAnsi="Times New Roman" w:cs="Times New Roman"/>
        </w:rPr>
        <w:t xml:space="preserve">Programa de Transição e Trabalho; </w:t>
      </w:r>
      <w:r w:rsidR="002249D3" w:rsidRPr="004B5BDC">
        <w:rPr>
          <w:rFonts w:ascii="Times New Roman" w:eastAsia="Times New Roman" w:hAnsi="Times New Roman" w:cs="Times New Roman"/>
        </w:rPr>
        <w:t xml:space="preserve">Eixo </w:t>
      </w:r>
      <w:r w:rsidR="002F3EC4" w:rsidRPr="004B5BDC">
        <w:rPr>
          <w:rFonts w:ascii="Times New Roman" w:eastAsia="Times New Roman" w:hAnsi="Times New Roman" w:cs="Times New Roman"/>
        </w:rPr>
        <w:t>14</w:t>
      </w:r>
      <w:r w:rsidR="002249D3" w:rsidRPr="004B5BDC">
        <w:rPr>
          <w:rFonts w:ascii="Times New Roman" w:eastAsia="Times New Roman" w:hAnsi="Times New Roman" w:cs="Times New Roman"/>
        </w:rPr>
        <w:t xml:space="preserve">) </w:t>
      </w:r>
      <w:r w:rsidRPr="004B5BDC">
        <w:rPr>
          <w:rFonts w:ascii="Times New Roman" w:eastAsia="Times New Roman" w:hAnsi="Times New Roman" w:cs="Times New Roman"/>
        </w:rPr>
        <w:t xml:space="preserve">Formação e </w:t>
      </w:r>
      <w:r w:rsidR="002F3EC4" w:rsidRPr="004B5BDC">
        <w:rPr>
          <w:rFonts w:ascii="Times New Roman" w:eastAsia="Times New Roman" w:hAnsi="Times New Roman" w:cs="Times New Roman"/>
        </w:rPr>
        <w:t>A</w:t>
      </w:r>
      <w:r w:rsidRPr="004B5BDC">
        <w:rPr>
          <w:rFonts w:ascii="Times New Roman" w:eastAsia="Times New Roman" w:hAnsi="Times New Roman" w:cs="Times New Roman"/>
        </w:rPr>
        <w:t>cessibilidade no Ensino Superior</w:t>
      </w:r>
      <w:r w:rsidR="002F3EC4" w:rsidRPr="004B5BDC">
        <w:rPr>
          <w:rFonts w:ascii="Times New Roman" w:eastAsia="Times New Roman" w:hAnsi="Times New Roman" w:cs="Times New Roman"/>
        </w:rPr>
        <w:t>,</w:t>
      </w:r>
      <w:r w:rsidR="002249D3" w:rsidRPr="004B5BDC">
        <w:rPr>
          <w:rFonts w:ascii="Times New Roman" w:eastAsia="Times New Roman" w:hAnsi="Times New Roman" w:cs="Times New Roman"/>
        </w:rPr>
        <w:t xml:space="preserve"> </w:t>
      </w:r>
      <w:r w:rsidRPr="004B5BDC">
        <w:rPr>
          <w:rFonts w:ascii="Times New Roman" w:eastAsia="Times New Roman" w:hAnsi="Times New Roman" w:cs="Times New Roman"/>
        </w:rPr>
        <w:t>Profissional e Tecnológico</w:t>
      </w:r>
      <w:r w:rsidR="002249D3" w:rsidRPr="004B5BDC">
        <w:rPr>
          <w:rFonts w:ascii="Times New Roman" w:eastAsia="Times New Roman" w:hAnsi="Times New Roman" w:cs="Times New Roman"/>
        </w:rPr>
        <w:t>. A</w:t>
      </w:r>
      <w:r w:rsidR="00295228" w:rsidRPr="004B5BDC">
        <w:rPr>
          <w:rFonts w:ascii="Times New Roman" w:eastAsia="Times New Roman" w:hAnsi="Times New Roman" w:cs="Times New Roman"/>
        </w:rPr>
        <w:t xml:space="preserve"> partir da </w:t>
      </w:r>
      <w:r w:rsidR="00D9225B" w:rsidRPr="004B5BDC">
        <w:rPr>
          <w:rFonts w:ascii="Times New Roman" w:eastAsia="Times New Roman" w:hAnsi="Times New Roman" w:cs="Times New Roman"/>
        </w:rPr>
        <w:t xml:space="preserve">leitura </w:t>
      </w:r>
      <w:r w:rsidR="002338F5" w:rsidRPr="004B5BDC">
        <w:rPr>
          <w:rFonts w:ascii="Times New Roman" w:eastAsia="Times New Roman" w:hAnsi="Times New Roman" w:cs="Times New Roman"/>
        </w:rPr>
        <w:t xml:space="preserve">dos </w:t>
      </w:r>
      <w:r w:rsidR="002F3EC4" w:rsidRPr="004B5BDC">
        <w:rPr>
          <w:rFonts w:ascii="Times New Roman" w:eastAsia="Times New Roman" w:hAnsi="Times New Roman" w:cs="Times New Roman"/>
        </w:rPr>
        <w:t>títulos, palavras</w:t>
      </w:r>
      <w:r w:rsidR="00DE3BA3" w:rsidRPr="004B5BDC">
        <w:rPr>
          <w:rFonts w:ascii="Times New Roman" w:eastAsia="Times New Roman" w:hAnsi="Times New Roman" w:cs="Times New Roman"/>
        </w:rPr>
        <w:t>-chave (deficiência intelectual, educação profissional, acessibilidade)</w:t>
      </w:r>
      <w:r w:rsidR="00D9225B" w:rsidRPr="004B5BDC">
        <w:rPr>
          <w:rFonts w:ascii="Times New Roman" w:eastAsia="Times New Roman" w:hAnsi="Times New Roman" w:cs="Times New Roman"/>
        </w:rPr>
        <w:t xml:space="preserve">, resumo, texto completo, </w:t>
      </w:r>
      <w:r w:rsidR="00A41C3F" w:rsidRPr="004B5BDC">
        <w:rPr>
          <w:rFonts w:ascii="Times New Roman" w:eastAsia="Times New Roman" w:hAnsi="Times New Roman" w:cs="Times New Roman"/>
        </w:rPr>
        <w:t>extração dos dados, avaliação e interpretação (</w:t>
      </w:r>
      <w:r w:rsidR="004D06DC" w:rsidRPr="004B5BDC">
        <w:rPr>
          <w:rFonts w:ascii="Times New Roman" w:eastAsia="Times New Roman" w:hAnsi="Times New Roman" w:cs="Times New Roman"/>
        </w:rPr>
        <w:t>Costa</w:t>
      </w:r>
      <w:r w:rsidR="00B06F39">
        <w:rPr>
          <w:rFonts w:ascii="Times New Roman" w:eastAsia="Times New Roman" w:hAnsi="Times New Roman" w:cs="Times New Roman"/>
        </w:rPr>
        <w:t>;</w:t>
      </w:r>
      <w:r w:rsidR="004D06DC" w:rsidRPr="004B5BDC">
        <w:rPr>
          <w:rFonts w:ascii="Times New Roman" w:eastAsia="Times New Roman" w:hAnsi="Times New Roman" w:cs="Times New Roman"/>
        </w:rPr>
        <w:t xml:space="preserve"> Fontanari</w:t>
      </w:r>
      <w:r w:rsidR="00B06F39">
        <w:rPr>
          <w:rFonts w:ascii="Times New Roman" w:eastAsia="Times New Roman" w:hAnsi="Times New Roman" w:cs="Times New Roman"/>
        </w:rPr>
        <w:t>;</w:t>
      </w:r>
      <w:r w:rsidR="004D06DC" w:rsidRPr="004B5BDC">
        <w:rPr>
          <w:rFonts w:ascii="Times New Roman" w:eastAsia="Times New Roman" w:hAnsi="Times New Roman" w:cs="Times New Roman"/>
        </w:rPr>
        <w:t xml:space="preserve"> Zoltowaki</w:t>
      </w:r>
      <w:r w:rsidR="00A41C3F" w:rsidRPr="004B5BDC">
        <w:rPr>
          <w:rFonts w:ascii="Times New Roman" w:eastAsia="Times New Roman" w:hAnsi="Times New Roman" w:cs="Times New Roman"/>
        </w:rPr>
        <w:t>, 2022)</w:t>
      </w:r>
      <w:r w:rsidR="002249D3" w:rsidRPr="004B5BDC">
        <w:rPr>
          <w:rFonts w:ascii="Times New Roman" w:eastAsia="Times New Roman" w:hAnsi="Times New Roman" w:cs="Times New Roman"/>
        </w:rPr>
        <w:t>.</w:t>
      </w:r>
    </w:p>
    <w:p w14:paraId="7F1A26D5" w14:textId="31A9B81B" w:rsidR="000F3DCD" w:rsidRDefault="00846936" w:rsidP="004B5BD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84EF7">
        <w:rPr>
          <w:rFonts w:ascii="Times New Roman" w:eastAsia="Times New Roman" w:hAnsi="Times New Roman" w:cs="Times New Roman"/>
        </w:rPr>
        <w:t>A</w:t>
      </w:r>
      <w:r w:rsidR="00CF1730" w:rsidRPr="00F84EF7">
        <w:rPr>
          <w:rFonts w:ascii="Times New Roman" w:eastAsia="Times New Roman" w:hAnsi="Times New Roman" w:cs="Times New Roman"/>
        </w:rPr>
        <w:t>pó</w:t>
      </w:r>
      <w:r w:rsidR="00CF1730">
        <w:rPr>
          <w:rFonts w:ascii="Times New Roman" w:eastAsia="Times New Roman" w:hAnsi="Times New Roman" w:cs="Times New Roman"/>
        </w:rPr>
        <w:t xml:space="preserve">s realizar as etapas sugeridas por </w:t>
      </w:r>
      <w:r w:rsidR="00B06F39">
        <w:rPr>
          <w:rFonts w:ascii="Times New Roman" w:eastAsia="Times New Roman" w:hAnsi="Times New Roman" w:cs="Times New Roman"/>
        </w:rPr>
        <w:t xml:space="preserve">Costa; Fontanari; </w:t>
      </w:r>
      <w:r w:rsidR="00CF1730">
        <w:rPr>
          <w:rFonts w:ascii="Times New Roman" w:eastAsia="Times New Roman" w:hAnsi="Times New Roman" w:cs="Times New Roman"/>
        </w:rPr>
        <w:t xml:space="preserve">Zoltowaki (2022) </w:t>
      </w:r>
      <w:r w:rsidR="00E90C2E">
        <w:rPr>
          <w:rFonts w:ascii="Times New Roman" w:eastAsia="Times New Roman" w:hAnsi="Times New Roman" w:cs="Times New Roman"/>
        </w:rPr>
        <w:t xml:space="preserve">selecionamos oito trabalhos de um total </w:t>
      </w:r>
      <w:r w:rsidR="00E90C2E" w:rsidRPr="002F3EC4">
        <w:rPr>
          <w:rFonts w:ascii="Times New Roman" w:eastAsia="Times New Roman" w:hAnsi="Times New Roman" w:cs="Times New Roman"/>
          <w:color w:val="000000" w:themeColor="text1"/>
        </w:rPr>
        <w:t xml:space="preserve">de </w:t>
      </w:r>
      <w:r w:rsidR="002249D3" w:rsidRPr="002F3EC4">
        <w:rPr>
          <w:rFonts w:ascii="Times New Roman" w:eastAsia="Times New Roman" w:hAnsi="Times New Roman" w:cs="Times New Roman"/>
          <w:color w:val="000000" w:themeColor="text1"/>
        </w:rPr>
        <w:t xml:space="preserve">19 </w:t>
      </w:r>
      <w:r w:rsidR="00CF1730">
        <w:rPr>
          <w:rFonts w:ascii="Times New Roman" w:eastAsia="Times New Roman" w:hAnsi="Times New Roman" w:cs="Times New Roman"/>
        </w:rPr>
        <w:t>submetidos</w:t>
      </w:r>
      <w:r w:rsidR="00F85FED">
        <w:rPr>
          <w:rFonts w:ascii="Times New Roman" w:eastAsia="Times New Roman" w:hAnsi="Times New Roman" w:cs="Times New Roman"/>
        </w:rPr>
        <w:t>, que foram divididos</w:t>
      </w:r>
      <w:r w:rsidR="002249D3">
        <w:rPr>
          <w:rFonts w:ascii="Times New Roman" w:eastAsia="Times New Roman" w:hAnsi="Times New Roman" w:cs="Times New Roman"/>
          <w:color w:val="FF0000"/>
        </w:rPr>
        <w:t xml:space="preserve"> </w:t>
      </w:r>
      <w:r w:rsidR="002249D3" w:rsidRPr="002F3EC4">
        <w:rPr>
          <w:rFonts w:ascii="Times New Roman" w:eastAsia="Times New Roman" w:hAnsi="Times New Roman" w:cs="Times New Roman"/>
          <w:color w:val="000000" w:themeColor="text1"/>
        </w:rPr>
        <w:t>em</w:t>
      </w:r>
      <w:r w:rsidR="00354B29" w:rsidRPr="002F3EC4">
        <w:rPr>
          <w:rFonts w:ascii="Times New Roman" w:eastAsia="Times New Roman" w:hAnsi="Times New Roman" w:cs="Times New Roman"/>
          <w:color w:val="000000" w:themeColor="text1"/>
        </w:rPr>
        <w:t xml:space="preserve"> três</w:t>
      </w:r>
      <w:r w:rsidR="00F85FED" w:rsidRPr="002F3EC4">
        <w:rPr>
          <w:rFonts w:ascii="Times New Roman" w:eastAsia="Times New Roman" w:hAnsi="Times New Roman" w:cs="Times New Roman"/>
          <w:color w:val="000000" w:themeColor="text1"/>
        </w:rPr>
        <w:t xml:space="preserve"> categorias </w:t>
      </w:r>
      <w:r w:rsidR="00F85FED">
        <w:rPr>
          <w:rFonts w:ascii="Times New Roman" w:eastAsia="Times New Roman" w:hAnsi="Times New Roman" w:cs="Times New Roman"/>
        </w:rPr>
        <w:t>temáticas</w:t>
      </w:r>
      <w:r w:rsidR="00F85FED" w:rsidRPr="00A05D6A">
        <w:rPr>
          <w:rFonts w:ascii="Times New Roman" w:eastAsia="Times New Roman" w:hAnsi="Times New Roman" w:cs="Times New Roman"/>
        </w:rPr>
        <w:t xml:space="preserve"> 1) </w:t>
      </w:r>
      <w:r w:rsidR="00A05B42">
        <w:rPr>
          <w:rFonts w:ascii="Times New Roman" w:eastAsia="Times New Roman" w:hAnsi="Times New Roman" w:cs="Times New Roman"/>
        </w:rPr>
        <w:t>C</w:t>
      </w:r>
      <w:r w:rsidR="00F85FED" w:rsidRPr="00A05D6A">
        <w:rPr>
          <w:rFonts w:ascii="Times New Roman" w:eastAsia="Times New Roman" w:hAnsi="Times New Roman" w:cs="Times New Roman"/>
        </w:rPr>
        <w:t xml:space="preserve">urrículo; 2) </w:t>
      </w:r>
      <w:r w:rsidR="00A05B42">
        <w:rPr>
          <w:rFonts w:ascii="Times New Roman" w:eastAsia="Times New Roman" w:hAnsi="Times New Roman" w:cs="Times New Roman"/>
        </w:rPr>
        <w:t>R</w:t>
      </w:r>
      <w:r w:rsidR="00F85FED" w:rsidRPr="00A05D6A">
        <w:rPr>
          <w:rFonts w:ascii="Times New Roman" w:eastAsia="Times New Roman" w:hAnsi="Times New Roman" w:cs="Times New Roman"/>
        </w:rPr>
        <w:t xml:space="preserve">evisão de </w:t>
      </w:r>
      <w:r w:rsidR="00A05B42">
        <w:rPr>
          <w:rFonts w:ascii="Times New Roman" w:eastAsia="Times New Roman" w:hAnsi="Times New Roman" w:cs="Times New Roman"/>
        </w:rPr>
        <w:t>L</w:t>
      </w:r>
      <w:r w:rsidR="00F85FED" w:rsidRPr="00A05D6A">
        <w:rPr>
          <w:rFonts w:ascii="Times New Roman" w:eastAsia="Times New Roman" w:hAnsi="Times New Roman" w:cs="Times New Roman"/>
        </w:rPr>
        <w:t xml:space="preserve">iteratura e </w:t>
      </w:r>
      <w:r w:rsidR="00A05B42">
        <w:rPr>
          <w:rFonts w:ascii="Times New Roman" w:eastAsia="Times New Roman" w:hAnsi="Times New Roman" w:cs="Times New Roman"/>
        </w:rPr>
        <w:t>A</w:t>
      </w:r>
      <w:r w:rsidR="00F85FED" w:rsidRPr="00A05D6A">
        <w:rPr>
          <w:rFonts w:ascii="Times New Roman" w:eastAsia="Times New Roman" w:hAnsi="Times New Roman" w:cs="Times New Roman"/>
        </w:rPr>
        <w:t xml:space="preserve">nálise </w:t>
      </w:r>
      <w:r w:rsidR="00A05B42">
        <w:rPr>
          <w:rFonts w:ascii="Times New Roman" w:eastAsia="Times New Roman" w:hAnsi="Times New Roman" w:cs="Times New Roman"/>
        </w:rPr>
        <w:t>D</w:t>
      </w:r>
      <w:r w:rsidR="00F85FED" w:rsidRPr="00A05D6A">
        <w:rPr>
          <w:rFonts w:ascii="Times New Roman" w:eastAsia="Times New Roman" w:hAnsi="Times New Roman" w:cs="Times New Roman"/>
        </w:rPr>
        <w:t>ocumental</w:t>
      </w:r>
      <w:r w:rsidR="00354B29">
        <w:rPr>
          <w:rFonts w:ascii="Times New Roman" w:eastAsia="Times New Roman" w:hAnsi="Times New Roman" w:cs="Times New Roman"/>
        </w:rPr>
        <w:t xml:space="preserve"> </w:t>
      </w:r>
      <w:r w:rsidR="00F85FED" w:rsidRPr="00A05D6A">
        <w:rPr>
          <w:rFonts w:ascii="Times New Roman" w:eastAsia="Times New Roman" w:hAnsi="Times New Roman" w:cs="Times New Roman"/>
        </w:rPr>
        <w:t xml:space="preserve">e </w:t>
      </w:r>
      <w:r w:rsidR="00354B29">
        <w:rPr>
          <w:rFonts w:ascii="Times New Roman" w:eastAsia="Times New Roman" w:hAnsi="Times New Roman" w:cs="Times New Roman"/>
        </w:rPr>
        <w:t>3</w:t>
      </w:r>
      <w:r w:rsidR="00F85FED" w:rsidRPr="00A05D6A">
        <w:rPr>
          <w:rFonts w:ascii="Times New Roman" w:eastAsia="Times New Roman" w:hAnsi="Times New Roman" w:cs="Times New Roman"/>
        </w:rPr>
        <w:t xml:space="preserve">) </w:t>
      </w:r>
      <w:r w:rsidR="00A05B42">
        <w:rPr>
          <w:rFonts w:ascii="Times New Roman" w:eastAsia="Times New Roman" w:hAnsi="Times New Roman" w:cs="Times New Roman"/>
        </w:rPr>
        <w:t>I</w:t>
      </w:r>
      <w:r w:rsidR="00F85FED" w:rsidRPr="00A05D6A">
        <w:rPr>
          <w:rFonts w:ascii="Times New Roman" w:eastAsia="Times New Roman" w:hAnsi="Times New Roman" w:cs="Times New Roman"/>
        </w:rPr>
        <w:t>nclusão</w:t>
      </w:r>
      <w:r w:rsidR="00655DDC">
        <w:rPr>
          <w:rFonts w:ascii="Times New Roman" w:eastAsia="Times New Roman" w:hAnsi="Times New Roman" w:cs="Times New Roman"/>
        </w:rPr>
        <w:t xml:space="preserve"> Escolar</w:t>
      </w:r>
      <w:r w:rsidR="00354B29">
        <w:rPr>
          <w:rFonts w:ascii="Times New Roman" w:eastAsia="Times New Roman" w:hAnsi="Times New Roman" w:cs="Times New Roman"/>
        </w:rPr>
        <w:t>.</w:t>
      </w:r>
    </w:p>
    <w:p w14:paraId="0F0165F2" w14:textId="77777777" w:rsidR="00A05B42" w:rsidRDefault="00A05B42" w:rsidP="00F85FE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FED4E26" w14:textId="77777777" w:rsidR="00846936" w:rsidRDefault="00846936" w:rsidP="00F85FE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66EDCE4D" w14:textId="77777777" w:rsidR="00846936" w:rsidRDefault="00846936" w:rsidP="00F85FE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9A2C2E7" w14:textId="77777777" w:rsidR="00846936" w:rsidRDefault="00846936" w:rsidP="00F85FE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D3386E1" w14:textId="77777777" w:rsidR="00846936" w:rsidRDefault="00846936" w:rsidP="00F85FE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4216BECD" w14:textId="77777777" w:rsidR="00AE379D" w:rsidRPr="00354B29" w:rsidRDefault="00AE379D" w:rsidP="00354B2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54B29">
        <w:rPr>
          <w:rFonts w:ascii="Times New Roman" w:eastAsia="Times New Roman" w:hAnsi="Times New Roman" w:cs="Times New Roman"/>
          <w:sz w:val="20"/>
          <w:szCs w:val="20"/>
        </w:rPr>
        <w:t>Tabela 01 – Tabela com os dados dos trabalhos</w:t>
      </w:r>
    </w:p>
    <w:tbl>
      <w:tblPr>
        <w:tblStyle w:val="Tabelacomgrade"/>
        <w:tblpPr w:leftFromText="141" w:rightFromText="141" w:vertAnchor="text" w:horzAnchor="margin" w:tblpXSpec="center" w:tblpY="106"/>
        <w:tblW w:w="8075" w:type="dxa"/>
        <w:tblLook w:val="04A0" w:firstRow="1" w:lastRow="0" w:firstColumn="1" w:lastColumn="0" w:noHBand="0" w:noVBand="1"/>
      </w:tblPr>
      <w:tblGrid>
        <w:gridCol w:w="703"/>
        <w:gridCol w:w="605"/>
        <w:gridCol w:w="1522"/>
        <w:gridCol w:w="3402"/>
        <w:gridCol w:w="1843"/>
      </w:tblGrid>
      <w:tr w:rsidR="00AE379D" w14:paraId="3C006BDA" w14:textId="77777777" w:rsidTr="00A7507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8C78" w14:textId="77777777" w:rsidR="00AE379D" w:rsidRDefault="00AE3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DB2B" w14:textId="77777777" w:rsidR="00AE379D" w:rsidRDefault="00AE3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Eixo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D8F7" w14:textId="77777777" w:rsidR="00AE379D" w:rsidRDefault="00AE3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Autores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3521" w14:textId="77777777" w:rsidR="00AE379D" w:rsidRDefault="00AE3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EBB6" w14:textId="77777777" w:rsidR="00AE379D" w:rsidRDefault="00AE3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Categorias</w:t>
            </w:r>
          </w:p>
        </w:tc>
      </w:tr>
      <w:tr w:rsidR="00AE379D" w14:paraId="7098F20D" w14:textId="77777777" w:rsidTr="00A7507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4FA7" w14:textId="77777777" w:rsidR="00AE379D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A21D" w14:textId="77777777" w:rsidR="00AE379D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3AD5" w14:textId="77777777" w:rsidR="00AE379D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Redig, Mascaro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C072" w14:textId="77777777" w:rsidR="00AE379D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Estudantes com deficiência intelectual: perspectivas para a vida adulta e o Plano Individual de Transição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2114" w14:textId="77777777" w:rsidR="00AE379D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Currículo</w:t>
            </w:r>
          </w:p>
        </w:tc>
      </w:tr>
      <w:tr w:rsidR="00AE379D" w14:paraId="749C91CE" w14:textId="77777777" w:rsidTr="00A7507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CB3E" w14:textId="77777777" w:rsidR="00AE379D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E05F" w14:textId="77777777" w:rsidR="00AE379D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3DA0" w14:textId="77777777" w:rsidR="00AE379D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Chagas, Pacheco e Fernandes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2E43" w14:textId="77777777" w:rsidR="00AE379D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Currículo de Promoção ao trabalho e a pessoa jovem e adulta com deficiência intelectual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CC62" w14:textId="77777777" w:rsidR="00AE379D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Currículo</w:t>
            </w:r>
          </w:p>
        </w:tc>
      </w:tr>
      <w:tr w:rsidR="00AE379D" w14:paraId="5E0357D0" w14:textId="77777777" w:rsidTr="00A7507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939B" w14:textId="77777777" w:rsidR="00AE379D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803E" w14:textId="77777777" w:rsidR="00AE379D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A9AF" w14:textId="77777777" w:rsidR="00AE379D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Teófilo e Ferreira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6C47" w14:textId="77777777" w:rsidR="00AE379D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Política de inclusão: o desafio do Instituto Federal de Educação, Ciência e Tecnologia – IF Sudeste /MG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A121" w14:textId="4075DA1A" w:rsidR="00AE379D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Revisão de </w:t>
            </w:r>
            <w:r w:rsidR="00655DDC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iteratura e Análise </w:t>
            </w:r>
            <w:r w:rsidR="00655DDC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ocumental</w:t>
            </w:r>
          </w:p>
        </w:tc>
      </w:tr>
      <w:tr w:rsidR="00AE379D" w14:paraId="73AB83D6" w14:textId="77777777" w:rsidTr="00A7507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A4D3" w14:textId="77777777" w:rsidR="00AE379D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F976" w14:textId="77777777" w:rsidR="00AE379D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F04B" w14:textId="77777777" w:rsidR="00AE379D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Redig, Nascimento e Pinheiro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5193" w14:textId="77777777" w:rsidR="00AE379D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Profissionalização de jovens e adultos com deficiência intelectual: uma análise das produções do VII CBEE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568F" w14:textId="4798CB90" w:rsidR="00AE379D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Revisão de </w:t>
            </w:r>
            <w:r w:rsidR="00655DDC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iteratura e Análise </w:t>
            </w:r>
            <w:r w:rsidR="00655DDC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ocumental</w:t>
            </w:r>
          </w:p>
        </w:tc>
      </w:tr>
      <w:tr w:rsidR="00AE379D" w14:paraId="4E1DC07F" w14:textId="77777777" w:rsidTr="00A7507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AB6C" w14:textId="77777777" w:rsidR="00AE379D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F951" w14:textId="77777777" w:rsidR="00AE379D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8347" w14:textId="1A393594" w:rsidR="00AE379D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Barbaro, </w:t>
            </w:r>
            <w:r w:rsidR="003C754B">
              <w:rPr>
                <w:rFonts w:ascii="Times New Roman" w:eastAsia="Times New Roman" w:hAnsi="Times New Roman" w:cs="Times New Roman"/>
                <w:sz w:val="20"/>
                <w:szCs w:val="20"/>
              </w:rPr>
              <w:t>Oliveira, Lehnhart</w:t>
            </w:r>
            <w:r w:rsidR="006101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Castro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EF04" w14:textId="77777777" w:rsidR="00AE379D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Educação Especial do desenvolvimento de estudantes com deficiência intelectual da educação profissional e tecnológica.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5D72" w14:textId="0F9859AD" w:rsidR="00AE379D" w:rsidRPr="00655DDC" w:rsidRDefault="00354B29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DDC">
              <w:rPr>
                <w:rFonts w:ascii="Times New Roman" w:eastAsia="Times New Roman" w:hAnsi="Times New Roman" w:cs="Times New Roman"/>
                <w:sz w:val="20"/>
                <w:szCs w:val="20"/>
              </w:rPr>
              <w:t>Inclusão Escolar</w:t>
            </w:r>
          </w:p>
        </w:tc>
      </w:tr>
      <w:tr w:rsidR="00AE379D" w14:paraId="3878A748" w14:textId="77777777" w:rsidTr="00A7507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990F" w14:textId="77777777" w:rsidR="00AE379D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B4E2" w14:textId="77777777" w:rsidR="00AE379D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132C" w14:textId="77777777" w:rsidR="00AE379D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Volante e Vilaronga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6D5A" w14:textId="77777777" w:rsidR="00AE379D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Inclusão Escolar nos institutos</w:t>
            </w:r>
          </w:p>
          <w:p w14:paraId="5B4E04E3" w14:textId="77777777" w:rsidR="00AE379D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federais: o que dizer as equipes multiprofissionais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6795" w14:textId="77777777" w:rsidR="00AE379D" w:rsidRPr="00655DDC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DDC">
              <w:rPr>
                <w:rFonts w:ascii="Times New Roman" w:eastAsia="Times New Roman" w:hAnsi="Times New Roman" w:cs="Times New Roman"/>
                <w:sz w:val="20"/>
                <w:szCs w:val="20"/>
              </w:rPr>
              <w:t>Inclusão Escolar</w:t>
            </w:r>
          </w:p>
        </w:tc>
      </w:tr>
      <w:tr w:rsidR="00AE379D" w14:paraId="69E0178D" w14:textId="77777777" w:rsidTr="00A7507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3B11" w14:textId="77777777" w:rsidR="00AE379D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C0B5" w14:textId="77777777" w:rsidR="00AE379D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CF2C" w14:textId="77777777" w:rsidR="00AE379D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Pereira, Sousa e Mafra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9643" w14:textId="1AD59A2B" w:rsidR="00AE379D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contribuição do NAPNE para a implementação de ações inclusivas na Educação Profissional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8326" w14:textId="77777777" w:rsidR="00AE379D" w:rsidRPr="00655DDC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DDC">
              <w:rPr>
                <w:rFonts w:ascii="Times New Roman" w:eastAsia="Times New Roman" w:hAnsi="Times New Roman" w:cs="Times New Roman"/>
                <w:sz w:val="20"/>
                <w:szCs w:val="20"/>
              </w:rPr>
              <w:t>Inclusão Escolar</w:t>
            </w:r>
          </w:p>
        </w:tc>
      </w:tr>
      <w:tr w:rsidR="00AE379D" w14:paraId="7296637F" w14:textId="77777777" w:rsidTr="00A7507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78C1" w14:textId="77777777" w:rsidR="00AE379D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9599B" w14:textId="77777777" w:rsidR="00AE379D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72D0" w14:textId="77777777" w:rsidR="00AE379D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Santos, Vilaronga e Mendes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77CC" w14:textId="77777777" w:rsidR="00AE379D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Plano Educacional Individualizado: interlocução com profissionais dos institutos federais para o desenvolvimento de um protocolo.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859C" w14:textId="77777777" w:rsidR="00AE379D" w:rsidRDefault="00AE379D" w:rsidP="00846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Currículo</w:t>
            </w:r>
          </w:p>
        </w:tc>
      </w:tr>
    </w:tbl>
    <w:p w14:paraId="4D73D4F8" w14:textId="6C8DFDAD" w:rsidR="00B21FFE" w:rsidRPr="00A75073" w:rsidRDefault="00B21FFE" w:rsidP="00A75073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1FFE">
        <w:rPr>
          <w:rFonts w:ascii="Times New Roman" w:hAnsi="Times New Roman" w:cs="Times New Roman"/>
          <w:color w:val="000000" w:themeColor="text1"/>
          <w:sz w:val="20"/>
          <w:szCs w:val="20"/>
        </w:rPr>
        <w:t>Fonte: Elaborado pelas autoras</w:t>
      </w:r>
    </w:p>
    <w:p w14:paraId="5069E253" w14:textId="77777777" w:rsidR="00846936" w:rsidRDefault="00846936" w:rsidP="00A1328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14:paraId="13272A3F" w14:textId="77777777" w:rsidR="00846936" w:rsidRPr="00A75073" w:rsidRDefault="00846936" w:rsidP="0084693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90C2E">
        <w:rPr>
          <w:rFonts w:ascii="Times New Roman" w:eastAsia="Times New Roman" w:hAnsi="Times New Roman" w:cs="Times New Roman"/>
          <w:b/>
          <w:bCs/>
        </w:rPr>
        <w:t>O QUE REVELAM AS PESQUISAS?</w:t>
      </w:r>
    </w:p>
    <w:p w14:paraId="608C653D" w14:textId="3295BEAF" w:rsidR="00846936" w:rsidRDefault="00846936" w:rsidP="0084693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B7B9F">
        <w:rPr>
          <w:rFonts w:ascii="Times New Roman" w:eastAsia="Times New Roman" w:hAnsi="Times New Roman" w:cs="Times New Roman"/>
        </w:rPr>
        <w:t xml:space="preserve">Consideramos relevante e </w:t>
      </w:r>
      <w:r>
        <w:rPr>
          <w:rFonts w:ascii="Times New Roman" w:eastAsia="Times New Roman" w:hAnsi="Times New Roman" w:cs="Times New Roman"/>
        </w:rPr>
        <w:t>primordial esse tipo de investigação científica, para identificar como os percursos formativos na Educação profissional de estudantes com deficiência intelectual privilegiam a acessibilidade.</w:t>
      </w:r>
      <w:r w:rsidR="00B2732A">
        <w:rPr>
          <w:rFonts w:ascii="Times New Roman" w:eastAsia="Times New Roman" w:hAnsi="Times New Roman" w:cs="Times New Roman"/>
        </w:rPr>
        <w:t xml:space="preserve"> </w:t>
      </w:r>
      <w:r w:rsidR="00884982">
        <w:rPr>
          <w:rFonts w:ascii="Times New Roman" w:eastAsia="Times New Roman" w:hAnsi="Times New Roman" w:cs="Times New Roman"/>
        </w:rPr>
        <w:t xml:space="preserve">Nesse sentido, apresentamos a seguir o estudo das categorias, aproximações e diferenças. </w:t>
      </w:r>
    </w:p>
    <w:p w14:paraId="21855554" w14:textId="77777777" w:rsidR="00846936" w:rsidRDefault="00846936" w:rsidP="00A1328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14:paraId="3E7A1755" w14:textId="091C6618" w:rsidR="00B54E13" w:rsidRPr="002249D3" w:rsidRDefault="00B54E13" w:rsidP="00A1328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2249D3">
        <w:rPr>
          <w:rFonts w:ascii="Times New Roman" w:hAnsi="Times New Roman" w:cs="Times New Roman"/>
          <w:color w:val="000000" w:themeColor="text1"/>
          <w:u w:val="single"/>
        </w:rPr>
        <w:t>Currículo</w:t>
      </w:r>
    </w:p>
    <w:p w14:paraId="6A5CB54F" w14:textId="04A86342" w:rsidR="00B21FFE" w:rsidRDefault="0087235D" w:rsidP="00B54E13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No estudo de Redig e Mascaro (2016) apontam a perspectiva da acessibilidade a partir da elaboração do P</w:t>
      </w:r>
      <w:r w:rsidR="002249D3">
        <w:rPr>
          <w:rFonts w:ascii="Times New Roman" w:hAnsi="Times New Roman" w:cs="Times New Roman"/>
          <w:color w:val="000000" w:themeColor="text1"/>
        </w:rPr>
        <w:t>l</w:t>
      </w:r>
      <w:r>
        <w:rPr>
          <w:rFonts w:ascii="Times New Roman" w:hAnsi="Times New Roman" w:cs="Times New Roman"/>
          <w:color w:val="000000" w:themeColor="text1"/>
        </w:rPr>
        <w:t>ano Educacional Individualizado (PEI) e o Plano Individual</w:t>
      </w:r>
      <w:r w:rsidR="002249D3">
        <w:rPr>
          <w:rFonts w:ascii="Times New Roman" w:hAnsi="Times New Roman" w:cs="Times New Roman"/>
          <w:color w:val="000000" w:themeColor="text1"/>
        </w:rPr>
        <w:t>izado</w:t>
      </w:r>
      <w:r>
        <w:rPr>
          <w:rFonts w:ascii="Times New Roman" w:hAnsi="Times New Roman" w:cs="Times New Roman"/>
          <w:color w:val="000000" w:themeColor="text1"/>
        </w:rPr>
        <w:t xml:space="preserve"> de Transição (PIT). As autoras destacam </w:t>
      </w:r>
      <w:r w:rsidR="00B54E13">
        <w:rPr>
          <w:rFonts w:ascii="Times New Roman" w:hAnsi="Times New Roman" w:cs="Times New Roman"/>
          <w:color w:val="000000" w:themeColor="text1"/>
        </w:rPr>
        <w:t xml:space="preserve">a importância de personalizar o currículo </w:t>
      </w:r>
      <w:r w:rsidR="002338F5">
        <w:rPr>
          <w:rFonts w:ascii="Times New Roman" w:hAnsi="Times New Roman" w:cs="Times New Roman"/>
          <w:color w:val="000000" w:themeColor="text1"/>
        </w:rPr>
        <w:t>para</w:t>
      </w:r>
      <w:r w:rsidR="00B54E13">
        <w:rPr>
          <w:rFonts w:ascii="Times New Roman" w:hAnsi="Times New Roman" w:cs="Times New Roman"/>
          <w:color w:val="000000" w:themeColor="text1"/>
        </w:rPr>
        <w:t xml:space="preserve"> “preparação efetiva </w:t>
      </w:r>
      <w:r w:rsidR="002338F5">
        <w:rPr>
          <w:rFonts w:ascii="Times New Roman" w:hAnsi="Times New Roman" w:cs="Times New Roman"/>
          <w:color w:val="000000" w:themeColor="text1"/>
        </w:rPr>
        <w:t>para</w:t>
      </w:r>
      <w:r w:rsidR="00B54E13">
        <w:rPr>
          <w:rFonts w:ascii="Times New Roman" w:hAnsi="Times New Roman" w:cs="Times New Roman"/>
          <w:color w:val="000000" w:themeColor="text1"/>
        </w:rPr>
        <w:t xml:space="preserve"> o ingresso no mundo do trabalho” (p.3). Já Chagas</w:t>
      </w:r>
      <w:r w:rsidR="00B06F39">
        <w:rPr>
          <w:rFonts w:ascii="Times New Roman" w:hAnsi="Times New Roman" w:cs="Times New Roman"/>
          <w:color w:val="000000" w:themeColor="text1"/>
        </w:rPr>
        <w:t>;</w:t>
      </w:r>
      <w:r w:rsidR="00B54E13">
        <w:rPr>
          <w:rFonts w:ascii="Times New Roman" w:hAnsi="Times New Roman" w:cs="Times New Roman"/>
          <w:color w:val="000000" w:themeColor="text1"/>
        </w:rPr>
        <w:t xml:space="preserve"> Pacheco e Fernandes (2016) a partir da reformulação do Projeto Político Pedagógico que contempla um Programa curricular de Transição para o Mundo Trabalho em cursos de Formação Inicial e </w:t>
      </w:r>
      <w:r w:rsidR="00B54E13">
        <w:rPr>
          <w:rFonts w:ascii="Times New Roman" w:hAnsi="Times New Roman" w:cs="Times New Roman"/>
          <w:color w:val="000000" w:themeColor="text1"/>
        </w:rPr>
        <w:lastRenderedPageBreak/>
        <w:t>Continuada em uma escola de educação profissional trazem a acessibilidade pautada no uso da Tecnologia Assistiva.</w:t>
      </w:r>
    </w:p>
    <w:p w14:paraId="01DA18D1" w14:textId="224092DE" w:rsidR="00A0380B" w:rsidRDefault="00B54E13" w:rsidP="00A0380B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54E13">
        <w:rPr>
          <w:rFonts w:ascii="Times New Roman" w:hAnsi="Times New Roman" w:cs="Times New Roman"/>
        </w:rPr>
        <w:t>Santos</w:t>
      </w:r>
      <w:r w:rsidR="00B06F39">
        <w:rPr>
          <w:rFonts w:ascii="Times New Roman" w:hAnsi="Times New Roman" w:cs="Times New Roman"/>
        </w:rPr>
        <w:t>;</w:t>
      </w:r>
      <w:r w:rsidRPr="00B54E13">
        <w:rPr>
          <w:rFonts w:ascii="Times New Roman" w:hAnsi="Times New Roman" w:cs="Times New Roman"/>
        </w:rPr>
        <w:t xml:space="preserve"> Vilaronga e Mendes (2023) com a ideia de aumentar a inclusão</w:t>
      </w:r>
      <w:r w:rsidR="00A0380B">
        <w:rPr>
          <w:rFonts w:ascii="Times New Roman" w:hAnsi="Times New Roman" w:cs="Times New Roman"/>
        </w:rPr>
        <w:t xml:space="preserve"> escolar dos estudantes público-alvo da Educação Especial </w:t>
      </w:r>
      <w:r w:rsidR="00A0380B" w:rsidRPr="00B54E13">
        <w:rPr>
          <w:rFonts w:ascii="Times New Roman" w:hAnsi="Times New Roman" w:cs="Times New Roman"/>
        </w:rPr>
        <w:t>ressaltam</w:t>
      </w:r>
      <w:r>
        <w:rPr>
          <w:rFonts w:ascii="Times New Roman" w:hAnsi="Times New Roman" w:cs="Times New Roman"/>
        </w:rPr>
        <w:t xml:space="preserve"> a importância do PEI</w:t>
      </w:r>
      <w:r w:rsidR="00A038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 sua eficácia </w:t>
      </w:r>
      <w:r w:rsidR="00A0380B">
        <w:rPr>
          <w:rFonts w:ascii="Times New Roman" w:hAnsi="Times New Roman" w:cs="Times New Roman"/>
        </w:rPr>
        <w:t>como um protocolo que garante um planejamento atrelado à acessibilidade.</w:t>
      </w:r>
    </w:p>
    <w:p w14:paraId="2D64380A" w14:textId="77777777" w:rsidR="00A13282" w:rsidRDefault="00A13282" w:rsidP="00A1328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C12D0D0" w14:textId="6C7088D4" w:rsidR="00B54E13" w:rsidRPr="00354B29" w:rsidRDefault="00B54E13" w:rsidP="00A1328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354B29">
        <w:rPr>
          <w:rFonts w:ascii="Times New Roman" w:eastAsia="Times New Roman" w:hAnsi="Times New Roman" w:cs="Times New Roman"/>
          <w:u w:val="single"/>
        </w:rPr>
        <w:t xml:space="preserve">Revisão de </w:t>
      </w:r>
      <w:r w:rsidR="00655DDC">
        <w:rPr>
          <w:rFonts w:ascii="Times New Roman" w:eastAsia="Times New Roman" w:hAnsi="Times New Roman" w:cs="Times New Roman"/>
          <w:u w:val="single"/>
        </w:rPr>
        <w:t>L</w:t>
      </w:r>
      <w:r w:rsidRPr="00354B29">
        <w:rPr>
          <w:rFonts w:ascii="Times New Roman" w:eastAsia="Times New Roman" w:hAnsi="Times New Roman" w:cs="Times New Roman"/>
          <w:u w:val="single"/>
        </w:rPr>
        <w:t xml:space="preserve">iteratura e </w:t>
      </w:r>
      <w:r w:rsidR="00655DDC">
        <w:rPr>
          <w:rFonts w:ascii="Times New Roman" w:eastAsia="Times New Roman" w:hAnsi="Times New Roman" w:cs="Times New Roman"/>
          <w:u w:val="single"/>
        </w:rPr>
        <w:t>A</w:t>
      </w:r>
      <w:r w:rsidRPr="00354B29">
        <w:rPr>
          <w:rFonts w:ascii="Times New Roman" w:eastAsia="Times New Roman" w:hAnsi="Times New Roman" w:cs="Times New Roman"/>
          <w:u w:val="single"/>
        </w:rPr>
        <w:t xml:space="preserve">nálise </w:t>
      </w:r>
      <w:r w:rsidR="00655DDC">
        <w:rPr>
          <w:rFonts w:ascii="Times New Roman" w:eastAsia="Times New Roman" w:hAnsi="Times New Roman" w:cs="Times New Roman"/>
          <w:u w:val="single"/>
        </w:rPr>
        <w:t>D</w:t>
      </w:r>
      <w:r w:rsidRPr="00354B29">
        <w:rPr>
          <w:rFonts w:ascii="Times New Roman" w:eastAsia="Times New Roman" w:hAnsi="Times New Roman" w:cs="Times New Roman"/>
          <w:u w:val="single"/>
        </w:rPr>
        <w:t>ocumental</w:t>
      </w:r>
    </w:p>
    <w:p w14:paraId="6E98E4F1" w14:textId="6C33964F" w:rsidR="001A2631" w:rsidRDefault="00A0380B" w:rsidP="000D7F5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F3611E">
        <w:rPr>
          <w:rFonts w:ascii="Times New Roman" w:hAnsi="Times New Roman" w:cs="Times New Roman"/>
          <w:color w:val="000000" w:themeColor="text1"/>
        </w:rPr>
        <w:t xml:space="preserve">A implementação de ações e estratégias para o ensino na perspectiva da diversidade e multiculturalidade não é desafiador para as instituições de ensino comum. </w:t>
      </w:r>
      <w:r w:rsidRPr="00F3611E">
        <w:rPr>
          <w:rFonts w:ascii="Times New Roman" w:hAnsi="Times New Roman" w:cs="Times New Roman"/>
        </w:rPr>
        <w:t>Teófilo e Ferreira (2023) discute sobre esse assunto a partir de sua pesquisa realizada</w:t>
      </w:r>
      <w:r w:rsidR="00F3611E">
        <w:rPr>
          <w:rFonts w:ascii="Times New Roman" w:hAnsi="Times New Roman" w:cs="Times New Roman"/>
        </w:rPr>
        <w:t xml:space="preserve"> mediante a análise documental </w:t>
      </w:r>
      <w:r w:rsidR="00F3611E" w:rsidRPr="00F3611E">
        <w:rPr>
          <w:rFonts w:ascii="Times New Roman" w:hAnsi="Times New Roman" w:cs="Times New Roman"/>
        </w:rPr>
        <w:t>institucional da estrutura</w:t>
      </w:r>
      <w:r w:rsidR="00F3611E">
        <w:rPr>
          <w:rFonts w:ascii="Times New Roman" w:hAnsi="Times New Roman" w:cs="Times New Roman"/>
        </w:rPr>
        <w:t xml:space="preserve"> do </w:t>
      </w:r>
      <w:r w:rsidR="00F3611E" w:rsidRPr="00F84EF7">
        <w:rPr>
          <w:rFonts w:ascii="Times New Roman" w:hAnsi="Times New Roman" w:cs="Times New Roman"/>
          <w:color w:val="000000" w:themeColor="text1"/>
        </w:rPr>
        <w:t>I</w:t>
      </w:r>
      <w:r w:rsidR="00846936" w:rsidRPr="00F84EF7">
        <w:rPr>
          <w:rFonts w:ascii="Times New Roman" w:hAnsi="Times New Roman" w:cs="Times New Roman"/>
          <w:color w:val="000000" w:themeColor="text1"/>
        </w:rPr>
        <w:t xml:space="preserve">nstituto </w:t>
      </w:r>
      <w:r w:rsidR="00F3611E" w:rsidRPr="00F84EF7">
        <w:rPr>
          <w:rFonts w:ascii="Times New Roman" w:hAnsi="Times New Roman" w:cs="Times New Roman"/>
          <w:color w:val="000000" w:themeColor="text1"/>
        </w:rPr>
        <w:t>F</w:t>
      </w:r>
      <w:r w:rsidR="00846936" w:rsidRPr="00F84EF7">
        <w:rPr>
          <w:rFonts w:ascii="Times New Roman" w:hAnsi="Times New Roman" w:cs="Times New Roman"/>
          <w:color w:val="000000" w:themeColor="text1"/>
        </w:rPr>
        <w:t>ederal</w:t>
      </w:r>
      <w:r w:rsidR="00F3611E" w:rsidRPr="00F84EF7">
        <w:rPr>
          <w:rFonts w:ascii="Times New Roman" w:hAnsi="Times New Roman" w:cs="Times New Roman"/>
          <w:color w:val="000000" w:themeColor="text1"/>
        </w:rPr>
        <w:t xml:space="preserve"> Sudeste </w:t>
      </w:r>
      <w:r w:rsidR="00F3611E">
        <w:rPr>
          <w:rFonts w:ascii="Times New Roman" w:hAnsi="Times New Roman" w:cs="Times New Roman"/>
        </w:rPr>
        <w:t xml:space="preserve">localizado em Minas Gerais. </w:t>
      </w:r>
      <w:r w:rsidR="002F3EC4">
        <w:rPr>
          <w:rFonts w:ascii="Times New Roman" w:hAnsi="Times New Roman" w:cs="Times New Roman"/>
        </w:rPr>
        <w:t>Sendo assim, d</w:t>
      </w:r>
      <w:r w:rsidR="00F3611E">
        <w:rPr>
          <w:rFonts w:ascii="Times New Roman" w:hAnsi="Times New Roman" w:cs="Times New Roman"/>
        </w:rPr>
        <w:t xml:space="preserve">eduzem </w:t>
      </w:r>
      <w:r w:rsidR="001A2631">
        <w:rPr>
          <w:rFonts w:ascii="Times New Roman" w:hAnsi="Times New Roman" w:cs="Times New Roman"/>
        </w:rPr>
        <w:t xml:space="preserve">que o </w:t>
      </w:r>
      <w:r w:rsidR="001A2631" w:rsidRPr="001A2631">
        <w:rPr>
          <w:rFonts w:ascii="Times New Roman" w:hAnsi="Times New Roman" w:cs="Times New Roman"/>
        </w:rPr>
        <w:t>Plano de Desenvolvimento Institucional (PDI) da instituição</w:t>
      </w:r>
      <w:r w:rsidR="001A2631">
        <w:rPr>
          <w:rFonts w:ascii="Times New Roman" w:hAnsi="Times New Roman" w:cs="Times New Roman"/>
        </w:rPr>
        <w:t xml:space="preserve"> apresenta lacunas em relação à a</w:t>
      </w:r>
      <w:r w:rsidR="001A2631" w:rsidRPr="001A2631">
        <w:rPr>
          <w:rFonts w:ascii="Times New Roman" w:hAnsi="Times New Roman" w:cs="Times New Roman"/>
        </w:rPr>
        <w:t>cessibilidade a edificações, mobiliário, espaços e equipamentos urbanos</w:t>
      </w:r>
      <w:r w:rsidR="001A2631">
        <w:rPr>
          <w:rFonts w:ascii="Times New Roman" w:hAnsi="Times New Roman" w:cs="Times New Roman"/>
        </w:rPr>
        <w:t xml:space="preserve">. </w:t>
      </w:r>
    </w:p>
    <w:p w14:paraId="0320C457" w14:textId="4EFCB5AC" w:rsidR="00D921F5" w:rsidRPr="00A05B42" w:rsidRDefault="00D921F5" w:rsidP="000D7F5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4B5BDC">
        <w:rPr>
          <w:rFonts w:ascii="Times New Roman" w:hAnsi="Times New Roman" w:cs="Times New Roman"/>
        </w:rPr>
        <w:t>Redig</w:t>
      </w:r>
      <w:r w:rsidR="00B06F39">
        <w:rPr>
          <w:rFonts w:ascii="Times New Roman" w:hAnsi="Times New Roman" w:cs="Times New Roman"/>
        </w:rPr>
        <w:t>;</w:t>
      </w:r>
      <w:r w:rsidRPr="004B5BDC">
        <w:rPr>
          <w:rFonts w:ascii="Times New Roman" w:hAnsi="Times New Roman" w:cs="Times New Roman"/>
        </w:rPr>
        <w:t xml:space="preserve"> Nascimento e Pinheiro (2018</w:t>
      </w:r>
      <w:r w:rsidR="00A05B42" w:rsidRPr="004B5BDC">
        <w:rPr>
          <w:rFonts w:ascii="Times New Roman" w:hAnsi="Times New Roman" w:cs="Times New Roman"/>
        </w:rPr>
        <w:t>, p.8</w:t>
      </w:r>
      <w:r w:rsidRPr="004B5BDC">
        <w:rPr>
          <w:rFonts w:ascii="Times New Roman" w:hAnsi="Times New Roman" w:cs="Times New Roman"/>
        </w:rPr>
        <w:t>)</w:t>
      </w:r>
      <w:r w:rsidR="00DB1E26" w:rsidRPr="004B5BDC">
        <w:rPr>
          <w:rFonts w:ascii="Times New Roman" w:hAnsi="Times New Roman" w:cs="Times New Roman"/>
        </w:rPr>
        <w:t xml:space="preserve"> enfatizam a importância da escola no </w:t>
      </w:r>
      <w:r w:rsidR="00DB1E26" w:rsidRPr="00A05B42">
        <w:rPr>
          <w:rFonts w:ascii="Times New Roman" w:hAnsi="Times New Roman" w:cs="Times New Roman"/>
          <w:color w:val="000000" w:themeColor="text1"/>
        </w:rPr>
        <w:t xml:space="preserve">processo de profissionalização do estudante com deficiência intelectual e “a necessidade de ampliação nas discussões e de trabalhos sobre esse processo”, na transição para a vida independente e/ou mercado de trabalho. </w:t>
      </w:r>
    </w:p>
    <w:p w14:paraId="59479D0C" w14:textId="77777777" w:rsidR="00A05B42" w:rsidRDefault="00A05B42" w:rsidP="00A13282">
      <w:pPr>
        <w:spacing w:line="360" w:lineRule="auto"/>
        <w:rPr>
          <w:rFonts w:ascii="Times New Roman" w:hAnsi="Times New Roman" w:cs="Times New Roman"/>
          <w:color w:val="000000" w:themeColor="text1"/>
          <w:u w:val="single"/>
        </w:rPr>
      </w:pPr>
    </w:p>
    <w:p w14:paraId="704D9881" w14:textId="4C06E0F5" w:rsidR="001A2631" w:rsidRPr="00354B29" w:rsidRDefault="001A2631" w:rsidP="00A13282">
      <w:pPr>
        <w:spacing w:line="360" w:lineRule="auto"/>
        <w:rPr>
          <w:rFonts w:ascii="Times New Roman" w:hAnsi="Times New Roman" w:cs="Times New Roman"/>
          <w:color w:val="000000" w:themeColor="text1"/>
          <w:u w:val="single"/>
        </w:rPr>
      </w:pPr>
      <w:r w:rsidRPr="00655DDC">
        <w:rPr>
          <w:rFonts w:ascii="Times New Roman" w:hAnsi="Times New Roman" w:cs="Times New Roman"/>
          <w:color w:val="000000" w:themeColor="text1"/>
          <w:u w:val="single"/>
        </w:rPr>
        <w:t xml:space="preserve">Inclusão </w:t>
      </w:r>
      <w:r w:rsidR="00655DDC">
        <w:rPr>
          <w:rFonts w:ascii="Times New Roman" w:hAnsi="Times New Roman" w:cs="Times New Roman"/>
          <w:color w:val="000000" w:themeColor="text1"/>
          <w:u w:val="single"/>
        </w:rPr>
        <w:t>E</w:t>
      </w:r>
      <w:r w:rsidRPr="00655DDC">
        <w:rPr>
          <w:rFonts w:ascii="Times New Roman" w:hAnsi="Times New Roman" w:cs="Times New Roman"/>
          <w:color w:val="000000" w:themeColor="text1"/>
          <w:u w:val="single"/>
        </w:rPr>
        <w:t>scolar</w:t>
      </w:r>
    </w:p>
    <w:p w14:paraId="200F087A" w14:textId="3FAC604E" w:rsidR="00870DEE" w:rsidRDefault="00870DEE" w:rsidP="00354B2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870DEE">
        <w:rPr>
          <w:rFonts w:ascii="Times New Roman" w:hAnsi="Times New Roman" w:cs="Times New Roman"/>
          <w:color w:val="000000" w:themeColor="text1"/>
        </w:rPr>
        <w:t>Volante e Vilaronga (2023) indagam sobre a falta de acessibilidade os institutos federais, a partir da percepção dos servidores que atuam nessa instituição.</w:t>
      </w:r>
      <w:r>
        <w:rPr>
          <w:rFonts w:ascii="Times New Roman" w:hAnsi="Times New Roman" w:cs="Times New Roman"/>
          <w:color w:val="000000" w:themeColor="text1"/>
        </w:rPr>
        <w:t xml:space="preserve"> Ao realizar a leitura do trabalho Pereira</w:t>
      </w:r>
      <w:r w:rsidR="00B06F39">
        <w:rPr>
          <w:rFonts w:ascii="Times New Roman" w:hAnsi="Times New Roman" w:cs="Times New Roman"/>
          <w:color w:val="000000" w:themeColor="text1"/>
        </w:rPr>
        <w:t xml:space="preserve">; </w:t>
      </w:r>
      <w:r>
        <w:rPr>
          <w:rFonts w:ascii="Times New Roman" w:hAnsi="Times New Roman" w:cs="Times New Roman"/>
          <w:color w:val="000000" w:themeColor="text1"/>
        </w:rPr>
        <w:t xml:space="preserve">Sousa e Mafra (2023) observamos que dialoga </w:t>
      </w:r>
      <w:r w:rsidR="006101A3">
        <w:rPr>
          <w:rFonts w:ascii="Times New Roman" w:hAnsi="Times New Roman" w:cs="Times New Roman"/>
          <w:color w:val="000000" w:themeColor="text1"/>
        </w:rPr>
        <w:t>com Volante</w:t>
      </w:r>
      <w:r>
        <w:rPr>
          <w:rFonts w:ascii="Times New Roman" w:hAnsi="Times New Roman" w:cs="Times New Roman"/>
          <w:color w:val="000000" w:themeColor="text1"/>
        </w:rPr>
        <w:t xml:space="preserve"> e </w:t>
      </w:r>
      <w:r w:rsidRPr="004B5BDC">
        <w:rPr>
          <w:rFonts w:ascii="Times New Roman" w:hAnsi="Times New Roman" w:cs="Times New Roman"/>
        </w:rPr>
        <w:t>Vilaronga (2023</w:t>
      </w:r>
      <w:r w:rsidR="00A05B42" w:rsidRPr="004B5BDC">
        <w:rPr>
          <w:rFonts w:ascii="Times New Roman" w:hAnsi="Times New Roman" w:cs="Times New Roman"/>
        </w:rPr>
        <w:t>, p.5</w:t>
      </w:r>
      <w:r w:rsidRPr="004B5BDC">
        <w:rPr>
          <w:rFonts w:ascii="Times New Roman" w:hAnsi="Times New Roman" w:cs="Times New Roman"/>
        </w:rPr>
        <w:t>)</w:t>
      </w:r>
      <w:r w:rsidR="006101A3" w:rsidRPr="004B5BDC">
        <w:rPr>
          <w:rFonts w:ascii="Times New Roman" w:hAnsi="Times New Roman" w:cs="Times New Roman"/>
        </w:rPr>
        <w:t xml:space="preserve">: “A gente sente muita dificuldade no ingresso da pessoa com </w:t>
      </w:r>
      <w:r w:rsidR="006101A3" w:rsidRPr="006101A3">
        <w:rPr>
          <w:rFonts w:ascii="Times New Roman" w:hAnsi="Times New Roman" w:cs="Times New Roman"/>
          <w:color w:val="000000" w:themeColor="text1"/>
        </w:rPr>
        <w:t>deficiência no Câmpus</w:t>
      </w:r>
      <w:r w:rsidR="006101A3">
        <w:rPr>
          <w:rFonts w:ascii="Times New Roman" w:hAnsi="Times New Roman" w:cs="Times New Roman"/>
          <w:color w:val="000000" w:themeColor="text1"/>
        </w:rPr>
        <w:t xml:space="preserve"> </w:t>
      </w:r>
      <w:r w:rsidR="006101A3" w:rsidRPr="006101A3">
        <w:rPr>
          <w:rFonts w:ascii="Times New Roman" w:hAnsi="Times New Roman" w:cs="Times New Roman"/>
          <w:color w:val="000000" w:themeColor="text1"/>
        </w:rPr>
        <w:t>[...] porque falta muita acessibilidade. A gente tem a tradução do edital em Libras,</w:t>
      </w:r>
      <w:r w:rsidR="006101A3">
        <w:rPr>
          <w:rFonts w:ascii="Times New Roman" w:hAnsi="Times New Roman" w:cs="Times New Roman"/>
          <w:color w:val="000000" w:themeColor="text1"/>
        </w:rPr>
        <w:t xml:space="preserve"> </w:t>
      </w:r>
      <w:r w:rsidR="006101A3" w:rsidRPr="006101A3">
        <w:rPr>
          <w:rFonts w:ascii="Times New Roman" w:hAnsi="Times New Roman" w:cs="Times New Roman"/>
          <w:color w:val="000000" w:themeColor="text1"/>
        </w:rPr>
        <w:t>mas só fica nisso (Antônia/Assistente Social – SR2)</w:t>
      </w:r>
      <w:r w:rsidR="00A05B42">
        <w:rPr>
          <w:rFonts w:ascii="Times New Roman" w:hAnsi="Times New Roman" w:cs="Times New Roman"/>
          <w:color w:val="000000" w:themeColor="text1"/>
        </w:rPr>
        <w:t>”.</w:t>
      </w:r>
    </w:p>
    <w:p w14:paraId="4AC36884" w14:textId="5346DDF6" w:rsidR="00354B29" w:rsidRDefault="00354B29" w:rsidP="00354B29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101A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arbaro </w:t>
      </w:r>
      <w:r w:rsidRPr="006101A3">
        <w:rPr>
          <w:rFonts w:ascii="Times New Roman" w:hAnsi="Times New Roman" w:cs="Times New Roman"/>
          <w:i/>
          <w:iCs/>
        </w:rPr>
        <w:t>et al</w:t>
      </w:r>
      <w:r>
        <w:rPr>
          <w:rFonts w:ascii="Times New Roman" w:hAnsi="Times New Roman" w:cs="Times New Roman"/>
        </w:rPr>
        <w:t xml:space="preserve">. </w:t>
      </w:r>
      <w:r w:rsidRPr="006101A3">
        <w:rPr>
          <w:rFonts w:ascii="Times New Roman" w:hAnsi="Times New Roman" w:cs="Times New Roman"/>
        </w:rPr>
        <w:t xml:space="preserve">relata práticas pedagógicas </w:t>
      </w:r>
      <w:r>
        <w:rPr>
          <w:rFonts w:ascii="Times New Roman" w:hAnsi="Times New Roman" w:cs="Times New Roman"/>
        </w:rPr>
        <w:t>com desdobramentos em diversas temáticas relacionadas ao cotidiano, inclusive, o universo universitário</w:t>
      </w:r>
      <w:r w:rsidRPr="006101A3">
        <w:rPr>
          <w:rFonts w:ascii="Times New Roman" w:hAnsi="Times New Roman" w:cs="Times New Roman"/>
        </w:rPr>
        <w:t xml:space="preserve"> para estudantes com deficiência intelectual</w:t>
      </w:r>
      <w:r>
        <w:rPr>
          <w:rFonts w:ascii="Times New Roman" w:hAnsi="Times New Roman" w:cs="Times New Roman"/>
        </w:rPr>
        <w:t xml:space="preserve">, </w:t>
      </w:r>
      <w:r w:rsidRPr="006101A3">
        <w:rPr>
          <w:rFonts w:ascii="Times New Roman" w:hAnsi="Times New Roman" w:cs="Times New Roman"/>
        </w:rPr>
        <w:t>com o intuito de contribuir na autonomia e independência</w:t>
      </w:r>
      <w:r>
        <w:rPr>
          <w:rFonts w:ascii="Times New Roman" w:hAnsi="Times New Roman" w:cs="Times New Roman"/>
        </w:rPr>
        <w:t>, p</w:t>
      </w:r>
      <w:r w:rsidRPr="006101A3">
        <w:rPr>
          <w:rFonts w:ascii="Times New Roman" w:hAnsi="Times New Roman" w:cs="Times New Roman"/>
        </w:rPr>
        <w:t xml:space="preserve">roporcionando </w:t>
      </w:r>
      <w:r w:rsidRPr="006101A3">
        <w:rPr>
          <w:rFonts w:ascii="Times New Roman" w:hAnsi="Times New Roman" w:cs="Times New Roman"/>
        </w:rPr>
        <w:lastRenderedPageBreak/>
        <w:t>experiências enriquecedoras</w:t>
      </w:r>
      <w:r>
        <w:rPr>
          <w:rFonts w:ascii="Times New Roman" w:hAnsi="Times New Roman" w:cs="Times New Roman"/>
        </w:rPr>
        <w:t xml:space="preserve">. As </w:t>
      </w:r>
      <w:r w:rsidRPr="006101A3">
        <w:rPr>
          <w:rFonts w:ascii="Times New Roman" w:hAnsi="Times New Roman" w:cs="Times New Roman"/>
        </w:rPr>
        <w:t>atividades foram fundamentais para a sua formação acadêmica</w:t>
      </w:r>
      <w:r>
        <w:rPr>
          <w:rFonts w:ascii="Times New Roman" w:hAnsi="Times New Roman" w:cs="Times New Roman"/>
        </w:rPr>
        <w:t xml:space="preserve"> e contemplaram a acessibilidade comunicacional.</w:t>
      </w:r>
    </w:p>
    <w:p w14:paraId="7BEC1167" w14:textId="2173F585" w:rsidR="005D3ED2" w:rsidRPr="00706AE6" w:rsidRDefault="005D3ED2" w:rsidP="005D3ED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06AE6">
        <w:rPr>
          <w:rFonts w:ascii="Times New Roman" w:hAnsi="Times New Roman" w:cs="Times New Roman"/>
        </w:rPr>
        <w:t xml:space="preserve">Em relação às aproximações, todas as pesquisas enfatizam a inclusão de pessoas com deficiência intelectual no ambiente educacional e de trabalho e que tanto o PEI e o PIT são ferramentas de extrema importância para a alcançar uma melhor inclusão dessas pessoas em espaços educacionais e de trabalho. A inclusão não é vista como apenas um direito institucional, mas sim como uma forma de produzir autonomia e cidadania total para esses indivíduos. </w:t>
      </w:r>
      <w:r w:rsidRPr="000213DF">
        <w:rPr>
          <w:rFonts w:ascii="Times New Roman" w:hAnsi="Times New Roman" w:cs="Times New Roman"/>
        </w:rPr>
        <w:t xml:space="preserve">O programa TMT (Transição para o Mercado de Trabalho) e iniciativas do </w:t>
      </w:r>
      <w:r w:rsidR="00F84EF7" w:rsidRPr="000213DF">
        <w:rPr>
          <w:rFonts w:ascii="Times New Roman" w:hAnsi="Times New Roman" w:cs="Times New Roman"/>
          <w:strike/>
        </w:rPr>
        <w:t>I</w:t>
      </w:r>
      <w:r w:rsidRPr="000213DF">
        <w:rPr>
          <w:rFonts w:ascii="Times New Roman" w:hAnsi="Times New Roman" w:cs="Times New Roman"/>
        </w:rPr>
        <w:t>nstituto Federal do Sudoeste de Minas Gerais mostram a necessidade de desenvolvimento e implementação de programas como esse que promovem a transição da escola para o trabalho, auxiliando estudantes a adquirirem competências importantes para ingressar e permanecer nesse mercado.</w:t>
      </w:r>
    </w:p>
    <w:p w14:paraId="2A649CC6" w14:textId="033849CD" w:rsidR="005D3ED2" w:rsidRPr="00706AE6" w:rsidRDefault="005D3ED2" w:rsidP="005D3ED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06AE6">
        <w:rPr>
          <w:rFonts w:ascii="Times New Roman" w:hAnsi="Times New Roman" w:cs="Times New Roman"/>
        </w:rPr>
        <w:t>As pesquisas reforçam sobre o uso da avaliação contínua e processual, que é uma semelhança significativa. Há um consenso em adaptar avaliações em relações as necessidades que cada aluno possui, garantindo que todos recebam o devido suporte para o seu desenvolvimento. Ferramentas como o PEI e o PIT são frequentemente mencionadas como essenciais para avaliação e o planejamento educacional. Esses instrumentos permitem um acompanhamento personalizado, ajustando as capacidades e metas de cada aluno.</w:t>
      </w:r>
    </w:p>
    <w:p w14:paraId="70DF1CC9" w14:textId="77777777" w:rsidR="005D3ED2" w:rsidRPr="00706AE6" w:rsidRDefault="005D3ED2" w:rsidP="005D3ED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06AE6">
        <w:rPr>
          <w:rFonts w:ascii="Times New Roman" w:hAnsi="Times New Roman" w:cs="Times New Roman"/>
        </w:rPr>
        <w:t>Os programas TMT junto aos projetos desenvolvidos pelo NAPNE (Núcleo de Atendimento às pessoas com Necessidades Específicas), focam em desenvolver competências sociais, autonomia e habilidades práticas, cruciais para a inclusão social e laboral dos alunos com deficiência intelectual, destacando a importância de promover a autonomia e as habilidades de comunicação, fundamentais para a interação social e inserção no mercado de trabalho.</w:t>
      </w:r>
    </w:p>
    <w:p w14:paraId="3A604873" w14:textId="740C27AC" w:rsidR="005D3ED2" w:rsidRPr="00706AE6" w:rsidRDefault="005D3ED2" w:rsidP="005D3ED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06AE6">
        <w:rPr>
          <w:rFonts w:ascii="Times New Roman" w:hAnsi="Times New Roman" w:cs="Times New Roman"/>
        </w:rPr>
        <w:t>Ness</w:t>
      </w:r>
      <w:r>
        <w:rPr>
          <w:rFonts w:ascii="Times New Roman" w:hAnsi="Times New Roman" w:cs="Times New Roman"/>
        </w:rPr>
        <w:t>a</w:t>
      </w:r>
      <w:r w:rsidRPr="00706AE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706AE6">
        <w:rPr>
          <w:rFonts w:ascii="Times New Roman" w:hAnsi="Times New Roman" w:cs="Times New Roman"/>
        </w:rPr>
        <w:t>pesquisas, encontram-se uma ênfase na necessidade de formação contínua para professores e profissionais da educação para poderem lidar eficazmente com as particularidades dos alunos com deficiência. As políticas do I</w:t>
      </w:r>
      <w:r w:rsidR="004D1EE2">
        <w:rPr>
          <w:rFonts w:ascii="Times New Roman" w:hAnsi="Times New Roman" w:cs="Times New Roman"/>
        </w:rPr>
        <w:t xml:space="preserve">nstituto </w:t>
      </w:r>
      <w:r w:rsidRPr="00706AE6">
        <w:rPr>
          <w:rFonts w:ascii="Times New Roman" w:hAnsi="Times New Roman" w:cs="Times New Roman"/>
        </w:rPr>
        <w:t>F</w:t>
      </w:r>
      <w:r w:rsidR="004D1EE2">
        <w:rPr>
          <w:rFonts w:ascii="Times New Roman" w:hAnsi="Times New Roman" w:cs="Times New Roman"/>
        </w:rPr>
        <w:t>ederal</w:t>
      </w:r>
      <w:r w:rsidRPr="00706AE6">
        <w:rPr>
          <w:rFonts w:ascii="Times New Roman" w:hAnsi="Times New Roman" w:cs="Times New Roman"/>
        </w:rPr>
        <w:t xml:space="preserve"> Sudoeste </w:t>
      </w:r>
      <w:r w:rsidR="004D1EE2">
        <w:rPr>
          <w:rFonts w:ascii="Times New Roman" w:hAnsi="Times New Roman" w:cs="Times New Roman"/>
        </w:rPr>
        <w:t xml:space="preserve">de </w:t>
      </w:r>
      <w:r w:rsidRPr="00706AE6">
        <w:rPr>
          <w:rFonts w:ascii="Times New Roman" w:hAnsi="Times New Roman" w:cs="Times New Roman"/>
        </w:rPr>
        <w:t>M</w:t>
      </w:r>
      <w:r w:rsidR="004D1EE2">
        <w:rPr>
          <w:rFonts w:ascii="Times New Roman" w:hAnsi="Times New Roman" w:cs="Times New Roman"/>
        </w:rPr>
        <w:t xml:space="preserve">inas </w:t>
      </w:r>
      <w:r w:rsidRPr="00706AE6">
        <w:rPr>
          <w:rFonts w:ascii="Times New Roman" w:hAnsi="Times New Roman" w:cs="Times New Roman"/>
        </w:rPr>
        <w:t>G</w:t>
      </w:r>
      <w:r w:rsidR="004D1EE2">
        <w:rPr>
          <w:rFonts w:ascii="Times New Roman" w:hAnsi="Times New Roman" w:cs="Times New Roman"/>
        </w:rPr>
        <w:t>erais</w:t>
      </w:r>
      <w:r w:rsidRPr="00706AE6">
        <w:rPr>
          <w:rFonts w:ascii="Times New Roman" w:hAnsi="Times New Roman" w:cs="Times New Roman"/>
        </w:rPr>
        <w:t xml:space="preserve"> e as ações do NAPNE incluem a capacitação de docentes como um pilar fundamental para a eficácia dos programas de inclusão. A formação contínua e especializada é vista como essencial para a implementação de práticas inclusivas de qualidade.</w:t>
      </w:r>
    </w:p>
    <w:p w14:paraId="1AC84051" w14:textId="0905F94B" w:rsidR="005D3ED2" w:rsidRPr="00706AE6" w:rsidRDefault="005D3ED2" w:rsidP="005D3ED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213DF">
        <w:rPr>
          <w:rFonts w:ascii="Times New Roman" w:hAnsi="Times New Roman" w:cs="Times New Roman"/>
        </w:rPr>
        <w:lastRenderedPageBreak/>
        <w:t>As criações de parcerias com empresas e órgãos públicos também são citadas como crucias para a inclusão laboral. Além disso, Volante e Vilaronga (2018) salientam a importância da colaboração entre diversas áreas e atores, sugerindo que uma abordagem multidisciplinar é crucial par o sucesso dos programas de inclusão.</w:t>
      </w:r>
    </w:p>
    <w:p w14:paraId="0F58236B" w14:textId="05D2D4C2" w:rsidR="005D3ED2" w:rsidRPr="00706AE6" w:rsidRDefault="005D3ED2" w:rsidP="005D3ED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06AE6">
        <w:rPr>
          <w:rFonts w:ascii="Times New Roman" w:hAnsi="Times New Roman" w:cs="Times New Roman"/>
        </w:rPr>
        <w:t xml:space="preserve">Em relações as diferenças, podemos citar o foco diverso que os programas possuem. Enquanto o TMT se concentra mais em preparar alunos com deficiência intelectual para o mercado de trabalho por meio de cursos profissionalizantes específicos, o </w:t>
      </w:r>
      <w:r w:rsidR="004D1EE2" w:rsidRPr="00706AE6">
        <w:rPr>
          <w:rFonts w:ascii="Times New Roman" w:hAnsi="Times New Roman" w:cs="Times New Roman"/>
        </w:rPr>
        <w:t>I</w:t>
      </w:r>
      <w:r w:rsidR="004D1EE2">
        <w:rPr>
          <w:rFonts w:ascii="Times New Roman" w:hAnsi="Times New Roman" w:cs="Times New Roman"/>
        </w:rPr>
        <w:t xml:space="preserve">nstituto </w:t>
      </w:r>
      <w:r w:rsidR="004D1EE2" w:rsidRPr="00706AE6">
        <w:rPr>
          <w:rFonts w:ascii="Times New Roman" w:hAnsi="Times New Roman" w:cs="Times New Roman"/>
        </w:rPr>
        <w:t>F</w:t>
      </w:r>
      <w:r w:rsidR="004D1EE2">
        <w:rPr>
          <w:rFonts w:ascii="Times New Roman" w:hAnsi="Times New Roman" w:cs="Times New Roman"/>
        </w:rPr>
        <w:t>ederal</w:t>
      </w:r>
      <w:r w:rsidR="004D1EE2" w:rsidRPr="00706AE6">
        <w:rPr>
          <w:rFonts w:ascii="Times New Roman" w:hAnsi="Times New Roman" w:cs="Times New Roman"/>
        </w:rPr>
        <w:t xml:space="preserve"> Sudoeste </w:t>
      </w:r>
      <w:r w:rsidR="004D1EE2">
        <w:rPr>
          <w:rFonts w:ascii="Times New Roman" w:hAnsi="Times New Roman" w:cs="Times New Roman"/>
        </w:rPr>
        <w:t xml:space="preserve">de </w:t>
      </w:r>
      <w:r w:rsidR="004D1EE2" w:rsidRPr="00706AE6">
        <w:rPr>
          <w:rFonts w:ascii="Times New Roman" w:hAnsi="Times New Roman" w:cs="Times New Roman"/>
        </w:rPr>
        <w:t>M</w:t>
      </w:r>
      <w:r w:rsidR="004D1EE2">
        <w:rPr>
          <w:rFonts w:ascii="Times New Roman" w:hAnsi="Times New Roman" w:cs="Times New Roman"/>
        </w:rPr>
        <w:t xml:space="preserve">inas </w:t>
      </w:r>
      <w:r w:rsidR="004D1EE2" w:rsidRPr="00706AE6">
        <w:rPr>
          <w:rFonts w:ascii="Times New Roman" w:hAnsi="Times New Roman" w:cs="Times New Roman"/>
        </w:rPr>
        <w:t>G</w:t>
      </w:r>
      <w:r w:rsidR="004D1EE2">
        <w:rPr>
          <w:rFonts w:ascii="Times New Roman" w:hAnsi="Times New Roman" w:cs="Times New Roman"/>
        </w:rPr>
        <w:t>erais</w:t>
      </w:r>
      <w:r w:rsidR="004D1EE2" w:rsidRPr="00706AE6">
        <w:rPr>
          <w:rFonts w:ascii="Times New Roman" w:hAnsi="Times New Roman" w:cs="Times New Roman"/>
        </w:rPr>
        <w:t xml:space="preserve"> </w:t>
      </w:r>
      <w:r w:rsidRPr="00706AE6">
        <w:rPr>
          <w:rFonts w:ascii="Times New Roman" w:hAnsi="Times New Roman" w:cs="Times New Roman"/>
        </w:rPr>
        <w:t>aborda a inclusão por um conceito mais amplo. Nele é considerado a acessibilidade e as políticas institucionais de maneira mais abrangente, buscando integrar os alunos todos os aspectos da vida acadêmica e social.</w:t>
      </w:r>
    </w:p>
    <w:p w14:paraId="435377FE" w14:textId="61C6B28E" w:rsidR="005D3ED2" w:rsidRPr="00706AE6" w:rsidRDefault="005D3ED2" w:rsidP="005D3ED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06AE6">
        <w:rPr>
          <w:rFonts w:ascii="Times New Roman" w:hAnsi="Times New Roman" w:cs="Times New Roman"/>
        </w:rPr>
        <w:t>O uso do PEI e do PIT é enfatizado em</w:t>
      </w:r>
      <w:r w:rsidR="000117C0">
        <w:rPr>
          <w:rFonts w:ascii="Times New Roman" w:eastAsia="Times New Roman" w:hAnsi="Times New Roman" w:cs="Times New Roman"/>
        </w:rPr>
        <w:t xml:space="preserve"> Santos</w:t>
      </w:r>
      <w:r w:rsidR="00B06F39">
        <w:rPr>
          <w:rFonts w:ascii="Times New Roman" w:eastAsia="Times New Roman" w:hAnsi="Times New Roman" w:cs="Times New Roman"/>
        </w:rPr>
        <w:t xml:space="preserve">; </w:t>
      </w:r>
      <w:r w:rsidR="000117C0">
        <w:rPr>
          <w:rFonts w:ascii="Times New Roman" w:eastAsia="Times New Roman" w:hAnsi="Times New Roman" w:cs="Times New Roman"/>
        </w:rPr>
        <w:t>Vilaronga e Mendes (2023)</w:t>
      </w:r>
      <w:r w:rsidR="005A4827">
        <w:rPr>
          <w:rFonts w:ascii="Times New Roman" w:eastAsia="Times New Roman" w:hAnsi="Times New Roman" w:cs="Times New Roman"/>
        </w:rPr>
        <w:t xml:space="preserve"> e Redig, Nascimento e </w:t>
      </w:r>
      <w:r w:rsidR="008E6B75">
        <w:rPr>
          <w:rFonts w:ascii="Times New Roman" w:eastAsia="Times New Roman" w:hAnsi="Times New Roman" w:cs="Times New Roman"/>
        </w:rPr>
        <w:t>Pinheiro (</w:t>
      </w:r>
      <w:r w:rsidR="005A4827">
        <w:rPr>
          <w:rFonts w:ascii="Times New Roman" w:eastAsia="Times New Roman" w:hAnsi="Times New Roman" w:cs="Times New Roman"/>
        </w:rPr>
        <w:t>2018)</w:t>
      </w:r>
      <w:r w:rsidRPr="00706AE6">
        <w:rPr>
          <w:rFonts w:ascii="Times New Roman" w:eastAsia="Times New Roman" w:hAnsi="Times New Roman" w:cs="Times New Roman"/>
        </w:rPr>
        <w:t xml:space="preserve">. No entanto, </w:t>
      </w:r>
      <w:r w:rsidR="00705885">
        <w:rPr>
          <w:rFonts w:ascii="Times New Roman" w:eastAsia="Times New Roman" w:hAnsi="Times New Roman" w:cs="Times New Roman"/>
        </w:rPr>
        <w:t>Pereira</w:t>
      </w:r>
      <w:r w:rsidR="00135CD4">
        <w:rPr>
          <w:rFonts w:ascii="Times New Roman" w:eastAsia="Times New Roman" w:hAnsi="Times New Roman" w:cs="Times New Roman"/>
        </w:rPr>
        <w:t xml:space="preserve">; Sousa e </w:t>
      </w:r>
      <w:r w:rsidR="00D013F8">
        <w:rPr>
          <w:rFonts w:ascii="Times New Roman" w:eastAsia="Times New Roman" w:hAnsi="Times New Roman" w:cs="Times New Roman"/>
        </w:rPr>
        <w:t>Mafra foca</w:t>
      </w:r>
      <w:r w:rsidRPr="00706AE6">
        <w:rPr>
          <w:rFonts w:ascii="Times New Roman" w:eastAsia="Times New Roman" w:hAnsi="Times New Roman" w:cs="Times New Roman"/>
        </w:rPr>
        <w:t xml:space="preserve"> mais em ações práticas e curriculares do que em ferramentas formais de avaliação. Por exemplo, o</w:t>
      </w:r>
      <w:r w:rsidR="00884982">
        <w:rPr>
          <w:rFonts w:ascii="Times New Roman" w:eastAsia="Times New Roman" w:hAnsi="Times New Roman" w:cs="Times New Roman"/>
        </w:rPr>
        <w:t xml:space="preserve"> protocolo PEI (</w:t>
      </w:r>
      <w:r w:rsidRPr="00706AE6">
        <w:rPr>
          <w:rFonts w:ascii="Times New Roman" w:eastAsia="Times New Roman" w:hAnsi="Times New Roman" w:cs="Times New Roman"/>
        </w:rPr>
        <w:t>ProPEI</w:t>
      </w:r>
      <w:r w:rsidR="00884982">
        <w:rPr>
          <w:rFonts w:ascii="Times New Roman" w:eastAsia="Times New Roman" w:hAnsi="Times New Roman" w:cs="Times New Roman"/>
        </w:rPr>
        <w:t>)</w:t>
      </w:r>
      <w:r w:rsidR="00B2732A">
        <w:rPr>
          <w:rFonts w:ascii="Times New Roman" w:eastAsia="Times New Roman" w:hAnsi="Times New Roman" w:cs="Times New Roman"/>
        </w:rPr>
        <w:t xml:space="preserve"> </w:t>
      </w:r>
      <w:r w:rsidRPr="00706AE6">
        <w:rPr>
          <w:rFonts w:ascii="Times New Roman" w:eastAsia="Times New Roman" w:hAnsi="Times New Roman" w:cs="Times New Roman"/>
        </w:rPr>
        <w:t>sugere um protocolo específico para a elaboração do PEI, destacando a complexidade e a necessidade de um envolvimento multidisciplinar. Essa abordagem mais estruturada contrasta com outras pesquisas que priorizam a adaptação prática e flexível dos currículos.</w:t>
      </w:r>
    </w:p>
    <w:p w14:paraId="742F26FC" w14:textId="1FC1C2B6" w:rsidR="005D3ED2" w:rsidRPr="00706AE6" w:rsidRDefault="005D3ED2" w:rsidP="005D3ED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06AE6">
        <w:rPr>
          <w:rFonts w:ascii="Times New Roman" w:eastAsia="Times New Roman" w:hAnsi="Times New Roman" w:cs="Times New Roman"/>
        </w:rPr>
        <w:t>A falta de infraestrutura também é um tópico mencionado tanto em Teófilo e Ferreira</w:t>
      </w:r>
      <w:r>
        <w:rPr>
          <w:rFonts w:ascii="Times New Roman" w:eastAsia="Times New Roman" w:hAnsi="Times New Roman" w:cs="Times New Roman"/>
        </w:rPr>
        <w:t xml:space="preserve"> </w:t>
      </w:r>
      <w:r w:rsidRPr="00706AE6">
        <w:rPr>
          <w:rFonts w:ascii="Times New Roman" w:eastAsia="Times New Roman" w:hAnsi="Times New Roman" w:cs="Times New Roman"/>
        </w:rPr>
        <w:t>(2018) quanto em Pereira</w:t>
      </w:r>
      <w:r w:rsidR="00135CD4">
        <w:rPr>
          <w:rFonts w:ascii="Times New Roman" w:eastAsia="Times New Roman" w:hAnsi="Times New Roman" w:cs="Times New Roman"/>
        </w:rPr>
        <w:t>;</w:t>
      </w:r>
      <w:r w:rsidRPr="00706AE6">
        <w:rPr>
          <w:rFonts w:ascii="Times New Roman" w:eastAsia="Times New Roman" w:hAnsi="Times New Roman" w:cs="Times New Roman"/>
        </w:rPr>
        <w:t xml:space="preserve"> Souza e Mafra</w:t>
      </w:r>
      <w:r>
        <w:rPr>
          <w:rFonts w:ascii="Times New Roman" w:eastAsia="Times New Roman" w:hAnsi="Times New Roman" w:cs="Times New Roman"/>
        </w:rPr>
        <w:t xml:space="preserve"> </w:t>
      </w:r>
      <w:r w:rsidRPr="00706AE6">
        <w:rPr>
          <w:rFonts w:ascii="Times New Roman" w:eastAsia="Times New Roman" w:hAnsi="Times New Roman" w:cs="Times New Roman"/>
        </w:rPr>
        <w:t>(2023), porém se diferenciam entre as duas. Enquanto a primeira destaca esse fator, sendo um desafio significativo para a inclusão, a segunda aborda menos essa questão, focando mais nas metodologias e conteúdos programáticos. A disponibilidade de recursos, como intérpretes de LIBRAS, é mencionada como um ponto crítico em Teófilo e Ferreira</w:t>
      </w:r>
      <w:r>
        <w:rPr>
          <w:rFonts w:ascii="Times New Roman" w:eastAsia="Times New Roman" w:hAnsi="Times New Roman" w:cs="Times New Roman"/>
        </w:rPr>
        <w:t xml:space="preserve"> </w:t>
      </w:r>
      <w:r w:rsidRPr="00706AE6">
        <w:rPr>
          <w:rFonts w:ascii="Times New Roman" w:eastAsia="Times New Roman" w:hAnsi="Times New Roman" w:cs="Times New Roman"/>
        </w:rPr>
        <w:t>(2018), sublinhando a necessidade de investimentos em infraestrutura para suportar a inclusão efetiva.</w:t>
      </w:r>
    </w:p>
    <w:p w14:paraId="4FF777F9" w14:textId="77777777" w:rsidR="005D3ED2" w:rsidRDefault="005D3ED2" w:rsidP="005D3ED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4EC36B4C" w14:textId="77777777" w:rsidR="004D1EE2" w:rsidRPr="00706AE6" w:rsidRDefault="004D1EE2" w:rsidP="005D3ED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BE36A68" w14:textId="027B10EB" w:rsidR="002A7FB0" w:rsidRPr="00A75073" w:rsidRDefault="00B21FFE" w:rsidP="00A75073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CONSIDERAÇÕES FINAIS</w:t>
      </w:r>
    </w:p>
    <w:p w14:paraId="75FC8B42" w14:textId="228AA4DD" w:rsidR="00DD6228" w:rsidRPr="004B5BDC" w:rsidRDefault="00B21FFE" w:rsidP="004B5BD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A análise dos trabalhos apresentados no CBEE </w:t>
      </w:r>
      <w:r w:rsidR="000D7F5D" w:rsidRPr="00637AAE">
        <w:rPr>
          <w:rFonts w:ascii="Times New Roman" w:hAnsi="Times New Roman" w:cs="Times New Roman"/>
          <w:color w:val="000000" w:themeColor="text1"/>
        </w:rPr>
        <w:t xml:space="preserve">apresenta </w:t>
      </w:r>
      <w:r w:rsidRPr="00637AAE">
        <w:rPr>
          <w:rFonts w:ascii="Times New Roman" w:hAnsi="Times New Roman" w:cs="Times New Roman"/>
          <w:color w:val="000000" w:themeColor="text1"/>
        </w:rPr>
        <w:t>u</w:t>
      </w:r>
      <w:r>
        <w:rPr>
          <w:rFonts w:ascii="Times New Roman" w:hAnsi="Times New Roman" w:cs="Times New Roman"/>
          <w:color w:val="000000" w:themeColor="text1"/>
        </w:rPr>
        <w:t>m avanço significativo em relação à prom</w:t>
      </w:r>
      <w:r w:rsidRPr="004B5BDC">
        <w:rPr>
          <w:rFonts w:ascii="Times New Roman" w:hAnsi="Times New Roman" w:cs="Times New Roman"/>
        </w:rPr>
        <w:t xml:space="preserve">oção da acessibilidade nas propostas de ensino na Educação Profissional para os estudantes com deficiência intelectual perpassando a personalização o currículo, a proposta </w:t>
      </w:r>
      <w:r w:rsidRPr="004B5BDC">
        <w:rPr>
          <w:rFonts w:ascii="Times New Roman" w:hAnsi="Times New Roman" w:cs="Times New Roman"/>
        </w:rPr>
        <w:lastRenderedPageBreak/>
        <w:t>político pedagógica da instituição, a transição para o mercado de trabalho</w:t>
      </w:r>
      <w:r w:rsidR="001A1E3D" w:rsidRPr="004B5BDC">
        <w:rPr>
          <w:rFonts w:ascii="Times New Roman" w:hAnsi="Times New Roman" w:cs="Times New Roman"/>
        </w:rPr>
        <w:t xml:space="preserve"> e os serviços de atendimento. </w:t>
      </w:r>
    </w:p>
    <w:p w14:paraId="42A575F6" w14:textId="6976CD86" w:rsidR="00B21FFE" w:rsidRDefault="001A1E3D" w:rsidP="004B5BD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4B5BDC">
        <w:rPr>
          <w:rFonts w:ascii="Times New Roman" w:hAnsi="Times New Roman" w:cs="Times New Roman"/>
        </w:rPr>
        <w:t>Porém, ainda é necessário investir em mais pesquisas</w:t>
      </w:r>
      <w:r w:rsidR="000F6B7A" w:rsidRPr="004B5BDC">
        <w:rPr>
          <w:rFonts w:ascii="Times New Roman" w:hAnsi="Times New Roman" w:cs="Times New Roman"/>
        </w:rPr>
        <w:t xml:space="preserve"> nessa área tendo em vista que o aumento de matrículas de estudantes com deficiência intelectual no ensino médio nos institutos federais de educação</w:t>
      </w:r>
      <w:r w:rsidR="00DD6228" w:rsidRPr="004B5BDC">
        <w:rPr>
          <w:rFonts w:ascii="Times New Roman" w:hAnsi="Times New Roman" w:cs="Times New Roman"/>
        </w:rPr>
        <w:t xml:space="preserve"> em cursos profissionalizantes</w:t>
      </w:r>
      <w:r w:rsidR="00F41DC2" w:rsidRPr="004B5BDC">
        <w:rPr>
          <w:rFonts w:ascii="Times New Roman" w:hAnsi="Times New Roman" w:cs="Times New Roman"/>
        </w:rPr>
        <w:t xml:space="preserve"> (Brasil, 2023)</w:t>
      </w:r>
      <w:r w:rsidR="00DD6228" w:rsidRPr="004B5BDC">
        <w:rPr>
          <w:rFonts w:ascii="Times New Roman" w:hAnsi="Times New Roman" w:cs="Times New Roman"/>
        </w:rPr>
        <w:t>.</w:t>
      </w:r>
      <w:r w:rsidR="00F41DC2" w:rsidRPr="004B5BDC">
        <w:rPr>
          <w:rFonts w:ascii="Times New Roman" w:hAnsi="Times New Roman" w:cs="Times New Roman"/>
        </w:rPr>
        <w:t xml:space="preserve"> Isso</w:t>
      </w:r>
      <w:r w:rsidR="00DD6228" w:rsidRPr="004B5BDC">
        <w:rPr>
          <w:rFonts w:ascii="Times New Roman" w:hAnsi="Times New Roman" w:cs="Times New Roman"/>
        </w:rPr>
        <w:t xml:space="preserve"> irá contribuir não só para o </w:t>
      </w:r>
      <w:r w:rsidRPr="004B5BDC">
        <w:rPr>
          <w:rFonts w:ascii="Times New Roman" w:hAnsi="Times New Roman" w:cs="Times New Roman"/>
        </w:rPr>
        <w:t>acompanhamento d</w:t>
      </w:r>
      <w:r w:rsidR="00DD6228" w:rsidRPr="004B5BDC">
        <w:rPr>
          <w:rFonts w:ascii="Times New Roman" w:hAnsi="Times New Roman" w:cs="Times New Roman"/>
        </w:rPr>
        <w:t xml:space="preserve">esses estudantes pelos profissionais da educação, mas também, </w:t>
      </w:r>
      <w:r w:rsidRPr="004B5BDC">
        <w:rPr>
          <w:rFonts w:ascii="Times New Roman" w:hAnsi="Times New Roman" w:cs="Times New Roman"/>
        </w:rPr>
        <w:t xml:space="preserve">possibilitar traçar ações de implementação efetiva da acessibilidade e suas </w:t>
      </w:r>
      <w:r>
        <w:rPr>
          <w:rFonts w:ascii="Times New Roman" w:hAnsi="Times New Roman" w:cs="Times New Roman"/>
          <w:color w:val="000000" w:themeColor="text1"/>
        </w:rPr>
        <w:t>diversas dimensões</w:t>
      </w:r>
      <w:r w:rsidR="00E83A51">
        <w:rPr>
          <w:rFonts w:ascii="Times New Roman" w:hAnsi="Times New Roman" w:cs="Times New Roman"/>
          <w:color w:val="000000" w:themeColor="text1"/>
        </w:rPr>
        <w:t>.</w:t>
      </w:r>
    </w:p>
    <w:p w14:paraId="590D6831" w14:textId="77777777" w:rsidR="005D3ED2" w:rsidRDefault="005D3ED2" w:rsidP="00B21FFE">
      <w:pPr>
        <w:rPr>
          <w:rFonts w:ascii="Times New Roman" w:eastAsia="Times New Roman" w:hAnsi="Times New Roman" w:cs="Times New Roman"/>
          <w:b/>
          <w:bCs/>
        </w:rPr>
      </w:pPr>
    </w:p>
    <w:p w14:paraId="64BEC979" w14:textId="5BFDCDAC" w:rsidR="002A7FB0" w:rsidRDefault="00B21FFE" w:rsidP="00A75073">
      <w:pPr>
        <w:rPr>
          <w:rFonts w:ascii="Times New Roman" w:eastAsia="Times New Roman" w:hAnsi="Times New Roman" w:cs="Times New Roman"/>
          <w:b/>
          <w:bCs/>
        </w:rPr>
      </w:pPr>
      <w:r w:rsidRPr="005D3ED2">
        <w:rPr>
          <w:rFonts w:ascii="Times New Roman" w:eastAsia="Times New Roman" w:hAnsi="Times New Roman" w:cs="Times New Roman"/>
          <w:b/>
          <w:bCs/>
        </w:rPr>
        <w:t>REFERÊNCIAS</w:t>
      </w:r>
    </w:p>
    <w:p w14:paraId="44ED160F" w14:textId="77777777" w:rsidR="00B06F39" w:rsidRPr="00A75073" w:rsidRDefault="00B06F39" w:rsidP="00A75073">
      <w:pPr>
        <w:rPr>
          <w:rFonts w:ascii="Times New Roman" w:eastAsia="Times New Roman" w:hAnsi="Times New Roman" w:cs="Times New Roman"/>
          <w:b/>
          <w:bCs/>
        </w:rPr>
      </w:pPr>
    </w:p>
    <w:p w14:paraId="55ADC974" w14:textId="7E2F0863" w:rsidR="00B21FFE" w:rsidRPr="00D013F8" w:rsidRDefault="00B21FFE" w:rsidP="00B21FFE">
      <w:pPr>
        <w:rPr>
          <w:rFonts w:ascii="Times New Roman" w:hAnsi="Times New Roman" w:cs="Times New Roman"/>
          <w:color w:val="000000" w:themeColor="text1"/>
        </w:rPr>
      </w:pPr>
      <w:r w:rsidRPr="00D013F8">
        <w:rPr>
          <w:rFonts w:ascii="Times New Roman" w:hAnsi="Times New Roman" w:cs="Times New Roman"/>
          <w:color w:val="000000" w:themeColor="text1"/>
        </w:rPr>
        <w:t xml:space="preserve">BARBARO, Natalia Kulzer; OLIVEIRA, Raicha Figueira de; CASTRO, Sabrina Fernandes de. Educação Especial e o desenvolvimento de estudantes com deficiência </w:t>
      </w:r>
    </w:p>
    <w:p w14:paraId="7C93A121" w14:textId="17E53B5E" w:rsidR="009D55D9" w:rsidRPr="00D013F8" w:rsidRDefault="009D55D9" w:rsidP="009D55D9">
      <w:pPr>
        <w:rPr>
          <w:rFonts w:ascii="Times New Roman" w:hAnsi="Times New Roman" w:cs="Times New Roman"/>
          <w:color w:val="000000" w:themeColor="text1"/>
        </w:rPr>
      </w:pPr>
      <w:r w:rsidRPr="00D013F8">
        <w:rPr>
          <w:rFonts w:ascii="Times New Roman" w:hAnsi="Times New Roman" w:cs="Times New Roman"/>
          <w:color w:val="000000" w:themeColor="text1"/>
        </w:rPr>
        <w:t xml:space="preserve">intelectual da Educação Profissional e Tecnológica. </w:t>
      </w:r>
      <w:r w:rsidR="00655DDC" w:rsidRPr="00D013F8">
        <w:rPr>
          <w:rFonts w:ascii="Times New Roman" w:hAnsi="Times New Roman" w:cs="Times New Roman"/>
          <w:i/>
          <w:iCs/>
          <w:color w:val="000000" w:themeColor="text1"/>
        </w:rPr>
        <w:t>In</w:t>
      </w:r>
      <w:r w:rsidR="00433F64" w:rsidRPr="00D013F8">
        <w:rPr>
          <w:rFonts w:ascii="Times New Roman" w:hAnsi="Times New Roman" w:cs="Times New Roman"/>
          <w:i/>
          <w:iCs/>
          <w:color w:val="000000" w:themeColor="text1"/>
        </w:rPr>
        <w:t>:</w:t>
      </w:r>
      <w:r w:rsidR="00433F64" w:rsidRPr="00D013F8">
        <w:rPr>
          <w:rFonts w:ascii="Times New Roman" w:hAnsi="Times New Roman" w:cs="Times New Roman"/>
          <w:color w:val="000000" w:themeColor="text1"/>
        </w:rPr>
        <w:t xml:space="preserve"> </w:t>
      </w:r>
      <w:r w:rsidR="00F20D09" w:rsidRPr="00D013F8">
        <w:rPr>
          <w:rFonts w:ascii="Times New Roman" w:hAnsi="Times New Roman" w:cs="Times New Roman"/>
          <w:color w:val="000000" w:themeColor="text1"/>
        </w:rPr>
        <w:t>9</w:t>
      </w:r>
      <w:r w:rsidRPr="00D013F8">
        <w:rPr>
          <w:rFonts w:ascii="Times New Roman" w:hAnsi="Times New Roman" w:cs="Times New Roman"/>
          <w:color w:val="000000" w:themeColor="text1"/>
        </w:rPr>
        <w:t>º CONGRESSO BRASILEIRO DE EDUCAÇÃO ESPECIAL, 20</w:t>
      </w:r>
      <w:r w:rsidR="00F20D09" w:rsidRPr="00D013F8">
        <w:rPr>
          <w:rFonts w:ascii="Times New Roman" w:hAnsi="Times New Roman" w:cs="Times New Roman"/>
          <w:color w:val="000000" w:themeColor="text1"/>
        </w:rPr>
        <w:t>21</w:t>
      </w:r>
      <w:r w:rsidRPr="00D013F8">
        <w:rPr>
          <w:rFonts w:ascii="Times New Roman" w:hAnsi="Times New Roman" w:cs="Times New Roman"/>
          <w:color w:val="000000" w:themeColor="text1"/>
        </w:rPr>
        <w:t xml:space="preserve">, São Carlos. </w:t>
      </w:r>
      <w:r w:rsidRPr="00D013F8">
        <w:rPr>
          <w:rFonts w:ascii="Times New Roman" w:hAnsi="Times New Roman" w:cs="Times New Roman"/>
          <w:b/>
          <w:bCs/>
          <w:color w:val="000000" w:themeColor="text1"/>
        </w:rPr>
        <w:t>Anais</w:t>
      </w:r>
      <w:r w:rsidR="00433F64" w:rsidRPr="00D013F8">
        <w:rPr>
          <w:rFonts w:ascii="Times New Roman" w:hAnsi="Times New Roman" w:cs="Times New Roman"/>
          <w:b/>
          <w:bCs/>
          <w:color w:val="000000" w:themeColor="text1"/>
        </w:rPr>
        <w:t xml:space="preserve"> [...]</w:t>
      </w:r>
      <w:r w:rsidR="00433F64" w:rsidRPr="00D013F8">
        <w:rPr>
          <w:rFonts w:ascii="Times New Roman" w:hAnsi="Times New Roman" w:cs="Times New Roman"/>
          <w:color w:val="000000" w:themeColor="text1"/>
        </w:rPr>
        <w:t xml:space="preserve">. </w:t>
      </w:r>
      <w:r w:rsidRPr="00D013F8">
        <w:rPr>
          <w:rFonts w:ascii="Times New Roman" w:hAnsi="Times New Roman" w:cs="Times New Roman"/>
          <w:color w:val="000000" w:themeColor="text1"/>
        </w:rPr>
        <w:t>Campinas</w:t>
      </w:r>
      <w:r w:rsidR="00433F64" w:rsidRPr="00D013F8">
        <w:rPr>
          <w:rFonts w:ascii="Times New Roman" w:hAnsi="Times New Roman" w:cs="Times New Roman"/>
          <w:color w:val="000000" w:themeColor="text1"/>
        </w:rPr>
        <w:t>:</w:t>
      </w:r>
      <w:r w:rsidRPr="00D013F8">
        <w:rPr>
          <w:rFonts w:ascii="Times New Roman" w:hAnsi="Times New Roman" w:cs="Times New Roman"/>
          <w:color w:val="000000" w:themeColor="text1"/>
        </w:rPr>
        <w:t xml:space="preserve"> Galoá, 20</w:t>
      </w:r>
      <w:r w:rsidR="00F20D09" w:rsidRPr="00D013F8">
        <w:rPr>
          <w:rFonts w:ascii="Times New Roman" w:hAnsi="Times New Roman" w:cs="Times New Roman"/>
          <w:color w:val="000000" w:themeColor="text1"/>
        </w:rPr>
        <w:t>21</w:t>
      </w:r>
      <w:r w:rsidRPr="00D013F8">
        <w:rPr>
          <w:rFonts w:ascii="Times New Roman" w:hAnsi="Times New Roman" w:cs="Times New Roman"/>
          <w:color w:val="000000" w:themeColor="text1"/>
        </w:rPr>
        <w:t>. Disponível em:</w:t>
      </w:r>
      <w:r w:rsidR="00F20D09" w:rsidRPr="00D013F8">
        <w:rPr>
          <w:rFonts w:ascii="Times New Roman" w:hAnsi="Times New Roman" w:cs="Times New Roman"/>
          <w:color w:val="000000" w:themeColor="text1"/>
        </w:rPr>
        <w:t xml:space="preserve"> https://cbee2021.faiufscar.com/anais#/</w:t>
      </w:r>
      <w:r w:rsidR="00433F64" w:rsidRPr="00D013F8">
        <w:rPr>
          <w:rFonts w:ascii="Times New Roman" w:hAnsi="Times New Roman" w:cs="Times New Roman"/>
          <w:color w:val="000000" w:themeColor="text1"/>
        </w:rPr>
        <w:t>.</w:t>
      </w:r>
      <w:r w:rsidR="00F20D09" w:rsidRPr="00D013F8">
        <w:rPr>
          <w:rFonts w:ascii="Times New Roman" w:hAnsi="Times New Roman" w:cs="Times New Roman"/>
          <w:color w:val="000000" w:themeColor="text1"/>
        </w:rPr>
        <w:t xml:space="preserve"> </w:t>
      </w:r>
      <w:r w:rsidRPr="00D013F8">
        <w:rPr>
          <w:rFonts w:ascii="Times New Roman" w:hAnsi="Times New Roman" w:cs="Times New Roman"/>
          <w:color w:val="000000" w:themeColor="text1"/>
        </w:rPr>
        <w:t>Acesso em: 30 abr. 2024.</w:t>
      </w:r>
    </w:p>
    <w:p w14:paraId="51E88030" w14:textId="77777777" w:rsidR="00A05B42" w:rsidRPr="00D013F8" w:rsidRDefault="00A05B42" w:rsidP="00A05B42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0DF8D10" w14:textId="77777777" w:rsidR="008E6B75" w:rsidRPr="00D013F8" w:rsidRDefault="00A05B42" w:rsidP="008E6B7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013F8">
        <w:rPr>
          <w:rFonts w:ascii="Times New Roman" w:eastAsia="Times New Roman" w:hAnsi="Times New Roman" w:cs="Times New Roman"/>
          <w:color w:val="000000" w:themeColor="text1"/>
        </w:rPr>
        <w:t>BRASIL.</w:t>
      </w:r>
      <w:r w:rsidRPr="00D013F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D013F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Política Nacional de Educação Especial na Perspectiva da Educação Inclusiva.</w:t>
      </w:r>
      <w:r w:rsidRPr="00D013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Brasília, 2008.</w:t>
      </w:r>
      <w:r w:rsidR="008E6B75" w:rsidRPr="00D013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E6B75" w:rsidRPr="00D013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Disponível em: </w:t>
      </w:r>
      <w:hyperlink r:id="rId9" w:history="1">
        <w:r w:rsidR="008E6B75" w:rsidRPr="00D013F8">
          <w:rPr>
            <w:rStyle w:val="Hyperlink"/>
            <w:rFonts w:ascii="Times New Roman" w:hAnsi="Times New Roman" w:cs="Times New Roman"/>
            <w:color w:val="000000" w:themeColor="text1"/>
            <w:shd w:val="clear" w:color="auto" w:fill="FFFFFF"/>
          </w:rPr>
          <w:t>http://portal.mec.gov.br/arquivos/pdf/politicaeducespecial.pdf</w:t>
        </w:r>
      </w:hyperlink>
      <w:r w:rsidR="008E6B75" w:rsidRPr="00D013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Acesso em: 21 mar. de 2024.</w:t>
      </w:r>
    </w:p>
    <w:p w14:paraId="155CDBB7" w14:textId="77777777" w:rsidR="00B85FE8" w:rsidRPr="00D013F8" w:rsidRDefault="00B85FE8" w:rsidP="00A05B4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73A9010" w14:textId="6280A3B2" w:rsidR="00B85FE8" w:rsidRPr="00D013F8" w:rsidRDefault="00B85FE8" w:rsidP="00A05B4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013F8">
        <w:rPr>
          <w:rFonts w:ascii="Times New Roman" w:hAnsi="Times New Roman" w:cs="Times New Roman"/>
          <w:color w:val="000000" w:themeColor="text1"/>
          <w:shd w:val="clear" w:color="auto" w:fill="FFFFFF"/>
        </w:rPr>
        <w:t>BRASIL.</w:t>
      </w:r>
      <w:r w:rsidRPr="00D013F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E6B75" w:rsidRPr="00D013F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06F39" w:rsidRPr="00D013F8">
        <w:rPr>
          <w:rFonts w:ascii="Times New Roman" w:hAnsi="Times New Roman" w:cs="Times New Roman"/>
          <w:b/>
          <w:bCs/>
          <w:color w:val="000000" w:themeColor="text1"/>
        </w:rPr>
        <w:t>Lei nº 13.409, de 28 de dezembro de 2016. Altera a Lei nº 12.711, de 29 de agosto de 2012, para dispor sobre a reserva de vagas para pessoas com deficiência nos cursos técnico de    nível    médio    e    superior    das    instituições    federais    de    ensino</w:t>
      </w:r>
      <w:r w:rsidR="00B06F39" w:rsidRPr="00D013F8">
        <w:rPr>
          <w:rFonts w:ascii="Times New Roman" w:hAnsi="Times New Roman" w:cs="Times New Roman"/>
          <w:color w:val="000000" w:themeColor="text1"/>
        </w:rPr>
        <w:t>.</w:t>
      </w:r>
      <w:r w:rsidR="00B06F39" w:rsidRPr="00D013F8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B06F39" w:rsidRPr="00D013F8">
        <w:rPr>
          <w:rFonts w:ascii="Times New Roman" w:hAnsi="Times New Roman" w:cs="Times New Roman"/>
          <w:color w:val="000000" w:themeColor="text1"/>
        </w:rPr>
        <w:t>Disponível</w:t>
      </w:r>
      <w:proofErr w:type="gramEnd"/>
      <w:r w:rsidR="00B06F39" w:rsidRPr="00D013F8">
        <w:rPr>
          <w:rFonts w:ascii="Times New Roman" w:hAnsi="Times New Roman" w:cs="Times New Roman"/>
          <w:color w:val="000000" w:themeColor="text1"/>
        </w:rPr>
        <w:t xml:space="preserve">    em: https://www.planalto.gov.br/ccivil_03/_ato2015-2018/2016/lei/l13409.htm.   Acesso   em   08 </w:t>
      </w:r>
      <w:r w:rsidR="00B06F39" w:rsidRPr="00D013F8">
        <w:rPr>
          <w:rFonts w:ascii="Times New Roman" w:hAnsi="Times New Roman" w:cs="Times New Roman"/>
          <w:color w:val="000000" w:themeColor="text1"/>
        </w:rPr>
        <w:t>abr. 2024</w:t>
      </w:r>
    </w:p>
    <w:p w14:paraId="69AC8CE2" w14:textId="2A20B37E" w:rsidR="008F3D46" w:rsidRPr="00D013F8" w:rsidRDefault="008F3D46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8DB1C02" w14:textId="43EDE133" w:rsidR="004745D5" w:rsidRPr="00D013F8" w:rsidRDefault="004745D5" w:rsidP="004745D5">
      <w:pPr>
        <w:rPr>
          <w:rFonts w:ascii="Times New Roman" w:hAnsi="Times New Roman" w:cs="Times New Roman"/>
          <w:color w:val="000000" w:themeColor="text1"/>
        </w:rPr>
      </w:pPr>
      <w:r w:rsidRPr="00D013F8">
        <w:rPr>
          <w:rFonts w:ascii="Times New Roman" w:hAnsi="Times New Roman" w:cs="Times New Roman"/>
          <w:color w:val="000000" w:themeColor="text1"/>
        </w:rPr>
        <w:t>BRASIL</w:t>
      </w:r>
      <w:r w:rsidR="00A05B42" w:rsidRPr="00D013F8">
        <w:rPr>
          <w:rFonts w:ascii="Times New Roman" w:hAnsi="Times New Roman" w:cs="Times New Roman"/>
          <w:color w:val="000000" w:themeColor="text1"/>
        </w:rPr>
        <w:t>.</w:t>
      </w:r>
      <w:r w:rsidRPr="00D013F8">
        <w:rPr>
          <w:rFonts w:ascii="Times New Roman" w:hAnsi="Times New Roman" w:cs="Times New Roman"/>
          <w:b/>
          <w:bCs/>
          <w:color w:val="000000" w:themeColor="text1"/>
        </w:rPr>
        <w:t xml:space="preserve"> Censo Escolar da Educação Básica: resumo técnico – versão preliminar</w:t>
      </w:r>
      <w:r w:rsidR="00446C73" w:rsidRPr="00D013F8">
        <w:rPr>
          <w:rFonts w:ascii="Times New Roman" w:hAnsi="Times New Roman" w:cs="Times New Roman"/>
          <w:color w:val="000000" w:themeColor="text1"/>
        </w:rPr>
        <w:t xml:space="preserve">, 2023. </w:t>
      </w:r>
      <w:r w:rsidRPr="00D013F8">
        <w:rPr>
          <w:rFonts w:ascii="Times New Roman" w:hAnsi="Times New Roman" w:cs="Times New Roman"/>
          <w:color w:val="000000" w:themeColor="text1"/>
        </w:rPr>
        <w:t>Disponível em: https://download.inep.gov.br/publicacoes/institucionais/estatisticas_e_indicadores/resumo_tecnico_censo_escolar_2023.pdf</w:t>
      </w:r>
      <w:r w:rsidR="00433F64" w:rsidRPr="00D013F8">
        <w:rPr>
          <w:rFonts w:ascii="Times New Roman" w:hAnsi="Times New Roman" w:cs="Times New Roman"/>
          <w:color w:val="000000" w:themeColor="text1"/>
        </w:rPr>
        <w:t>.</w:t>
      </w:r>
      <w:r w:rsidRPr="00D013F8">
        <w:rPr>
          <w:rFonts w:ascii="Times New Roman" w:hAnsi="Times New Roman" w:cs="Times New Roman"/>
          <w:color w:val="000000" w:themeColor="text1"/>
        </w:rPr>
        <w:t xml:space="preserve"> Acesso em: 10 fev. 2024.</w:t>
      </w:r>
    </w:p>
    <w:p w14:paraId="1648D576" w14:textId="77777777" w:rsidR="00354B29" w:rsidRPr="00D013F8" w:rsidRDefault="00354B29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0E8B4EE7" w14:textId="12F2B73F" w:rsidR="008A2417" w:rsidRPr="00D013F8" w:rsidRDefault="008F3D46" w:rsidP="008A2417">
      <w:pPr>
        <w:rPr>
          <w:rFonts w:ascii="Roboto" w:hAnsi="Roboto"/>
          <w:color w:val="000000" w:themeColor="text1"/>
          <w:spacing w:val="2"/>
          <w:sz w:val="27"/>
          <w:szCs w:val="27"/>
        </w:rPr>
      </w:pPr>
      <w:r w:rsidRPr="00D013F8">
        <w:rPr>
          <w:rFonts w:ascii="Times New Roman" w:hAnsi="Times New Roman" w:cs="Times New Roman"/>
          <w:color w:val="000000" w:themeColor="text1"/>
          <w:shd w:val="clear" w:color="auto" w:fill="FFFFFF"/>
        </w:rPr>
        <w:t>CHAGAS, P</w:t>
      </w:r>
      <w:r w:rsidR="008A2417" w:rsidRPr="00D013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atrícia </w:t>
      </w:r>
      <w:r w:rsidRPr="00D013F8">
        <w:rPr>
          <w:rFonts w:ascii="Times New Roman" w:hAnsi="Times New Roman" w:cs="Times New Roman"/>
          <w:color w:val="000000" w:themeColor="text1"/>
          <w:shd w:val="clear" w:color="auto" w:fill="FFFFFF"/>
        </w:rPr>
        <w:t>M</w:t>
      </w:r>
      <w:r w:rsidR="008A2417" w:rsidRPr="00D013F8">
        <w:rPr>
          <w:rFonts w:ascii="Times New Roman" w:hAnsi="Times New Roman" w:cs="Times New Roman"/>
          <w:color w:val="000000" w:themeColor="text1"/>
          <w:shd w:val="clear" w:color="auto" w:fill="FFFFFF"/>
        </w:rPr>
        <w:t>onteiro Lima</w:t>
      </w:r>
      <w:r w:rsidRPr="00D013F8">
        <w:rPr>
          <w:rFonts w:ascii="Times New Roman" w:hAnsi="Times New Roman" w:cs="Times New Roman"/>
          <w:color w:val="000000" w:themeColor="text1"/>
          <w:shd w:val="clear" w:color="auto" w:fill="FFFFFF"/>
        </w:rPr>
        <w:t>; PACHECO,</w:t>
      </w:r>
      <w:r w:rsidR="008A2417" w:rsidRPr="00D013F8">
        <w:rPr>
          <w:color w:val="000000" w:themeColor="text1"/>
        </w:rPr>
        <w:t xml:space="preserve"> </w:t>
      </w:r>
      <w:r w:rsidR="008A2417" w:rsidRPr="00D013F8">
        <w:rPr>
          <w:color w:val="000000" w:themeColor="text1"/>
        </w:rPr>
        <w:fldChar w:fldCharType="begin"/>
      </w:r>
      <w:r w:rsidR="008A2417" w:rsidRPr="00D013F8">
        <w:rPr>
          <w:color w:val="000000" w:themeColor="text1"/>
        </w:rPr>
        <w:instrText>HYPERLINK "https://proceedings.science/proceedings/55/_papers/49466?lang=pt-br"</w:instrText>
      </w:r>
      <w:r w:rsidR="008A2417" w:rsidRPr="00D013F8">
        <w:rPr>
          <w:color w:val="000000" w:themeColor="text1"/>
        </w:rPr>
      </w:r>
      <w:r w:rsidR="008A2417" w:rsidRPr="00D013F8">
        <w:rPr>
          <w:color w:val="000000" w:themeColor="text1"/>
        </w:rPr>
        <w:fldChar w:fldCharType="separate"/>
      </w:r>
      <w:r w:rsidR="008A2417" w:rsidRPr="00D013F8">
        <w:rPr>
          <w:rStyle w:val="author"/>
          <w:rFonts w:ascii="Times New Roman" w:hAnsi="Times New Roman" w:cs="Times New Roman"/>
          <w:color w:val="000000" w:themeColor="text1"/>
          <w:spacing w:val="2"/>
        </w:rPr>
        <w:t>Ana Paula de Carvalho Machado;</w:t>
      </w:r>
    </w:p>
    <w:p w14:paraId="6A814BA5" w14:textId="502356D2" w:rsidR="002C3CA9" w:rsidRPr="00D013F8" w:rsidRDefault="008A2417" w:rsidP="008F3D46">
      <w:pPr>
        <w:rPr>
          <w:rFonts w:ascii="Times New Roman" w:hAnsi="Times New Roman" w:cs="Times New Roman"/>
          <w:color w:val="000000" w:themeColor="text1"/>
        </w:rPr>
      </w:pPr>
      <w:r w:rsidRPr="00D013F8">
        <w:rPr>
          <w:color w:val="000000" w:themeColor="text1"/>
        </w:rPr>
        <w:fldChar w:fldCharType="end"/>
      </w:r>
      <w:r w:rsidR="008F3D46" w:rsidRPr="00D013F8">
        <w:rPr>
          <w:rFonts w:ascii="Times New Roman" w:hAnsi="Times New Roman" w:cs="Times New Roman"/>
          <w:color w:val="000000" w:themeColor="text1"/>
          <w:shd w:val="clear" w:color="auto" w:fill="FFFFFF"/>
        </w:rPr>
        <w:t>FERNANDES, E</w:t>
      </w:r>
      <w:r w:rsidRPr="00D013F8">
        <w:rPr>
          <w:rFonts w:ascii="Times New Roman" w:hAnsi="Times New Roman" w:cs="Times New Roman"/>
          <w:color w:val="000000" w:themeColor="text1"/>
          <w:shd w:val="clear" w:color="auto" w:fill="FFFFFF"/>
        </w:rPr>
        <w:t>dicléia</w:t>
      </w:r>
      <w:r w:rsidR="008F3D46" w:rsidRPr="00D013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M</w:t>
      </w:r>
      <w:r w:rsidRPr="00D013F8">
        <w:rPr>
          <w:rFonts w:ascii="Times New Roman" w:hAnsi="Times New Roman" w:cs="Times New Roman"/>
          <w:color w:val="000000" w:themeColor="text1"/>
          <w:shd w:val="clear" w:color="auto" w:fill="FFFFFF"/>
        </w:rPr>
        <w:t>ascarenhas</w:t>
      </w:r>
      <w:r w:rsidR="008F3D46" w:rsidRPr="00D013F8">
        <w:rPr>
          <w:rFonts w:ascii="Times New Roman" w:hAnsi="Times New Roman" w:cs="Times New Roman"/>
          <w:color w:val="000000" w:themeColor="text1"/>
          <w:shd w:val="clear" w:color="auto" w:fill="FFFFFF"/>
        </w:rPr>
        <w:t>. Currículo de promoção no trabalho e a pessoa jovem e adulto com deficiência intelectual.</w:t>
      </w:r>
      <w:r w:rsidR="008F3D46" w:rsidRPr="00D013F8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</w:t>
      </w:r>
      <w:r w:rsidR="00433F64" w:rsidRPr="00D013F8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In: </w:t>
      </w:r>
      <w:r w:rsidR="008F3D46" w:rsidRPr="00D013F8">
        <w:rPr>
          <w:rFonts w:ascii="Times New Roman" w:hAnsi="Times New Roman" w:cs="Times New Roman"/>
          <w:color w:val="000000" w:themeColor="text1"/>
        </w:rPr>
        <w:t xml:space="preserve">7º CONGRESSO BRASILEIRO DE EDUCAÇÃO ESPECIAL, 2016, São Carlos. </w:t>
      </w:r>
      <w:r w:rsidR="008F3D46" w:rsidRPr="00D013F8">
        <w:rPr>
          <w:rFonts w:ascii="Times New Roman" w:hAnsi="Times New Roman" w:cs="Times New Roman"/>
          <w:b/>
          <w:bCs/>
          <w:color w:val="000000" w:themeColor="text1"/>
        </w:rPr>
        <w:t xml:space="preserve">Anais </w:t>
      </w:r>
      <w:r w:rsidR="00433F64" w:rsidRPr="00D013F8">
        <w:rPr>
          <w:rFonts w:ascii="Times New Roman" w:hAnsi="Times New Roman" w:cs="Times New Roman"/>
          <w:b/>
          <w:bCs/>
          <w:color w:val="000000" w:themeColor="text1"/>
        </w:rPr>
        <w:t>[...]</w:t>
      </w:r>
      <w:r w:rsidR="008F3D46" w:rsidRPr="00D013F8">
        <w:rPr>
          <w:rFonts w:ascii="Times New Roman" w:hAnsi="Times New Roman" w:cs="Times New Roman"/>
          <w:color w:val="000000" w:themeColor="text1"/>
        </w:rPr>
        <w:t>. Campinas, Galoá, 2016. Disponível em: https://proceedings.science/cbee/cbee7</w:t>
      </w:r>
      <w:r w:rsidR="00433F64" w:rsidRPr="00D013F8">
        <w:rPr>
          <w:rFonts w:ascii="Times New Roman" w:hAnsi="Times New Roman" w:cs="Times New Roman"/>
          <w:color w:val="000000" w:themeColor="text1"/>
        </w:rPr>
        <w:t>.</w:t>
      </w:r>
      <w:r w:rsidR="008F3D46" w:rsidRPr="00D013F8">
        <w:rPr>
          <w:rFonts w:ascii="Times New Roman" w:hAnsi="Times New Roman" w:cs="Times New Roman"/>
          <w:color w:val="000000" w:themeColor="text1"/>
        </w:rPr>
        <w:t xml:space="preserve"> Acesso em: 30 abr. 2024.</w:t>
      </w:r>
    </w:p>
    <w:p w14:paraId="64C6E5C8" w14:textId="77777777" w:rsidR="00433F64" w:rsidRPr="00D013F8" w:rsidRDefault="00433F64" w:rsidP="008F3D46">
      <w:pPr>
        <w:rPr>
          <w:rFonts w:ascii="Times New Roman" w:hAnsi="Times New Roman" w:cs="Times New Roman"/>
          <w:color w:val="000000" w:themeColor="text1"/>
        </w:rPr>
      </w:pPr>
    </w:p>
    <w:p w14:paraId="7268EBCD" w14:textId="64FA6A8A" w:rsidR="002C3CA9" w:rsidRPr="00D013F8" w:rsidRDefault="002C3CA9" w:rsidP="008F3D46">
      <w:pPr>
        <w:rPr>
          <w:rFonts w:ascii="Times New Roman" w:hAnsi="Times New Roman" w:cs="Times New Roman"/>
          <w:color w:val="000000" w:themeColor="text1"/>
        </w:rPr>
      </w:pPr>
      <w:r w:rsidRPr="00D013F8">
        <w:rPr>
          <w:rFonts w:ascii="Times New Roman" w:hAnsi="Times New Roman" w:cs="Times New Roman"/>
          <w:color w:val="000000" w:themeColor="text1"/>
        </w:rPr>
        <w:t>COSTA,</w:t>
      </w:r>
      <w:r w:rsidR="008A2417" w:rsidRPr="00D013F8">
        <w:rPr>
          <w:color w:val="000000" w:themeColor="text1"/>
        </w:rPr>
        <w:t xml:space="preserve"> </w:t>
      </w:r>
      <w:r w:rsidR="008A2417" w:rsidRPr="00D013F8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Angelo Brandelli</w:t>
      </w:r>
      <w:r w:rsidRPr="00D013F8">
        <w:rPr>
          <w:rFonts w:ascii="Times New Roman" w:hAnsi="Times New Roman" w:cs="Times New Roman"/>
          <w:color w:val="000000" w:themeColor="text1"/>
        </w:rPr>
        <w:t>;</w:t>
      </w:r>
      <w:r w:rsidR="004D06DC" w:rsidRPr="00D013F8">
        <w:rPr>
          <w:rFonts w:ascii="Times New Roman" w:hAnsi="Times New Roman" w:cs="Times New Roman"/>
          <w:color w:val="000000" w:themeColor="text1"/>
        </w:rPr>
        <w:t xml:space="preserve"> FONTANARI,</w:t>
      </w:r>
      <w:r w:rsidR="002F197C" w:rsidRPr="00D013F8">
        <w:rPr>
          <w:color w:val="000000" w:themeColor="text1"/>
        </w:rPr>
        <w:t xml:space="preserve"> </w:t>
      </w:r>
      <w:r w:rsidR="002F197C" w:rsidRPr="00D013F8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Anna Martha Vaitses</w:t>
      </w:r>
      <w:r w:rsidR="004D06DC" w:rsidRPr="00D013F8">
        <w:rPr>
          <w:rFonts w:ascii="Times New Roman" w:hAnsi="Times New Roman" w:cs="Times New Roman"/>
          <w:color w:val="000000" w:themeColor="text1"/>
        </w:rPr>
        <w:t>; ZOLTOWSKI</w:t>
      </w:r>
      <w:r w:rsidRPr="00D013F8">
        <w:rPr>
          <w:rFonts w:ascii="Times New Roman" w:hAnsi="Times New Roman" w:cs="Times New Roman"/>
          <w:color w:val="000000" w:themeColor="text1"/>
        </w:rPr>
        <w:t>,</w:t>
      </w:r>
      <w:r w:rsidR="002F197C" w:rsidRPr="00D013F8">
        <w:rPr>
          <w:color w:val="000000" w:themeColor="text1"/>
        </w:rPr>
        <w:t xml:space="preserve"> </w:t>
      </w:r>
      <w:r w:rsidR="002F197C" w:rsidRPr="00D013F8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Ana Paula</w:t>
      </w:r>
      <w:r w:rsidRPr="00D013F8">
        <w:rPr>
          <w:rFonts w:ascii="Times New Roman" w:hAnsi="Times New Roman" w:cs="Times New Roman"/>
          <w:color w:val="000000" w:themeColor="text1"/>
        </w:rPr>
        <w:t xml:space="preserve">. Como escrever um artigo de revisão sistemática. </w:t>
      </w:r>
      <w:r w:rsidRPr="00D013F8">
        <w:rPr>
          <w:rFonts w:ascii="Times New Roman" w:hAnsi="Times New Roman" w:cs="Times New Roman"/>
          <w:i/>
          <w:iCs/>
          <w:color w:val="000000" w:themeColor="text1"/>
        </w:rPr>
        <w:t>In</w:t>
      </w:r>
      <w:r w:rsidR="00433F64" w:rsidRPr="00D013F8">
        <w:rPr>
          <w:rFonts w:ascii="Times New Roman" w:hAnsi="Times New Roman" w:cs="Times New Roman"/>
          <w:i/>
          <w:iCs/>
          <w:color w:val="000000" w:themeColor="text1"/>
        </w:rPr>
        <w:t>:</w:t>
      </w:r>
      <w:r w:rsidRPr="00D013F8">
        <w:rPr>
          <w:rFonts w:ascii="Times New Roman" w:hAnsi="Times New Roman" w:cs="Times New Roman"/>
          <w:color w:val="000000" w:themeColor="text1"/>
        </w:rPr>
        <w:t xml:space="preserve"> KOLLER, Silvia H</w:t>
      </w:r>
      <w:r w:rsidR="00D1716E" w:rsidRPr="00D013F8">
        <w:rPr>
          <w:rFonts w:ascii="Times New Roman" w:hAnsi="Times New Roman" w:cs="Times New Roman"/>
          <w:color w:val="000000" w:themeColor="text1"/>
        </w:rPr>
        <w:t>elena</w:t>
      </w:r>
      <w:r w:rsidRPr="00D013F8">
        <w:rPr>
          <w:rFonts w:ascii="Times New Roman" w:hAnsi="Times New Roman" w:cs="Times New Roman"/>
          <w:color w:val="000000" w:themeColor="text1"/>
        </w:rPr>
        <w:t xml:space="preserve">.; COUTO, Maria Clara P. de Paula; HOHENDORFF, Jean Von (Orgs.). </w:t>
      </w:r>
      <w:r w:rsidRPr="00D013F8">
        <w:rPr>
          <w:rFonts w:ascii="Times New Roman" w:hAnsi="Times New Roman" w:cs="Times New Roman"/>
          <w:b/>
          <w:bCs/>
          <w:color w:val="000000" w:themeColor="text1"/>
        </w:rPr>
        <w:t xml:space="preserve">Manual de produção </w:t>
      </w:r>
      <w:r w:rsidRPr="00D013F8">
        <w:rPr>
          <w:rFonts w:ascii="Times New Roman" w:hAnsi="Times New Roman" w:cs="Times New Roman"/>
          <w:b/>
          <w:bCs/>
          <w:color w:val="000000" w:themeColor="text1"/>
        </w:rPr>
        <w:lastRenderedPageBreak/>
        <w:t>científica</w:t>
      </w:r>
      <w:r w:rsidRPr="00D013F8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r w:rsidRPr="00D013F8">
        <w:rPr>
          <w:rFonts w:ascii="Times New Roman" w:hAnsi="Times New Roman" w:cs="Times New Roman"/>
          <w:color w:val="000000" w:themeColor="text1"/>
        </w:rPr>
        <w:t xml:space="preserve">pp. </w:t>
      </w:r>
      <w:r w:rsidR="004D06DC" w:rsidRPr="00D013F8">
        <w:rPr>
          <w:rFonts w:ascii="Times New Roman" w:hAnsi="Times New Roman" w:cs="Times New Roman"/>
          <w:color w:val="000000" w:themeColor="text1"/>
        </w:rPr>
        <w:t>130</w:t>
      </w:r>
      <w:r w:rsidRPr="00D013F8">
        <w:rPr>
          <w:rFonts w:ascii="Times New Roman" w:hAnsi="Times New Roman" w:cs="Times New Roman"/>
          <w:color w:val="000000" w:themeColor="text1"/>
        </w:rPr>
        <w:t>-</w:t>
      </w:r>
      <w:r w:rsidR="004D06DC" w:rsidRPr="00D013F8">
        <w:rPr>
          <w:rFonts w:ascii="Times New Roman" w:hAnsi="Times New Roman" w:cs="Times New Roman"/>
          <w:color w:val="000000" w:themeColor="text1"/>
        </w:rPr>
        <w:t>165</w:t>
      </w:r>
      <w:r w:rsidRPr="00D013F8">
        <w:rPr>
          <w:rFonts w:ascii="Times New Roman" w:hAnsi="Times New Roman" w:cs="Times New Roman"/>
          <w:color w:val="000000" w:themeColor="text1"/>
        </w:rPr>
        <w:t>. Porto Alegre: Penso, 20</w:t>
      </w:r>
      <w:r w:rsidR="004D06DC" w:rsidRPr="00D013F8">
        <w:rPr>
          <w:rFonts w:ascii="Times New Roman" w:hAnsi="Times New Roman" w:cs="Times New Roman"/>
          <w:color w:val="000000" w:themeColor="text1"/>
        </w:rPr>
        <w:t>22 Disponível em: https://www.livrosabertos.abcd.usp.br/portaldelivrosUSP/catalog/book/925</w:t>
      </w:r>
      <w:r w:rsidR="00433F64" w:rsidRPr="00D013F8">
        <w:rPr>
          <w:rFonts w:ascii="Times New Roman" w:hAnsi="Times New Roman" w:cs="Times New Roman"/>
          <w:color w:val="000000" w:themeColor="text1"/>
        </w:rPr>
        <w:t>.</w:t>
      </w:r>
      <w:r w:rsidR="004D06DC" w:rsidRPr="00D013F8">
        <w:rPr>
          <w:rFonts w:ascii="Times New Roman" w:hAnsi="Times New Roman" w:cs="Times New Roman"/>
          <w:color w:val="000000" w:themeColor="text1"/>
        </w:rPr>
        <w:t xml:space="preserve"> Acesso em: 20 abr. 2024.</w:t>
      </w:r>
    </w:p>
    <w:p w14:paraId="1CC0988B" w14:textId="77777777" w:rsidR="005A11A7" w:rsidRPr="00D013F8" w:rsidRDefault="005A11A7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5981672" w14:textId="38878A08" w:rsidR="008848FE" w:rsidRPr="00D013F8" w:rsidRDefault="008848FE" w:rsidP="008848FE">
      <w:pPr>
        <w:rPr>
          <w:rFonts w:ascii="Times New Roman" w:hAnsi="Times New Roman" w:cs="Times New Roman"/>
          <w:color w:val="000000" w:themeColor="text1"/>
        </w:rPr>
      </w:pPr>
      <w:r w:rsidRPr="00D013F8">
        <w:rPr>
          <w:rFonts w:ascii="Times New Roman" w:hAnsi="Times New Roman" w:cs="Times New Roman"/>
          <w:color w:val="000000" w:themeColor="text1"/>
        </w:rPr>
        <w:t xml:space="preserve">MASCARO, </w:t>
      </w:r>
      <w:r w:rsidR="00D921F5" w:rsidRPr="00D013F8">
        <w:rPr>
          <w:rFonts w:ascii="Times New Roman" w:hAnsi="Times New Roman" w:cs="Times New Roman"/>
          <w:color w:val="000000" w:themeColor="text1"/>
        </w:rPr>
        <w:t xml:space="preserve">Cristina Angélica de Aquino de Carvalho; </w:t>
      </w:r>
      <w:r w:rsidRPr="00D013F8">
        <w:rPr>
          <w:rFonts w:ascii="Times New Roman" w:hAnsi="Times New Roman" w:cs="Times New Roman"/>
          <w:color w:val="000000" w:themeColor="text1"/>
        </w:rPr>
        <w:t>REDIG, A</w:t>
      </w:r>
      <w:r w:rsidR="00D921F5" w:rsidRPr="00D013F8">
        <w:rPr>
          <w:rFonts w:ascii="Times New Roman" w:hAnsi="Times New Roman" w:cs="Times New Roman"/>
          <w:color w:val="000000" w:themeColor="text1"/>
        </w:rPr>
        <w:t>nnie Gomes</w:t>
      </w:r>
      <w:r w:rsidRPr="00D013F8">
        <w:rPr>
          <w:rFonts w:ascii="Times New Roman" w:hAnsi="Times New Roman" w:cs="Times New Roman"/>
          <w:color w:val="000000" w:themeColor="text1"/>
        </w:rPr>
        <w:t xml:space="preserve">. Estudantes com deficiência intelectual na escola: práticas pedagógicas exitosas. </w:t>
      </w:r>
      <w:r w:rsidRPr="00D013F8">
        <w:rPr>
          <w:rFonts w:ascii="Times New Roman" w:hAnsi="Times New Roman" w:cs="Times New Roman"/>
          <w:b/>
          <w:bCs/>
          <w:color w:val="000000" w:themeColor="text1"/>
        </w:rPr>
        <w:t>Revista Teias</w:t>
      </w:r>
      <w:r w:rsidR="00433F64" w:rsidRPr="00D013F8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D013F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33F64" w:rsidRPr="00D013F8">
        <w:rPr>
          <w:rFonts w:ascii="Times New Roman" w:hAnsi="Times New Roman" w:cs="Times New Roman"/>
          <w:color w:val="000000" w:themeColor="text1"/>
        </w:rPr>
        <w:t>V</w:t>
      </w:r>
      <w:r w:rsidRPr="00D013F8">
        <w:rPr>
          <w:rFonts w:ascii="Times New Roman" w:hAnsi="Times New Roman" w:cs="Times New Roman"/>
          <w:color w:val="000000" w:themeColor="text1"/>
        </w:rPr>
        <w:t>. 22, n. 66, p. 66-79 jul./set. 2021. Disponível em: https://www.e-publicacoes.uerj.br/index.php/revistateias/article/viewFile/57019/38788</w:t>
      </w:r>
      <w:r w:rsidR="00433F64" w:rsidRPr="00D013F8">
        <w:rPr>
          <w:rFonts w:ascii="Times New Roman" w:hAnsi="Times New Roman" w:cs="Times New Roman"/>
          <w:color w:val="000000" w:themeColor="text1"/>
        </w:rPr>
        <w:t>.</w:t>
      </w:r>
      <w:r w:rsidRPr="00D013F8">
        <w:rPr>
          <w:rFonts w:ascii="Times New Roman" w:hAnsi="Times New Roman" w:cs="Times New Roman"/>
          <w:color w:val="000000" w:themeColor="text1"/>
        </w:rPr>
        <w:t xml:space="preserve"> Acesso em: 20 fev. 2024.</w:t>
      </w:r>
    </w:p>
    <w:p w14:paraId="687AAEFD" w14:textId="77777777" w:rsidR="008848FE" w:rsidRPr="00D013F8" w:rsidRDefault="008848FE" w:rsidP="00DE363C">
      <w:pPr>
        <w:rPr>
          <w:rFonts w:ascii="Times New Roman" w:hAnsi="Times New Roman" w:cs="Times New Roman"/>
          <w:color w:val="000000" w:themeColor="text1"/>
        </w:rPr>
      </w:pPr>
    </w:p>
    <w:p w14:paraId="4E80000A" w14:textId="5557A574" w:rsidR="00DE363C" w:rsidRPr="00D013F8" w:rsidRDefault="00F20D09" w:rsidP="00DE363C">
      <w:pPr>
        <w:rPr>
          <w:rFonts w:ascii="Times New Roman" w:hAnsi="Times New Roman" w:cs="Times New Roman"/>
          <w:color w:val="000000" w:themeColor="text1"/>
        </w:rPr>
      </w:pPr>
      <w:r w:rsidRPr="00D013F8">
        <w:rPr>
          <w:rFonts w:ascii="Times New Roman" w:hAnsi="Times New Roman" w:cs="Times New Roman"/>
          <w:color w:val="000000" w:themeColor="text1"/>
        </w:rPr>
        <w:t>PEREIRA,</w:t>
      </w:r>
      <w:r w:rsidR="00D921F5" w:rsidRPr="00D013F8">
        <w:rPr>
          <w:rFonts w:ascii="Times New Roman" w:hAnsi="Times New Roman" w:cs="Times New Roman"/>
          <w:color w:val="000000" w:themeColor="text1"/>
        </w:rPr>
        <w:t xml:space="preserve"> Clemoar Sousa</w:t>
      </w:r>
      <w:r w:rsidRPr="00D013F8">
        <w:rPr>
          <w:rFonts w:ascii="Times New Roman" w:hAnsi="Times New Roman" w:cs="Times New Roman"/>
          <w:color w:val="000000" w:themeColor="text1"/>
        </w:rPr>
        <w:t>; SOUSA,</w:t>
      </w:r>
      <w:r w:rsidR="002F197C" w:rsidRPr="00D013F8">
        <w:rPr>
          <w:rFonts w:ascii="Times New Roman" w:hAnsi="Times New Roman" w:cs="Times New Roman"/>
          <w:color w:val="000000" w:themeColor="text1"/>
        </w:rPr>
        <w:t xml:space="preserve"> Vilson Morais de</w:t>
      </w:r>
      <w:r w:rsidRPr="00D013F8">
        <w:rPr>
          <w:rFonts w:ascii="Times New Roman" w:hAnsi="Times New Roman" w:cs="Times New Roman"/>
          <w:color w:val="000000" w:themeColor="text1"/>
        </w:rPr>
        <w:t>; MAFRA,</w:t>
      </w:r>
      <w:r w:rsidR="002F197C" w:rsidRPr="00D013F8">
        <w:rPr>
          <w:color w:val="000000" w:themeColor="text1"/>
        </w:rPr>
        <w:t xml:space="preserve"> </w:t>
      </w:r>
      <w:r w:rsidR="002F197C" w:rsidRPr="00D013F8">
        <w:rPr>
          <w:rFonts w:ascii="Times New Roman" w:hAnsi="Times New Roman" w:cs="Times New Roman"/>
          <w:color w:val="000000" w:themeColor="text1"/>
        </w:rPr>
        <w:t>Layane Mendonça</w:t>
      </w:r>
      <w:r w:rsidRPr="00D013F8">
        <w:rPr>
          <w:rFonts w:ascii="Times New Roman" w:hAnsi="Times New Roman" w:cs="Times New Roman"/>
          <w:color w:val="000000" w:themeColor="text1"/>
        </w:rPr>
        <w:t xml:space="preserve">. A contribuição do NAPNE para implementação de ações inclusivas na Educação Profissional. </w:t>
      </w:r>
      <w:r w:rsidR="00DE363C" w:rsidRPr="00D013F8">
        <w:rPr>
          <w:rFonts w:ascii="Times New Roman" w:hAnsi="Times New Roman" w:cs="Times New Roman"/>
          <w:i/>
          <w:iCs/>
          <w:color w:val="000000" w:themeColor="text1"/>
        </w:rPr>
        <w:t>In:</w:t>
      </w:r>
      <w:r w:rsidR="00DE363C" w:rsidRPr="00D013F8">
        <w:rPr>
          <w:rFonts w:ascii="Times New Roman" w:hAnsi="Times New Roman" w:cs="Times New Roman"/>
          <w:color w:val="000000" w:themeColor="text1"/>
        </w:rPr>
        <w:t xml:space="preserve"> 10º CONGRESSO BRASILEIRO DE EDUCAÇÃO ESPECIAL, 2023, São Carlos. </w:t>
      </w:r>
      <w:r w:rsidR="00DE363C" w:rsidRPr="00D013F8">
        <w:rPr>
          <w:rFonts w:ascii="Times New Roman" w:hAnsi="Times New Roman" w:cs="Times New Roman"/>
          <w:b/>
          <w:bCs/>
          <w:color w:val="000000" w:themeColor="text1"/>
        </w:rPr>
        <w:t xml:space="preserve">Anais </w:t>
      </w:r>
      <w:r w:rsidR="00433F64" w:rsidRPr="00D013F8">
        <w:rPr>
          <w:rFonts w:ascii="Times New Roman" w:hAnsi="Times New Roman" w:cs="Times New Roman"/>
          <w:b/>
          <w:bCs/>
          <w:color w:val="000000" w:themeColor="text1"/>
        </w:rPr>
        <w:t>[...]</w:t>
      </w:r>
      <w:r w:rsidR="00DE363C" w:rsidRPr="00D013F8">
        <w:rPr>
          <w:rFonts w:ascii="Times New Roman" w:hAnsi="Times New Roman" w:cs="Times New Roman"/>
          <w:color w:val="000000" w:themeColor="text1"/>
        </w:rPr>
        <w:t>. Campinas, Galoá, 2023</w:t>
      </w:r>
      <w:r w:rsidR="00433F64" w:rsidRPr="00D013F8">
        <w:rPr>
          <w:rFonts w:ascii="Times New Roman" w:hAnsi="Times New Roman" w:cs="Times New Roman"/>
          <w:color w:val="000000" w:themeColor="text1"/>
        </w:rPr>
        <w:t>.</w:t>
      </w:r>
      <w:r w:rsidR="00DE363C" w:rsidRPr="00D013F8">
        <w:rPr>
          <w:rFonts w:ascii="Times New Roman" w:hAnsi="Times New Roman" w:cs="Times New Roman"/>
          <w:color w:val="000000" w:themeColor="text1"/>
        </w:rPr>
        <w:t xml:space="preserve"> Disponível em: https://proceedings.science/cbee/cbee-2023?lang=pt-br Acesso em: 30 abr. 2024.</w:t>
      </w:r>
    </w:p>
    <w:p w14:paraId="1C8D1F9B" w14:textId="77777777" w:rsidR="005E427B" w:rsidRPr="00D013F8" w:rsidRDefault="005E427B" w:rsidP="005A11A7">
      <w:pPr>
        <w:rPr>
          <w:rFonts w:ascii="Times New Roman" w:hAnsi="Times New Roman" w:cs="Times New Roman"/>
          <w:color w:val="000000" w:themeColor="text1"/>
        </w:rPr>
      </w:pPr>
    </w:p>
    <w:p w14:paraId="019EF4B3" w14:textId="0DE057C4" w:rsidR="00634BE2" w:rsidRPr="00D013F8" w:rsidRDefault="001A1395" w:rsidP="00634BE2">
      <w:pPr>
        <w:rPr>
          <w:rFonts w:ascii="Times New Roman" w:hAnsi="Times New Roman" w:cs="Times New Roman"/>
          <w:color w:val="000000" w:themeColor="text1"/>
        </w:rPr>
      </w:pPr>
      <w:r w:rsidRPr="00D013F8">
        <w:rPr>
          <w:rFonts w:ascii="Times New Roman" w:hAnsi="Times New Roman" w:cs="Times New Roman"/>
          <w:color w:val="000000" w:themeColor="text1"/>
        </w:rPr>
        <w:t>REDIG,</w:t>
      </w:r>
      <w:r w:rsidR="00993382" w:rsidRPr="00D013F8">
        <w:rPr>
          <w:rFonts w:ascii="Times New Roman" w:hAnsi="Times New Roman" w:cs="Times New Roman"/>
          <w:color w:val="000000" w:themeColor="text1"/>
        </w:rPr>
        <w:t xml:space="preserve"> Annie Gomes</w:t>
      </w:r>
      <w:r w:rsidRPr="00D013F8">
        <w:rPr>
          <w:rFonts w:ascii="Times New Roman" w:hAnsi="Times New Roman" w:cs="Times New Roman"/>
          <w:color w:val="000000" w:themeColor="text1"/>
        </w:rPr>
        <w:t>; MASCARO,</w:t>
      </w:r>
      <w:r w:rsidR="00D1716E" w:rsidRPr="00D013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Cristina Angélica Aquino de Carvalho</w:t>
      </w:r>
      <w:r w:rsidR="00634BE2" w:rsidRPr="00D013F8">
        <w:rPr>
          <w:rFonts w:ascii="Times New Roman" w:hAnsi="Times New Roman" w:cs="Times New Roman"/>
          <w:color w:val="000000" w:themeColor="text1"/>
        </w:rPr>
        <w:t xml:space="preserve">; ESTEF, </w:t>
      </w:r>
      <w:r w:rsidR="00D1716E" w:rsidRPr="00D013F8">
        <w:rPr>
          <w:rFonts w:ascii="Times New Roman" w:hAnsi="Times New Roman" w:cs="Times New Roman"/>
          <w:color w:val="000000" w:themeColor="text1"/>
        </w:rPr>
        <w:t>Suzanli</w:t>
      </w:r>
      <w:r w:rsidR="00634BE2" w:rsidRPr="00D013F8">
        <w:rPr>
          <w:rFonts w:ascii="Times New Roman" w:hAnsi="Times New Roman" w:cs="Times New Roman"/>
          <w:color w:val="000000" w:themeColor="text1"/>
        </w:rPr>
        <w:t xml:space="preserve">. </w:t>
      </w:r>
      <w:r w:rsidRPr="00D013F8">
        <w:rPr>
          <w:rFonts w:ascii="Times New Roman" w:hAnsi="Times New Roman" w:cs="Times New Roman"/>
          <w:color w:val="000000" w:themeColor="text1"/>
        </w:rPr>
        <w:t xml:space="preserve">Estudantes com deficiência intelectual: perspectiva </w:t>
      </w:r>
      <w:r w:rsidR="00634BE2" w:rsidRPr="00D013F8">
        <w:rPr>
          <w:rFonts w:ascii="Times New Roman" w:hAnsi="Times New Roman" w:cs="Times New Roman"/>
          <w:color w:val="000000" w:themeColor="text1"/>
        </w:rPr>
        <w:t>para a</w:t>
      </w:r>
      <w:r w:rsidRPr="00D013F8">
        <w:rPr>
          <w:rFonts w:ascii="Times New Roman" w:hAnsi="Times New Roman" w:cs="Times New Roman"/>
          <w:color w:val="000000" w:themeColor="text1"/>
        </w:rPr>
        <w:t xml:space="preserve"> vida adulta e </w:t>
      </w:r>
      <w:r w:rsidR="008F3D46" w:rsidRPr="00D013F8">
        <w:rPr>
          <w:rFonts w:ascii="Times New Roman" w:hAnsi="Times New Roman" w:cs="Times New Roman"/>
          <w:color w:val="000000" w:themeColor="text1"/>
        </w:rPr>
        <w:t>o</w:t>
      </w:r>
      <w:r w:rsidRPr="00D013F8">
        <w:rPr>
          <w:rFonts w:ascii="Times New Roman" w:hAnsi="Times New Roman" w:cs="Times New Roman"/>
          <w:color w:val="000000" w:themeColor="text1"/>
        </w:rPr>
        <w:t xml:space="preserve"> Plano Individual de Transição. </w:t>
      </w:r>
      <w:r w:rsidR="00634BE2" w:rsidRPr="00D013F8">
        <w:rPr>
          <w:rFonts w:ascii="Times New Roman" w:hAnsi="Times New Roman" w:cs="Times New Roman"/>
          <w:i/>
          <w:iCs/>
          <w:color w:val="000000" w:themeColor="text1"/>
        </w:rPr>
        <w:t>In:</w:t>
      </w:r>
      <w:r w:rsidR="00634BE2" w:rsidRPr="00D013F8">
        <w:rPr>
          <w:rFonts w:ascii="Times New Roman" w:hAnsi="Times New Roman" w:cs="Times New Roman"/>
          <w:color w:val="000000" w:themeColor="text1"/>
        </w:rPr>
        <w:t xml:space="preserve"> 7º CONGRESSO BRASILEIRO DE EDUCAÇÃO ESPECIAL, 2016, São Carlos. </w:t>
      </w:r>
      <w:r w:rsidR="00634BE2" w:rsidRPr="00D013F8">
        <w:rPr>
          <w:rFonts w:ascii="Times New Roman" w:hAnsi="Times New Roman" w:cs="Times New Roman"/>
          <w:b/>
          <w:bCs/>
          <w:color w:val="000000" w:themeColor="text1"/>
        </w:rPr>
        <w:t xml:space="preserve">Anais </w:t>
      </w:r>
      <w:r w:rsidR="00E76D90" w:rsidRPr="00D013F8">
        <w:rPr>
          <w:rFonts w:ascii="Times New Roman" w:hAnsi="Times New Roman" w:cs="Times New Roman"/>
          <w:b/>
          <w:bCs/>
          <w:color w:val="000000" w:themeColor="text1"/>
        </w:rPr>
        <w:t>[...]</w:t>
      </w:r>
      <w:r w:rsidR="00634BE2" w:rsidRPr="00D013F8">
        <w:rPr>
          <w:rFonts w:ascii="Times New Roman" w:hAnsi="Times New Roman" w:cs="Times New Roman"/>
          <w:color w:val="000000" w:themeColor="text1"/>
        </w:rPr>
        <w:t>. Campinas, Galoá, 2016. Disponível em: https://proceedings.science/cbee/cbee7</w:t>
      </w:r>
      <w:r w:rsidR="00E76D90" w:rsidRPr="00D013F8">
        <w:rPr>
          <w:rFonts w:ascii="Times New Roman" w:hAnsi="Times New Roman" w:cs="Times New Roman"/>
          <w:color w:val="000000" w:themeColor="text1"/>
        </w:rPr>
        <w:t>.</w:t>
      </w:r>
      <w:r w:rsidR="00634BE2" w:rsidRPr="00D013F8">
        <w:rPr>
          <w:rFonts w:ascii="Times New Roman" w:hAnsi="Times New Roman" w:cs="Times New Roman"/>
          <w:color w:val="000000" w:themeColor="text1"/>
        </w:rPr>
        <w:t xml:space="preserve"> Acesso em: 30 abr. 2024.</w:t>
      </w:r>
    </w:p>
    <w:p w14:paraId="5E339D7A" w14:textId="77777777" w:rsidR="001A1395" w:rsidRPr="00D013F8" w:rsidRDefault="001A1395" w:rsidP="00BE703C">
      <w:pPr>
        <w:rPr>
          <w:rFonts w:ascii="Times New Roman" w:hAnsi="Times New Roman" w:cs="Times New Roman"/>
          <w:color w:val="000000" w:themeColor="text1"/>
        </w:rPr>
      </w:pPr>
    </w:p>
    <w:p w14:paraId="15434966" w14:textId="6DE593E3" w:rsidR="00BE703C" w:rsidRPr="00D013F8" w:rsidRDefault="00BE703C" w:rsidP="00BE703C">
      <w:pPr>
        <w:rPr>
          <w:rFonts w:ascii="Times New Roman" w:hAnsi="Times New Roman" w:cs="Times New Roman"/>
          <w:color w:val="000000" w:themeColor="text1"/>
        </w:rPr>
      </w:pPr>
      <w:r w:rsidRPr="00D013F8">
        <w:rPr>
          <w:rFonts w:ascii="Times New Roman" w:hAnsi="Times New Roman" w:cs="Times New Roman"/>
          <w:color w:val="000000" w:themeColor="text1"/>
        </w:rPr>
        <w:t>REDIG</w:t>
      </w:r>
      <w:r w:rsidR="00D1716E" w:rsidRPr="00D013F8">
        <w:rPr>
          <w:rFonts w:ascii="Times New Roman" w:hAnsi="Times New Roman" w:cs="Times New Roman"/>
          <w:color w:val="000000" w:themeColor="text1"/>
        </w:rPr>
        <w:t xml:space="preserve">, Annie Gomes; NASCIMENTO, Vanessa Lima do; PINHEIRO, Vanessa Cabral da Silva Pinheiro; MASCARO, </w:t>
      </w:r>
      <w:r w:rsidR="00D1716E" w:rsidRPr="00D013F8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Cristina Angélica Aquino de Carvalho</w:t>
      </w:r>
      <w:r w:rsidRPr="00D013F8">
        <w:rPr>
          <w:rFonts w:ascii="Times New Roman" w:hAnsi="Times New Roman" w:cs="Times New Roman"/>
          <w:color w:val="000000" w:themeColor="text1"/>
        </w:rPr>
        <w:t xml:space="preserve">. Profissionalização de Jovens e Adultos com </w:t>
      </w:r>
      <w:r w:rsidR="008F3D46" w:rsidRPr="00D013F8">
        <w:rPr>
          <w:rFonts w:ascii="Times New Roman" w:hAnsi="Times New Roman" w:cs="Times New Roman"/>
          <w:color w:val="000000" w:themeColor="text1"/>
        </w:rPr>
        <w:t>d</w:t>
      </w:r>
      <w:r w:rsidR="001E59EF" w:rsidRPr="00D013F8">
        <w:rPr>
          <w:rFonts w:ascii="Times New Roman" w:hAnsi="Times New Roman" w:cs="Times New Roman"/>
          <w:color w:val="000000" w:themeColor="text1"/>
        </w:rPr>
        <w:t xml:space="preserve">eficiência </w:t>
      </w:r>
      <w:r w:rsidR="008F3D46" w:rsidRPr="00D013F8">
        <w:rPr>
          <w:rFonts w:ascii="Times New Roman" w:hAnsi="Times New Roman" w:cs="Times New Roman"/>
          <w:color w:val="000000" w:themeColor="text1"/>
        </w:rPr>
        <w:t>i</w:t>
      </w:r>
      <w:r w:rsidR="001E59EF" w:rsidRPr="00D013F8">
        <w:rPr>
          <w:rFonts w:ascii="Times New Roman" w:hAnsi="Times New Roman" w:cs="Times New Roman"/>
          <w:color w:val="000000" w:themeColor="text1"/>
        </w:rPr>
        <w:t xml:space="preserve">ntelectual: uma análise das produções VII CBEE. </w:t>
      </w:r>
      <w:r w:rsidRPr="00D013F8">
        <w:rPr>
          <w:rFonts w:ascii="Times New Roman" w:hAnsi="Times New Roman" w:cs="Times New Roman"/>
          <w:i/>
          <w:iCs/>
          <w:color w:val="000000" w:themeColor="text1"/>
        </w:rPr>
        <w:t>In:</w:t>
      </w:r>
      <w:r w:rsidRPr="00D013F8">
        <w:rPr>
          <w:rFonts w:ascii="Times New Roman" w:hAnsi="Times New Roman" w:cs="Times New Roman"/>
          <w:color w:val="000000" w:themeColor="text1"/>
        </w:rPr>
        <w:t xml:space="preserve"> 8º CONGRESSO BRASILEIRO DE EDUCAÇÃO </w:t>
      </w:r>
      <w:r w:rsidR="001E59EF" w:rsidRPr="00D013F8">
        <w:rPr>
          <w:rFonts w:ascii="Times New Roman" w:hAnsi="Times New Roman" w:cs="Times New Roman"/>
          <w:color w:val="000000" w:themeColor="text1"/>
        </w:rPr>
        <w:t>ESPECIAL,</w:t>
      </w:r>
      <w:r w:rsidRPr="00D013F8">
        <w:rPr>
          <w:rFonts w:ascii="Times New Roman" w:hAnsi="Times New Roman" w:cs="Times New Roman"/>
          <w:color w:val="000000" w:themeColor="text1"/>
        </w:rPr>
        <w:t xml:space="preserve"> 2018, São Carlos. </w:t>
      </w:r>
      <w:r w:rsidRPr="00D013F8">
        <w:rPr>
          <w:rFonts w:ascii="Times New Roman" w:hAnsi="Times New Roman" w:cs="Times New Roman"/>
          <w:b/>
          <w:bCs/>
          <w:color w:val="000000" w:themeColor="text1"/>
        </w:rPr>
        <w:t xml:space="preserve">Anais </w:t>
      </w:r>
      <w:r w:rsidR="00E76D90" w:rsidRPr="00D013F8">
        <w:rPr>
          <w:rFonts w:ascii="Times New Roman" w:hAnsi="Times New Roman" w:cs="Times New Roman"/>
          <w:b/>
          <w:bCs/>
          <w:color w:val="000000" w:themeColor="text1"/>
        </w:rPr>
        <w:t>[</w:t>
      </w:r>
      <w:r w:rsidRPr="00D013F8">
        <w:rPr>
          <w:rFonts w:ascii="Times New Roman" w:hAnsi="Times New Roman" w:cs="Times New Roman"/>
          <w:b/>
          <w:bCs/>
          <w:color w:val="000000" w:themeColor="text1"/>
        </w:rPr>
        <w:t>...</w:t>
      </w:r>
      <w:r w:rsidR="00E76D90" w:rsidRPr="00D013F8">
        <w:rPr>
          <w:rFonts w:ascii="Times New Roman" w:hAnsi="Times New Roman" w:cs="Times New Roman"/>
          <w:b/>
          <w:bCs/>
          <w:color w:val="000000" w:themeColor="text1"/>
        </w:rPr>
        <w:t>]</w:t>
      </w:r>
      <w:r w:rsidR="00E76D90" w:rsidRPr="00D013F8">
        <w:rPr>
          <w:rFonts w:ascii="Times New Roman" w:hAnsi="Times New Roman" w:cs="Times New Roman"/>
          <w:color w:val="000000" w:themeColor="text1"/>
        </w:rPr>
        <w:t>.</w:t>
      </w:r>
      <w:r w:rsidRPr="00D013F8">
        <w:rPr>
          <w:rFonts w:ascii="Times New Roman" w:hAnsi="Times New Roman" w:cs="Times New Roman"/>
          <w:color w:val="000000" w:themeColor="text1"/>
        </w:rPr>
        <w:t xml:space="preserve"> Campinas, Galoá, 2018. Disponível em: </w:t>
      </w:r>
      <w:r w:rsidR="00D1716E" w:rsidRPr="00D013F8">
        <w:rPr>
          <w:rFonts w:ascii="Times New Roman" w:hAnsi="Times New Roman" w:cs="Times New Roman"/>
          <w:color w:val="000000" w:themeColor="text1"/>
        </w:rPr>
        <w:t xml:space="preserve">https://proceedings.science/cbee/cbee-2018/trabalhos/profissionalizacao-de-jovens-e-adultos-com-deficiencia-intelectual-uma-analise-d?lang=pt-br. </w:t>
      </w:r>
      <w:r w:rsidRPr="00D013F8">
        <w:rPr>
          <w:rFonts w:ascii="Times New Roman" w:hAnsi="Times New Roman" w:cs="Times New Roman"/>
          <w:color w:val="000000" w:themeColor="text1"/>
        </w:rPr>
        <w:t xml:space="preserve">Acesso em: 30 </w:t>
      </w:r>
      <w:r w:rsidR="001E59EF" w:rsidRPr="00D013F8">
        <w:rPr>
          <w:rFonts w:ascii="Times New Roman" w:hAnsi="Times New Roman" w:cs="Times New Roman"/>
          <w:color w:val="000000" w:themeColor="text1"/>
        </w:rPr>
        <w:t>abr.</w:t>
      </w:r>
      <w:r w:rsidRPr="00D013F8">
        <w:rPr>
          <w:rFonts w:ascii="Times New Roman" w:hAnsi="Times New Roman" w:cs="Times New Roman"/>
          <w:color w:val="000000" w:themeColor="text1"/>
        </w:rPr>
        <w:t xml:space="preserve"> 2024.</w:t>
      </w:r>
    </w:p>
    <w:p w14:paraId="099A8E6E" w14:textId="77777777" w:rsidR="008E6B75" w:rsidRPr="00D013F8" w:rsidRDefault="008E6B75" w:rsidP="00BE703C">
      <w:pPr>
        <w:rPr>
          <w:rFonts w:ascii="Times New Roman" w:hAnsi="Times New Roman" w:cs="Times New Roman"/>
          <w:color w:val="000000" w:themeColor="text1"/>
        </w:rPr>
      </w:pPr>
    </w:p>
    <w:p w14:paraId="5186DDBD" w14:textId="77777777" w:rsidR="008E6B75" w:rsidRPr="00D013F8" w:rsidRDefault="008E6B75" w:rsidP="008E6B75">
      <w:pPr>
        <w:rPr>
          <w:rFonts w:ascii="Times New Roman" w:hAnsi="Times New Roman" w:cs="Times New Roman"/>
          <w:color w:val="000000" w:themeColor="text1"/>
        </w:rPr>
      </w:pPr>
      <w:r w:rsidRPr="00D013F8">
        <w:rPr>
          <w:rFonts w:ascii="Times New Roman" w:hAnsi="Times New Roman" w:cs="Times New Roman"/>
          <w:color w:val="000000" w:themeColor="text1"/>
        </w:rPr>
        <w:t>REDIG, Annie Gomes; MASCARO,</w:t>
      </w:r>
      <w:r w:rsidRPr="00D013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Cristina Angélica Aquino de Carvalho.</w:t>
      </w:r>
      <w:r w:rsidRPr="00D013F8">
        <w:rPr>
          <w:rFonts w:ascii="Noto Serif" w:hAnsi="Noto Serif" w:cs="Noto Serif"/>
          <w:color w:val="000000" w:themeColor="text1"/>
          <w:sz w:val="16"/>
          <w:szCs w:val="16"/>
        </w:rPr>
        <w:t xml:space="preserve"> </w:t>
      </w:r>
      <w:r w:rsidRPr="00D013F8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D013F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O ensino da matemática e educação inclusiva: revisão sistemática da revista brasileira de educação especial</w:t>
      </w:r>
      <w:r w:rsidRPr="00D013F8">
        <w:rPr>
          <w:rFonts w:ascii="Times New Roman" w:hAnsi="Times New Roman" w:cs="Times New Roman"/>
          <w:color w:val="000000" w:themeColor="text1"/>
          <w:shd w:val="clear" w:color="auto" w:fill="FFFFFF"/>
        </w:rPr>
        <w:t>. Interfaces da Educação, 13(38). Disponível em:</w:t>
      </w:r>
      <w:r w:rsidRPr="00D013F8">
        <w:rPr>
          <w:color w:val="000000" w:themeColor="text1"/>
        </w:rPr>
        <w:t xml:space="preserve"> </w:t>
      </w:r>
      <w:hyperlink r:id="rId10" w:history="1">
        <w:r w:rsidRPr="00D013F8">
          <w:rPr>
            <w:rStyle w:val="Hyperlink"/>
            <w:rFonts w:ascii="Times New Roman" w:hAnsi="Times New Roman" w:cs="Times New Roman"/>
            <w:color w:val="000000" w:themeColor="text1"/>
            <w:shd w:val="clear" w:color="auto" w:fill="FFFFFF"/>
          </w:rPr>
          <w:t>https://periodicosonline.uems.br/index.php/interfaces/article/view/6500</w:t>
        </w:r>
      </w:hyperlink>
      <w:r w:rsidRPr="00D013F8">
        <w:rPr>
          <w:rFonts w:ascii="Times New Roman" w:hAnsi="Times New Roman" w:cs="Times New Roman"/>
          <w:color w:val="000000" w:themeColor="text1"/>
          <w:shd w:val="clear" w:color="auto" w:fill="FFFFFF"/>
        </w:rPr>
        <w:t>. Acesso em: 02 abr. 2024.</w:t>
      </w:r>
    </w:p>
    <w:p w14:paraId="051D565D" w14:textId="77777777" w:rsidR="008E6B75" w:rsidRPr="00D013F8" w:rsidRDefault="008E6B75" w:rsidP="00BE703C">
      <w:pPr>
        <w:rPr>
          <w:rFonts w:ascii="Times New Roman" w:hAnsi="Times New Roman" w:cs="Times New Roman"/>
          <w:color w:val="000000" w:themeColor="text1"/>
        </w:rPr>
      </w:pPr>
    </w:p>
    <w:p w14:paraId="28D840D1" w14:textId="77777777" w:rsidR="002C3CA9" w:rsidRPr="00D013F8" w:rsidRDefault="002C3CA9" w:rsidP="00BE703C">
      <w:pPr>
        <w:rPr>
          <w:rFonts w:ascii="Times New Roman" w:hAnsi="Times New Roman" w:cs="Times New Roman"/>
          <w:color w:val="000000" w:themeColor="text1"/>
        </w:rPr>
      </w:pPr>
    </w:p>
    <w:p w14:paraId="6F093FAB" w14:textId="602D8791" w:rsidR="00F20D09" w:rsidRPr="00D013F8" w:rsidRDefault="00F20D09" w:rsidP="00F20D09">
      <w:pPr>
        <w:rPr>
          <w:rFonts w:ascii="Times New Roman" w:hAnsi="Times New Roman" w:cs="Times New Roman"/>
          <w:color w:val="000000" w:themeColor="text1"/>
        </w:rPr>
      </w:pPr>
      <w:r w:rsidRPr="00D013F8">
        <w:rPr>
          <w:rFonts w:ascii="Times New Roman" w:hAnsi="Times New Roman" w:cs="Times New Roman"/>
          <w:color w:val="000000" w:themeColor="text1"/>
        </w:rPr>
        <w:t>SANTOS,</w:t>
      </w:r>
      <w:r w:rsidR="00A05D6A" w:rsidRPr="00D013F8">
        <w:rPr>
          <w:color w:val="000000" w:themeColor="text1"/>
        </w:rPr>
        <w:t xml:space="preserve"> </w:t>
      </w:r>
      <w:r w:rsidR="00A05D6A" w:rsidRPr="00D013F8">
        <w:rPr>
          <w:rFonts w:ascii="Times New Roman" w:hAnsi="Times New Roman" w:cs="Times New Roman"/>
          <w:color w:val="000000" w:themeColor="text1"/>
        </w:rPr>
        <w:t>Jéssica Rodrigues</w:t>
      </w:r>
      <w:r w:rsidRPr="00D013F8">
        <w:rPr>
          <w:rFonts w:ascii="Times New Roman" w:hAnsi="Times New Roman" w:cs="Times New Roman"/>
          <w:color w:val="000000" w:themeColor="text1"/>
        </w:rPr>
        <w:t>; VILARONGA,</w:t>
      </w:r>
      <w:r w:rsidR="00A05D6A" w:rsidRPr="00D013F8">
        <w:rPr>
          <w:rFonts w:ascii="Times New Roman" w:hAnsi="Times New Roman" w:cs="Times New Roman"/>
          <w:color w:val="000000" w:themeColor="text1"/>
        </w:rPr>
        <w:t xml:space="preserve"> Carla Ariela Rios</w:t>
      </w:r>
      <w:r w:rsidRPr="00D013F8">
        <w:rPr>
          <w:rFonts w:ascii="Times New Roman" w:hAnsi="Times New Roman" w:cs="Times New Roman"/>
          <w:color w:val="000000" w:themeColor="text1"/>
        </w:rPr>
        <w:t>; MENDES,</w:t>
      </w:r>
      <w:r w:rsidR="00A05D6A" w:rsidRPr="00D013F8">
        <w:rPr>
          <w:color w:val="000000" w:themeColor="text1"/>
        </w:rPr>
        <w:t xml:space="preserve"> Enicéia Gonçalves</w:t>
      </w:r>
      <w:r w:rsidRPr="00D013F8">
        <w:rPr>
          <w:rFonts w:ascii="Times New Roman" w:hAnsi="Times New Roman" w:cs="Times New Roman"/>
          <w:color w:val="000000" w:themeColor="text1"/>
        </w:rPr>
        <w:t xml:space="preserve">. Plano Educacional Individualizado com profissionais dos institutos federais para o desenvolvimento de um protocolo. </w:t>
      </w:r>
      <w:r w:rsidRPr="00D013F8">
        <w:rPr>
          <w:rFonts w:ascii="Times New Roman" w:hAnsi="Times New Roman" w:cs="Times New Roman"/>
          <w:i/>
          <w:iCs/>
          <w:color w:val="000000" w:themeColor="text1"/>
        </w:rPr>
        <w:t>In:</w:t>
      </w:r>
      <w:r w:rsidRPr="00D013F8">
        <w:rPr>
          <w:rFonts w:ascii="Times New Roman" w:hAnsi="Times New Roman" w:cs="Times New Roman"/>
          <w:color w:val="000000" w:themeColor="text1"/>
        </w:rPr>
        <w:t xml:space="preserve"> 10º CONGRESSO BRASILEIRO DE EDUCAÇÃO ESPECIAL, 2023, São Carlos. </w:t>
      </w:r>
      <w:r w:rsidRPr="00D013F8">
        <w:rPr>
          <w:rFonts w:ascii="Times New Roman" w:hAnsi="Times New Roman" w:cs="Times New Roman"/>
          <w:b/>
          <w:bCs/>
          <w:color w:val="000000" w:themeColor="text1"/>
        </w:rPr>
        <w:t xml:space="preserve">Anais </w:t>
      </w:r>
      <w:r w:rsidR="00E76D90" w:rsidRPr="00D013F8">
        <w:rPr>
          <w:rFonts w:ascii="Times New Roman" w:hAnsi="Times New Roman" w:cs="Times New Roman"/>
          <w:b/>
          <w:bCs/>
          <w:color w:val="000000" w:themeColor="text1"/>
        </w:rPr>
        <w:t>[...]</w:t>
      </w:r>
      <w:r w:rsidRPr="00D013F8">
        <w:rPr>
          <w:rFonts w:ascii="Times New Roman" w:hAnsi="Times New Roman" w:cs="Times New Roman"/>
          <w:color w:val="000000" w:themeColor="text1"/>
        </w:rPr>
        <w:t>. Campinas, Galoá, 2023</w:t>
      </w:r>
      <w:r w:rsidR="00E76D90" w:rsidRPr="00D013F8">
        <w:rPr>
          <w:rFonts w:ascii="Times New Roman" w:hAnsi="Times New Roman" w:cs="Times New Roman"/>
          <w:color w:val="000000" w:themeColor="text1"/>
        </w:rPr>
        <w:t>.</w:t>
      </w:r>
      <w:r w:rsidRPr="00D013F8">
        <w:rPr>
          <w:rFonts w:ascii="Times New Roman" w:hAnsi="Times New Roman" w:cs="Times New Roman"/>
          <w:color w:val="000000" w:themeColor="text1"/>
        </w:rPr>
        <w:t xml:space="preserve"> Disponível em: https://proceedings.science/cbee/cbee-2023?lang=pt-br</w:t>
      </w:r>
      <w:r w:rsidR="00E76D90" w:rsidRPr="00D013F8">
        <w:rPr>
          <w:rFonts w:ascii="Times New Roman" w:hAnsi="Times New Roman" w:cs="Times New Roman"/>
          <w:color w:val="000000" w:themeColor="text1"/>
        </w:rPr>
        <w:t>.</w:t>
      </w:r>
      <w:r w:rsidRPr="00D013F8">
        <w:rPr>
          <w:rFonts w:ascii="Times New Roman" w:hAnsi="Times New Roman" w:cs="Times New Roman"/>
          <w:color w:val="000000" w:themeColor="text1"/>
        </w:rPr>
        <w:t xml:space="preserve"> Acesso em: 30 abr. 2024.</w:t>
      </w:r>
    </w:p>
    <w:p w14:paraId="52136180" w14:textId="50DC8426" w:rsidR="00F20D09" w:rsidRPr="00D013F8" w:rsidRDefault="00F20D09" w:rsidP="00BE703C">
      <w:pPr>
        <w:rPr>
          <w:rFonts w:ascii="Times New Roman" w:hAnsi="Times New Roman" w:cs="Times New Roman"/>
          <w:color w:val="000000" w:themeColor="text1"/>
        </w:rPr>
      </w:pPr>
    </w:p>
    <w:p w14:paraId="4B1D3031" w14:textId="7E78040B" w:rsidR="001E59EF" w:rsidRPr="002338F5" w:rsidRDefault="001E59EF" w:rsidP="001E59EF">
      <w:pPr>
        <w:rPr>
          <w:rFonts w:ascii="Times New Roman" w:hAnsi="Times New Roman" w:cs="Times New Roman"/>
        </w:rPr>
      </w:pPr>
      <w:r w:rsidRPr="002338F5">
        <w:rPr>
          <w:rFonts w:ascii="Times New Roman" w:hAnsi="Times New Roman" w:cs="Times New Roman"/>
        </w:rPr>
        <w:lastRenderedPageBreak/>
        <w:t xml:space="preserve">TEÓFILO, </w:t>
      </w:r>
      <w:r w:rsidR="00A05D6A" w:rsidRPr="002338F5">
        <w:rPr>
          <w:rFonts w:ascii="Times New Roman" w:hAnsi="Times New Roman" w:cs="Times New Roman"/>
        </w:rPr>
        <w:t>Sandro Viera</w:t>
      </w:r>
      <w:r w:rsidRPr="002338F5">
        <w:rPr>
          <w:rFonts w:ascii="Times New Roman" w:hAnsi="Times New Roman" w:cs="Times New Roman"/>
        </w:rPr>
        <w:t>; FERREIRA, E</w:t>
      </w:r>
      <w:r w:rsidR="00A05D6A" w:rsidRPr="002338F5">
        <w:rPr>
          <w:rFonts w:ascii="Times New Roman" w:hAnsi="Times New Roman" w:cs="Times New Roman"/>
        </w:rPr>
        <w:t>lia</w:t>
      </w:r>
      <w:r w:rsidR="00A05D6A" w:rsidRPr="00E76D90">
        <w:rPr>
          <w:rFonts w:ascii="Times New Roman" w:hAnsi="Times New Roman" w:cs="Times New Roman"/>
        </w:rPr>
        <w:t>na</w:t>
      </w:r>
      <w:r w:rsidRPr="00E76D90">
        <w:rPr>
          <w:rFonts w:ascii="Times New Roman" w:hAnsi="Times New Roman" w:cs="Times New Roman"/>
        </w:rPr>
        <w:t xml:space="preserve">. Política de Inclusão: O Desafio do Instituto Federal do Sudeste de Minas Gerais. </w:t>
      </w:r>
      <w:r w:rsidRPr="00E76D90">
        <w:rPr>
          <w:rFonts w:ascii="Times New Roman" w:hAnsi="Times New Roman" w:cs="Times New Roman"/>
          <w:i/>
          <w:iCs/>
        </w:rPr>
        <w:t>In:</w:t>
      </w:r>
      <w:r w:rsidRPr="002338F5">
        <w:rPr>
          <w:rFonts w:ascii="Times New Roman" w:hAnsi="Times New Roman" w:cs="Times New Roman"/>
        </w:rPr>
        <w:t xml:space="preserve"> 8º CONGRESSO BRASILEIRO DE EDUCAÇÃO ESPECIAL, 2018, São Carlos. </w:t>
      </w:r>
      <w:r w:rsidRPr="00E76D90">
        <w:rPr>
          <w:rFonts w:ascii="Times New Roman" w:hAnsi="Times New Roman" w:cs="Times New Roman"/>
          <w:b/>
          <w:bCs/>
        </w:rPr>
        <w:t xml:space="preserve">Anais </w:t>
      </w:r>
      <w:r w:rsidR="00E76D90" w:rsidRPr="00E76D90">
        <w:rPr>
          <w:rFonts w:ascii="Times New Roman" w:hAnsi="Times New Roman" w:cs="Times New Roman"/>
          <w:b/>
          <w:bCs/>
        </w:rPr>
        <w:t>[...]</w:t>
      </w:r>
      <w:r w:rsidRPr="002338F5">
        <w:rPr>
          <w:rFonts w:ascii="Times New Roman" w:hAnsi="Times New Roman" w:cs="Times New Roman"/>
        </w:rPr>
        <w:t xml:space="preserve">. Campinas, Galoá, 2018. Disponível em: </w:t>
      </w:r>
      <w:r w:rsidR="00A05D6A" w:rsidRPr="00E76D90">
        <w:rPr>
          <w:rFonts w:ascii="Times New Roman" w:hAnsi="Times New Roman" w:cs="Times New Roman"/>
        </w:rPr>
        <w:t>https://proceedings.science/cbee/cbee-2018/trabalhos/politica-de-inclusao-o-desafio-do-instituto-federal-do-sudeste-de-minas-gerais?lang=pt-br</w:t>
      </w:r>
      <w:r w:rsidR="00A05D6A" w:rsidRPr="002338F5">
        <w:rPr>
          <w:rFonts w:ascii="Times New Roman" w:hAnsi="Times New Roman" w:cs="Times New Roman"/>
        </w:rPr>
        <w:t xml:space="preserve">. </w:t>
      </w:r>
      <w:r w:rsidRPr="002338F5">
        <w:rPr>
          <w:rFonts w:ascii="Times New Roman" w:hAnsi="Times New Roman" w:cs="Times New Roman"/>
        </w:rPr>
        <w:t>Acesso em: 30 abr. 2024.</w:t>
      </w:r>
    </w:p>
    <w:p w14:paraId="38205301" w14:textId="77777777" w:rsidR="001E59EF" w:rsidRPr="002338F5" w:rsidRDefault="001E59EF" w:rsidP="005E427B">
      <w:pPr>
        <w:rPr>
          <w:rFonts w:ascii="Times New Roman" w:hAnsi="Times New Roman" w:cs="Times New Roman"/>
        </w:rPr>
      </w:pPr>
    </w:p>
    <w:p w14:paraId="4C352398" w14:textId="5EDD91E4" w:rsidR="005E427B" w:rsidRPr="002338F5" w:rsidRDefault="005E427B" w:rsidP="005E427B">
      <w:pPr>
        <w:rPr>
          <w:rFonts w:ascii="Times New Roman" w:hAnsi="Times New Roman" w:cs="Times New Roman"/>
        </w:rPr>
      </w:pPr>
      <w:r w:rsidRPr="002338F5">
        <w:rPr>
          <w:rFonts w:ascii="Times New Roman" w:hAnsi="Times New Roman" w:cs="Times New Roman"/>
        </w:rPr>
        <w:t xml:space="preserve">UNESCO. </w:t>
      </w:r>
      <w:r w:rsidRPr="002338F5">
        <w:rPr>
          <w:rFonts w:ascii="Times New Roman" w:hAnsi="Times New Roman" w:cs="Times New Roman"/>
          <w:b/>
          <w:bCs/>
        </w:rPr>
        <w:t>Resumo do Relatório de Monitoramento Global da Educação 2020:</w:t>
      </w:r>
      <w:r w:rsidRPr="002338F5">
        <w:rPr>
          <w:rFonts w:ascii="Times New Roman" w:hAnsi="Times New Roman" w:cs="Times New Roman"/>
        </w:rPr>
        <w:t xml:space="preserve"> Inclusão e educação para todos. Paris: UNESCO, 2020. Disponível em: https://unesdoc.unesco.org/ark:/48223/pf0000373721_por. Aces</w:t>
      </w:r>
      <w:r w:rsidR="001F0779">
        <w:rPr>
          <w:rFonts w:ascii="Times New Roman" w:hAnsi="Times New Roman" w:cs="Times New Roman"/>
        </w:rPr>
        <w:t>s</w:t>
      </w:r>
      <w:r w:rsidRPr="002338F5">
        <w:rPr>
          <w:rFonts w:ascii="Times New Roman" w:hAnsi="Times New Roman" w:cs="Times New Roman"/>
        </w:rPr>
        <w:t>o em: 03 fev. 2024</w:t>
      </w:r>
    </w:p>
    <w:p w14:paraId="76AFAAB7" w14:textId="77777777" w:rsidR="005E427B" w:rsidRPr="002338F5" w:rsidRDefault="005E427B" w:rsidP="005A11A7">
      <w:pPr>
        <w:rPr>
          <w:rFonts w:ascii="Times New Roman" w:hAnsi="Times New Roman" w:cs="Times New Roman"/>
        </w:rPr>
      </w:pPr>
    </w:p>
    <w:p w14:paraId="3477B834" w14:textId="58F68D86" w:rsidR="00DE363C" w:rsidRPr="002338F5" w:rsidRDefault="00DE363C" w:rsidP="00DE363C">
      <w:pPr>
        <w:rPr>
          <w:rFonts w:ascii="Times New Roman" w:hAnsi="Times New Roman" w:cs="Times New Roman"/>
        </w:rPr>
      </w:pPr>
      <w:r w:rsidRPr="002338F5">
        <w:rPr>
          <w:rFonts w:ascii="Times New Roman" w:hAnsi="Times New Roman" w:cs="Times New Roman"/>
        </w:rPr>
        <w:t>VOL</w:t>
      </w:r>
      <w:r w:rsidR="00BA4C52" w:rsidRPr="002338F5">
        <w:rPr>
          <w:rFonts w:ascii="Times New Roman" w:hAnsi="Times New Roman" w:cs="Times New Roman"/>
        </w:rPr>
        <w:t>AN</w:t>
      </w:r>
      <w:r w:rsidRPr="002338F5">
        <w:rPr>
          <w:rFonts w:ascii="Times New Roman" w:hAnsi="Times New Roman" w:cs="Times New Roman"/>
        </w:rPr>
        <w:t>TE,</w:t>
      </w:r>
      <w:r w:rsidR="00A05D6A" w:rsidRPr="002338F5">
        <w:t xml:space="preserve"> </w:t>
      </w:r>
      <w:r w:rsidR="00A05D6A" w:rsidRPr="002338F5">
        <w:rPr>
          <w:rFonts w:ascii="Times New Roman" w:hAnsi="Times New Roman" w:cs="Times New Roman"/>
        </w:rPr>
        <w:t>Daniele Pinheiro</w:t>
      </w:r>
      <w:r w:rsidRPr="002338F5">
        <w:rPr>
          <w:rFonts w:ascii="Times New Roman" w:hAnsi="Times New Roman" w:cs="Times New Roman"/>
        </w:rPr>
        <w:t>; VILARONGA,</w:t>
      </w:r>
      <w:r w:rsidR="00A05D6A" w:rsidRPr="002338F5">
        <w:t xml:space="preserve"> </w:t>
      </w:r>
      <w:r w:rsidR="00A05D6A" w:rsidRPr="002338F5">
        <w:rPr>
          <w:rFonts w:ascii="Times New Roman" w:hAnsi="Times New Roman" w:cs="Times New Roman"/>
        </w:rPr>
        <w:t>Carla Ariela Rios</w:t>
      </w:r>
      <w:r w:rsidRPr="002338F5">
        <w:rPr>
          <w:rFonts w:ascii="Times New Roman" w:hAnsi="Times New Roman" w:cs="Times New Roman"/>
        </w:rPr>
        <w:t xml:space="preserve">. </w:t>
      </w:r>
      <w:r w:rsidRPr="002338F5">
        <w:rPr>
          <w:rFonts w:ascii="Times New Roman" w:hAnsi="Times New Roman" w:cs="Times New Roman"/>
          <w:b/>
          <w:bCs/>
        </w:rPr>
        <w:t xml:space="preserve">Inclusão Escolar nos Institutos Federais: o que dizem as equipes multiprofissionais. </w:t>
      </w:r>
      <w:r w:rsidRPr="00E76D90">
        <w:rPr>
          <w:rFonts w:ascii="Times New Roman" w:hAnsi="Times New Roman" w:cs="Times New Roman"/>
          <w:i/>
          <w:iCs/>
        </w:rPr>
        <w:t>In:</w:t>
      </w:r>
      <w:r w:rsidRPr="002338F5">
        <w:rPr>
          <w:rFonts w:ascii="Times New Roman" w:hAnsi="Times New Roman" w:cs="Times New Roman"/>
        </w:rPr>
        <w:t xml:space="preserve"> 10º CONGRESSO BRASILEIRO DE EDUCAÇÃO ESPECIAL, 2023, São Carlos. </w:t>
      </w:r>
      <w:r w:rsidRPr="00E76D90">
        <w:rPr>
          <w:rFonts w:ascii="Times New Roman" w:hAnsi="Times New Roman" w:cs="Times New Roman"/>
          <w:b/>
          <w:bCs/>
        </w:rPr>
        <w:t xml:space="preserve">Anais </w:t>
      </w:r>
      <w:r w:rsidR="00E76D90" w:rsidRPr="00E76D90">
        <w:rPr>
          <w:rFonts w:ascii="Times New Roman" w:hAnsi="Times New Roman" w:cs="Times New Roman"/>
          <w:b/>
          <w:bCs/>
        </w:rPr>
        <w:t>[...]</w:t>
      </w:r>
      <w:r w:rsidRPr="002338F5">
        <w:rPr>
          <w:rFonts w:ascii="Times New Roman" w:hAnsi="Times New Roman" w:cs="Times New Roman"/>
        </w:rPr>
        <w:t>. Campinas, Galoá, 2023</w:t>
      </w:r>
      <w:r w:rsidR="00E76D90">
        <w:rPr>
          <w:rFonts w:ascii="Times New Roman" w:hAnsi="Times New Roman" w:cs="Times New Roman"/>
        </w:rPr>
        <w:t>.</w:t>
      </w:r>
      <w:r w:rsidRPr="002338F5">
        <w:rPr>
          <w:rFonts w:ascii="Times New Roman" w:hAnsi="Times New Roman" w:cs="Times New Roman"/>
        </w:rPr>
        <w:t xml:space="preserve"> Disponível em: </w:t>
      </w:r>
      <w:r w:rsidRPr="00E76D90">
        <w:rPr>
          <w:rFonts w:ascii="Times New Roman" w:hAnsi="Times New Roman" w:cs="Times New Roman"/>
        </w:rPr>
        <w:t>https://proceedings.science/cbee/cbee-2023?lang=pt-br</w:t>
      </w:r>
      <w:r w:rsidR="00E76D90">
        <w:rPr>
          <w:rFonts w:ascii="Times New Roman" w:hAnsi="Times New Roman" w:cs="Times New Roman"/>
        </w:rPr>
        <w:t>.</w:t>
      </w:r>
      <w:r w:rsidRPr="002338F5">
        <w:rPr>
          <w:rFonts w:ascii="Times New Roman" w:hAnsi="Times New Roman" w:cs="Times New Roman"/>
        </w:rPr>
        <w:t xml:space="preserve"> Acesso em: 30 abr. 2024.</w:t>
      </w:r>
    </w:p>
    <w:p w14:paraId="481B1664" w14:textId="6FE27F20" w:rsidR="00DE363C" w:rsidRPr="002338F5" w:rsidRDefault="00DE363C" w:rsidP="005A11A7">
      <w:pPr>
        <w:rPr>
          <w:rFonts w:ascii="Times New Roman" w:hAnsi="Times New Roman" w:cs="Times New Roman"/>
          <w:b/>
          <w:bCs/>
        </w:rPr>
      </w:pPr>
    </w:p>
    <w:p w14:paraId="10AE2AF1" w14:textId="77777777" w:rsidR="00C75B86" w:rsidRPr="002338F5" w:rsidRDefault="00C75B86">
      <w:pPr>
        <w:rPr>
          <w:rFonts w:ascii="Times New Roman" w:eastAsia="Times New Roman" w:hAnsi="Times New Roman" w:cs="Times New Roman"/>
          <w:b/>
          <w:bCs/>
        </w:rPr>
      </w:pPr>
    </w:p>
    <w:sectPr w:rsidR="00C75B86" w:rsidRPr="002338F5" w:rsidSect="008469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DE1CF" w14:textId="77777777" w:rsidR="002F2524" w:rsidRDefault="002F2524">
      <w:r>
        <w:separator/>
      </w:r>
    </w:p>
  </w:endnote>
  <w:endnote w:type="continuationSeparator" w:id="0">
    <w:p w14:paraId="1577784A" w14:textId="77777777" w:rsidR="002F2524" w:rsidRDefault="002F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A692F" w14:textId="77777777" w:rsidR="004A029D" w:rsidRDefault="004A02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C079B" w14:textId="77777777" w:rsidR="004A029D" w:rsidRDefault="004A02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D1533" w14:textId="77777777" w:rsidR="004A029D" w:rsidRDefault="004A02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09300" w14:textId="77777777" w:rsidR="002F2524" w:rsidRDefault="002F2524">
      <w:r>
        <w:separator/>
      </w:r>
    </w:p>
  </w:footnote>
  <w:footnote w:type="continuationSeparator" w:id="0">
    <w:p w14:paraId="01326AD5" w14:textId="77777777" w:rsidR="002F2524" w:rsidRDefault="002F2524">
      <w:r>
        <w:continuationSeparator/>
      </w:r>
    </w:p>
  </w:footnote>
  <w:footnote w:id="1">
    <w:p w14:paraId="02935E04" w14:textId="4CF0E6ED" w:rsidR="00E90E18" w:rsidRDefault="00E90E18" w:rsidP="00E90E18">
      <w:pPr>
        <w:pStyle w:val="Textodenotaderodap"/>
      </w:pPr>
      <w:r>
        <w:rPr>
          <w:rStyle w:val="Refdenotaderodap"/>
        </w:rPr>
        <w:footnoteRef/>
      </w:r>
      <w:r>
        <w:t xml:space="preserve"> Doutoranda do Programa de Pós-Graduação em Educação – Faculdade de Educação/UERJ, Rio de</w:t>
      </w:r>
    </w:p>
    <w:p w14:paraId="0F2C1F94" w14:textId="61D59608" w:rsidR="00E90E18" w:rsidRDefault="00E90E18" w:rsidP="00E90E18">
      <w:pPr>
        <w:pStyle w:val="Textodenotaderodap"/>
      </w:pPr>
      <w:r>
        <w:t>Janeiro</w:t>
      </w:r>
      <w:r w:rsidR="00911E0B">
        <w:t>, silva.maria@unesp.br</w:t>
      </w:r>
    </w:p>
  </w:footnote>
  <w:footnote w:id="2">
    <w:p w14:paraId="76EE64DB" w14:textId="3314D5F7" w:rsidR="00E90E18" w:rsidRDefault="00E90E1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90E18">
        <w:t>Professora Adjunta do Departamento de Educação Inclusiva e Continuada da Faculdade de Educação da Universidade do Estado do Rio de Janeiro (UERJ), Professora do Programa de Pós-Graduação em Educação (PROPED/UERJ)</w:t>
      </w:r>
      <w:r w:rsidR="00911E0B">
        <w:t xml:space="preserve">, Rio de Janeiro, </w:t>
      </w:r>
      <w:r w:rsidR="00911E0B" w:rsidRPr="00911E0B">
        <w:t>annieredig@yahoo.com.br</w:t>
      </w:r>
    </w:p>
  </w:footnote>
  <w:footnote w:id="3">
    <w:p w14:paraId="33CE7580" w14:textId="1E065C4B" w:rsidR="00A75073" w:rsidRPr="00A75073" w:rsidRDefault="00A75073" w:rsidP="00E90E18">
      <w:pPr>
        <w:pStyle w:val="Textodenotaderodap"/>
        <w:rPr>
          <w:rFonts w:ascii="Times New Roman" w:hAnsi="Times New Roman" w:cs="Times New Roman"/>
          <w:color w:val="FF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B9BE7" w14:textId="77777777" w:rsidR="004A029D" w:rsidRDefault="004A02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BA678" w14:textId="77777777" w:rsidR="004A02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3BD028BA" wp14:editId="3BB734F9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1EF89" w14:textId="77777777" w:rsidR="004A029D" w:rsidRDefault="004A02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8023B"/>
    <w:multiLevelType w:val="hybridMultilevel"/>
    <w:tmpl w:val="780CC6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533F3"/>
    <w:multiLevelType w:val="multilevel"/>
    <w:tmpl w:val="3A4E1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01467D8"/>
    <w:multiLevelType w:val="hybridMultilevel"/>
    <w:tmpl w:val="559805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A05A4"/>
    <w:multiLevelType w:val="multilevel"/>
    <w:tmpl w:val="4358F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86E54"/>
    <w:multiLevelType w:val="hybridMultilevel"/>
    <w:tmpl w:val="A7E0B3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24659">
    <w:abstractNumId w:val="1"/>
  </w:num>
  <w:num w:numId="2" w16cid:durableId="19748255">
    <w:abstractNumId w:val="3"/>
  </w:num>
  <w:num w:numId="3" w16cid:durableId="1210604437">
    <w:abstractNumId w:val="2"/>
  </w:num>
  <w:num w:numId="4" w16cid:durableId="1487894507">
    <w:abstractNumId w:val="0"/>
  </w:num>
  <w:num w:numId="5" w16cid:durableId="1026251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29D"/>
    <w:rsid w:val="000117C0"/>
    <w:rsid w:val="00017242"/>
    <w:rsid w:val="000213DF"/>
    <w:rsid w:val="000475E6"/>
    <w:rsid w:val="000D7C54"/>
    <w:rsid w:val="000D7F5D"/>
    <w:rsid w:val="000E2B8A"/>
    <w:rsid w:val="000F3DCD"/>
    <w:rsid w:val="000F6B7A"/>
    <w:rsid w:val="001151BA"/>
    <w:rsid w:val="001342CB"/>
    <w:rsid w:val="00135CD4"/>
    <w:rsid w:val="00147A34"/>
    <w:rsid w:val="001620FD"/>
    <w:rsid w:val="00182375"/>
    <w:rsid w:val="0018554A"/>
    <w:rsid w:val="00187A4B"/>
    <w:rsid w:val="001A1395"/>
    <w:rsid w:val="001A1E3D"/>
    <w:rsid w:val="001A2631"/>
    <w:rsid w:val="001A34A5"/>
    <w:rsid w:val="001E59EF"/>
    <w:rsid w:val="001F0779"/>
    <w:rsid w:val="002060D6"/>
    <w:rsid w:val="0020795B"/>
    <w:rsid w:val="00211B44"/>
    <w:rsid w:val="002249D3"/>
    <w:rsid w:val="002338F5"/>
    <w:rsid w:val="00263E91"/>
    <w:rsid w:val="00275822"/>
    <w:rsid w:val="00291159"/>
    <w:rsid w:val="00295228"/>
    <w:rsid w:val="002A3400"/>
    <w:rsid w:val="002A3DD8"/>
    <w:rsid w:val="002A7FB0"/>
    <w:rsid w:val="002B7ADC"/>
    <w:rsid w:val="002C3CA9"/>
    <w:rsid w:val="002C62F7"/>
    <w:rsid w:val="002D3AE0"/>
    <w:rsid w:val="002F197C"/>
    <w:rsid w:val="002F2524"/>
    <w:rsid w:val="002F38DD"/>
    <w:rsid w:val="002F3EC4"/>
    <w:rsid w:val="00311E0A"/>
    <w:rsid w:val="00343CEE"/>
    <w:rsid w:val="00354B29"/>
    <w:rsid w:val="00380411"/>
    <w:rsid w:val="003B309F"/>
    <w:rsid w:val="003C754B"/>
    <w:rsid w:val="003E426A"/>
    <w:rsid w:val="004104DA"/>
    <w:rsid w:val="00433F64"/>
    <w:rsid w:val="004341B9"/>
    <w:rsid w:val="004463B4"/>
    <w:rsid w:val="00446C73"/>
    <w:rsid w:val="00452A63"/>
    <w:rsid w:val="00472F8C"/>
    <w:rsid w:val="00474396"/>
    <w:rsid w:val="004745D5"/>
    <w:rsid w:val="00495E49"/>
    <w:rsid w:val="00497144"/>
    <w:rsid w:val="004A029D"/>
    <w:rsid w:val="004B5BDC"/>
    <w:rsid w:val="004D06DC"/>
    <w:rsid w:val="004D1EE2"/>
    <w:rsid w:val="004E2458"/>
    <w:rsid w:val="004E28DA"/>
    <w:rsid w:val="004E5036"/>
    <w:rsid w:val="004F48D0"/>
    <w:rsid w:val="004F5164"/>
    <w:rsid w:val="00534FB1"/>
    <w:rsid w:val="005929EA"/>
    <w:rsid w:val="005A11A7"/>
    <w:rsid w:val="005A4827"/>
    <w:rsid w:val="005C4AD1"/>
    <w:rsid w:val="005D13F5"/>
    <w:rsid w:val="005D340B"/>
    <w:rsid w:val="005D3ED2"/>
    <w:rsid w:val="005E427B"/>
    <w:rsid w:val="005F158A"/>
    <w:rsid w:val="006101A3"/>
    <w:rsid w:val="00611E84"/>
    <w:rsid w:val="00634BE2"/>
    <w:rsid w:val="0063683C"/>
    <w:rsid w:val="00637AAE"/>
    <w:rsid w:val="006455A2"/>
    <w:rsid w:val="00655DDC"/>
    <w:rsid w:val="00692761"/>
    <w:rsid w:val="006C6149"/>
    <w:rsid w:val="006C782E"/>
    <w:rsid w:val="006D53E3"/>
    <w:rsid w:val="006E1D81"/>
    <w:rsid w:val="006E719C"/>
    <w:rsid w:val="006F0763"/>
    <w:rsid w:val="00705885"/>
    <w:rsid w:val="00715B6C"/>
    <w:rsid w:val="00720001"/>
    <w:rsid w:val="00745D3C"/>
    <w:rsid w:val="007C6611"/>
    <w:rsid w:val="007E6871"/>
    <w:rsid w:val="00807733"/>
    <w:rsid w:val="00826751"/>
    <w:rsid w:val="008455A4"/>
    <w:rsid w:val="00846936"/>
    <w:rsid w:val="00850F9B"/>
    <w:rsid w:val="0085333C"/>
    <w:rsid w:val="00853C87"/>
    <w:rsid w:val="00870DEE"/>
    <w:rsid w:val="0087235D"/>
    <w:rsid w:val="00875462"/>
    <w:rsid w:val="008848FE"/>
    <w:rsid w:val="00884982"/>
    <w:rsid w:val="008A2417"/>
    <w:rsid w:val="008C66B6"/>
    <w:rsid w:val="008D3883"/>
    <w:rsid w:val="008E6B75"/>
    <w:rsid w:val="008F3D46"/>
    <w:rsid w:val="00911E0B"/>
    <w:rsid w:val="00933883"/>
    <w:rsid w:val="00934487"/>
    <w:rsid w:val="009423A3"/>
    <w:rsid w:val="00965C46"/>
    <w:rsid w:val="00993382"/>
    <w:rsid w:val="009A264F"/>
    <w:rsid w:val="009D55D9"/>
    <w:rsid w:val="009E36F6"/>
    <w:rsid w:val="009E76A4"/>
    <w:rsid w:val="009F1B51"/>
    <w:rsid w:val="009F5E6A"/>
    <w:rsid w:val="00A0380B"/>
    <w:rsid w:val="00A05B42"/>
    <w:rsid w:val="00A05D6A"/>
    <w:rsid w:val="00A13282"/>
    <w:rsid w:val="00A202A6"/>
    <w:rsid w:val="00A41C3F"/>
    <w:rsid w:val="00A536BE"/>
    <w:rsid w:val="00A63081"/>
    <w:rsid w:val="00A67775"/>
    <w:rsid w:val="00A75073"/>
    <w:rsid w:val="00A834E2"/>
    <w:rsid w:val="00AB2D0F"/>
    <w:rsid w:val="00AB4935"/>
    <w:rsid w:val="00AC165E"/>
    <w:rsid w:val="00AE379D"/>
    <w:rsid w:val="00AE7221"/>
    <w:rsid w:val="00AF68B1"/>
    <w:rsid w:val="00B06F39"/>
    <w:rsid w:val="00B21FFE"/>
    <w:rsid w:val="00B2732A"/>
    <w:rsid w:val="00B35FD6"/>
    <w:rsid w:val="00B45069"/>
    <w:rsid w:val="00B54E13"/>
    <w:rsid w:val="00B85FE8"/>
    <w:rsid w:val="00BA4C52"/>
    <w:rsid w:val="00BE04BD"/>
    <w:rsid w:val="00BE33D6"/>
    <w:rsid w:val="00BE703C"/>
    <w:rsid w:val="00C31818"/>
    <w:rsid w:val="00C75B86"/>
    <w:rsid w:val="00CA7FCE"/>
    <w:rsid w:val="00CD2C0E"/>
    <w:rsid w:val="00CD5BFB"/>
    <w:rsid w:val="00CE1E30"/>
    <w:rsid w:val="00CE355A"/>
    <w:rsid w:val="00CF1730"/>
    <w:rsid w:val="00D013F8"/>
    <w:rsid w:val="00D1716E"/>
    <w:rsid w:val="00D250B6"/>
    <w:rsid w:val="00D52021"/>
    <w:rsid w:val="00D72CE3"/>
    <w:rsid w:val="00D921F5"/>
    <w:rsid w:val="00D9225B"/>
    <w:rsid w:val="00DB1E26"/>
    <w:rsid w:val="00DB26F8"/>
    <w:rsid w:val="00DB63FE"/>
    <w:rsid w:val="00DC6C80"/>
    <w:rsid w:val="00DD6228"/>
    <w:rsid w:val="00DE363C"/>
    <w:rsid w:val="00DE3BA3"/>
    <w:rsid w:val="00DF38C8"/>
    <w:rsid w:val="00E06B4C"/>
    <w:rsid w:val="00E32301"/>
    <w:rsid w:val="00E32788"/>
    <w:rsid w:val="00E456A4"/>
    <w:rsid w:val="00E6253A"/>
    <w:rsid w:val="00E746F0"/>
    <w:rsid w:val="00E74C07"/>
    <w:rsid w:val="00E76D90"/>
    <w:rsid w:val="00E81EAC"/>
    <w:rsid w:val="00E83A51"/>
    <w:rsid w:val="00E86DE1"/>
    <w:rsid w:val="00E90C2E"/>
    <w:rsid w:val="00E90E18"/>
    <w:rsid w:val="00E915E9"/>
    <w:rsid w:val="00E93822"/>
    <w:rsid w:val="00E93E94"/>
    <w:rsid w:val="00EA3A20"/>
    <w:rsid w:val="00F0453D"/>
    <w:rsid w:val="00F20D09"/>
    <w:rsid w:val="00F3611E"/>
    <w:rsid w:val="00F41C41"/>
    <w:rsid w:val="00F41DC2"/>
    <w:rsid w:val="00F673DE"/>
    <w:rsid w:val="00F83DB0"/>
    <w:rsid w:val="00F84EF7"/>
    <w:rsid w:val="00F85FED"/>
    <w:rsid w:val="00FA1559"/>
    <w:rsid w:val="00FA4300"/>
    <w:rsid w:val="00FB7B9F"/>
    <w:rsid w:val="00FD6A13"/>
    <w:rsid w:val="00FE7D14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FC377"/>
  <w15:docId w15:val="{8B0654D1-E802-449F-B04B-D7EC1FFE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72F8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72F8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72F8C"/>
    <w:rPr>
      <w:vertAlign w:val="superscript"/>
    </w:rPr>
  </w:style>
  <w:style w:type="paragraph" w:customStyle="1" w:styleId="Default">
    <w:name w:val="Default"/>
    <w:rsid w:val="00472F8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Refdecomentrio">
    <w:name w:val="annotation reference"/>
    <w:basedOn w:val="Fontepargpadro"/>
    <w:uiPriority w:val="99"/>
    <w:semiHidden/>
    <w:unhideWhenUsed/>
    <w:rsid w:val="00FA15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15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155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15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1559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9225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9225B"/>
    <w:rPr>
      <w:color w:val="605E5C"/>
      <w:shd w:val="clear" w:color="auto" w:fill="E1DFDD"/>
    </w:rPr>
  </w:style>
  <w:style w:type="character" w:customStyle="1" w:styleId="citation-authors">
    <w:name w:val="citation-authors"/>
    <w:basedOn w:val="Fontepargpadro"/>
    <w:rsid w:val="00BE703C"/>
  </w:style>
  <w:style w:type="character" w:customStyle="1" w:styleId="citation-paper-title">
    <w:name w:val="citation-paper-title"/>
    <w:basedOn w:val="Fontepargpadro"/>
    <w:rsid w:val="00BE703C"/>
  </w:style>
  <w:style w:type="character" w:customStyle="1" w:styleId="citation-proceedings">
    <w:name w:val="citation-proceedings"/>
    <w:basedOn w:val="Fontepargpadro"/>
    <w:rsid w:val="00BE703C"/>
  </w:style>
  <w:style w:type="character" w:customStyle="1" w:styleId="citation-digital-proceedings">
    <w:name w:val="citation-digital-proceedings"/>
    <w:basedOn w:val="Fontepargpadro"/>
    <w:rsid w:val="00BE703C"/>
  </w:style>
  <w:style w:type="character" w:customStyle="1" w:styleId="citation-paper-link">
    <w:name w:val="citation-paper-link"/>
    <w:basedOn w:val="Fontepargpadro"/>
    <w:rsid w:val="00BE703C"/>
  </w:style>
  <w:style w:type="table" w:styleId="Tabelacomgrade">
    <w:name w:val="Table Grid"/>
    <w:basedOn w:val="Tabelanormal"/>
    <w:uiPriority w:val="39"/>
    <w:rsid w:val="00CF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8A2417"/>
    <w:rPr>
      <w:color w:val="954F72" w:themeColor="followedHyperlink"/>
      <w:u w:val="single"/>
    </w:rPr>
  </w:style>
  <w:style w:type="character" w:customStyle="1" w:styleId="author">
    <w:name w:val="author"/>
    <w:basedOn w:val="Fontepargpadro"/>
    <w:rsid w:val="008A2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53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40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periodicosonline.uems.br/index.php/interfaces/article/view/6500" TargetMode="External"/><Relationship Id="rId4" Type="http://schemas.openxmlformats.org/officeDocument/2006/relationships/styles" Target="styles.xml"/><Relationship Id="rId9" Type="http://schemas.openxmlformats.org/officeDocument/2006/relationships/hyperlink" Target="http://portal.mec.gov.br/arquivos/pdf/politicaeducespecial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08780AB-734E-4097-8CB2-B76A990C5E90}">
  <we:reference id="wa104381727" version="1.0.0.9" store="pt-BR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305914FC-C001-46F8-89B1-52F764ABC2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2941</Words>
  <Characters>15885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PEREIRA MERIDA</dc:creator>
  <cp:lastModifiedBy>Comentário ⠀⠀⠀⠀⠀⠀⠀⠀</cp:lastModifiedBy>
  <cp:revision>7</cp:revision>
  <cp:lastPrinted>2024-07-03T23:21:00Z</cp:lastPrinted>
  <dcterms:created xsi:type="dcterms:W3CDTF">2024-09-01T00:13:00Z</dcterms:created>
  <dcterms:modified xsi:type="dcterms:W3CDTF">2024-09-01T00:26:00Z</dcterms:modified>
</cp:coreProperties>
</file>