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782" w:rsidRPr="008E1A8E" w:rsidRDefault="00896339" w:rsidP="008E1A8E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 w:rsidRPr="008E1A8E">
        <w:rPr>
          <w:rFonts w:ascii="Arial" w:hAnsi="Arial" w:cs="Arial"/>
          <w:b/>
          <w:bCs/>
          <w:caps/>
          <w:sz w:val="22"/>
          <w:szCs w:val="22"/>
        </w:rPr>
        <w:t>Leucemia blástica em felino felv positivo: relato de caso</w:t>
      </w:r>
    </w:p>
    <w:p w:rsidR="004527F2" w:rsidRDefault="00896339" w:rsidP="008E1A8E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Laura Moreira Bastos</w:t>
      </w:r>
      <w:r w:rsidR="00F60FF9" w:rsidRPr="00896339">
        <w:rPr>
          <w:rFonts w:ascii="Arial" w:hAnsi="Arial" w:cs="Arial"/>
          <w:b/>
          <w:bCs/>
          <w:color w:val="auto"/>
        </w:rPr>
        <w:t>¹</w:t>
      </w:r>
      <w:r w:rsidR="004527F2" w:rsidRPr="00896339">
        <w:rPr>
          <w:rFonts w:ascii="Arial" w:hAnsi="Arial" w:cs="Arial"/>
          <w:b/>
          <w:bCs/>
          <w:color w:val="auto"/>
        </w:rPr>
        <w:t xml:space="preserve">*, </w:t>
      </w:r>
      <w:r w:rsidRPr="00896339">
        <w:rPr>
          <w:rFonts w:ascii="Arial" w:eastAsia="Arial" w:hAnsi="Arial" w:cs="Arial"/>
          <w:b/>
          <w:color w:val="auto"/>
        </w:rPr>
        <w:t>Ana Flávia Sousa Santos¹,</w:t>
      </w:r>
      <w:r>
        <w:rPr>
          <w:rFonts w:ascii="Arial" w:eastAsia="Arial" w:hAnsi="Arial" w:cs="Arial"/>
          <w:b/>
        </w:rPr>
        <w:t xml:space="preserve"> </w:t>
      </w:r>
      <w:r w:rsidR="00F60FF9">
        <w:rPr>
          <w:rFonts w:ascii="Arial" w:hAnsi="Arial" w:cs="Arial"/>
          <w:b/>
          <w:bCs/>
          <w:color w:val="auto"/>
        </w:rPr>
        <w:t>Juliana Vieira Dumas</w:t>
      </w:r>
      <w:r w:rsidR="004527F2">
        <w:rPr>
          <w:rFonts w:ascii="Arial" w:hAnsi="Arial" w:cs="Arial"/>
          <w:b/>
          <w:bCs/>
          <w:color w:val="auto"/>
          <w:vertAlign w:val="superscript"/>
        </w:rPr>
        <w:t>1</w:t>
      </w:r>
      <w:r w:rsidR="004527F2">
        <w:rPr>
          <w:rFonts w:ascii="Arial" w:hAnsi="Arial" w:cs="Arial"/>
          <w:b/>
          <w:bCs/>
          <w:color w:val="auto"/>
        </w:rPr>
        <w:t xml:space="preserve">, </w:t>
      </w:r>
      <w:r w:rsidR="00F60FF9">
        <w:rPr>
          <w:rFonts w:ascii="Arial" w:hAnsi="Arial" w:cs="Arial"/>
          <w:b/>
          <w:bCs/>
          <w:color w:val="auto"/>
        </w:rPr>
        <w:t>Mateus Ferreira de Sousa¹</w:t>
      </w:r>
      <w:r>
        <w:rPr>
          <w:rFonts w:ascii="Arial" w:hAnsi="Arial" w:cs="Arial"/>
          <w:b/>
          <w:bCs/>
          <w:color w:val="auto"/>
        </w:rPr>
        <w:t xml:space="preserve">, </w:t>
      </w:r>
      <w:r w:rsidR="008E1A8E">
        <w:rPr>
          <w:rFonts w:ascii="Arial" w:hAnsi="Arial" w:cs="Arial"/>
          <w:b/>
          <w:bCs/>
          <w:color w:val="auto"/>
        </w:rPr>
        <w:t xml:space="preserve">Mariana de Pádua Costa², </w:t>
      </w:r>
      <w:r>
        <w:rPr>
          <w:rFonts w:ascii="Arial" w:hAnsi="Arial" w:cs="Arial"/>
          <w:b/>
          <w:bCs/>
          <w:color w:val="000000"/>
        </w:rPr>
        <w:t xml:space="preserve">Paulo Ricardo de Oliveira </w:t>
      </w:r>
      <w:r w:rsidR="008E1A8E">
        <w:rPr>
          <w:rFonts w:ascii="Arial" w:hAnsi="Arial" w:cs="Arial"/>
          <w:b/>
          <w:bCs/>
          <w:color w:val="000000"/>
        </w:rPr>
        <w:t>Paes³</w:t>
      </w:r>
      <w:r w:rsidR="004527F2">
        <w:rPr>
          <w:rFonts w:ascii="Arial" w:hAnsi="Arial" w:cs="Arial"/>
          <w:b/>
          <w:bCs/>
          <w:color w:val="auto"/>
        </w:rPr>
        <w:t xml:space="preserve"> e </w:t>
      </w:r>
      <w:r w:rsidR="00F60FF9">
        <w:rPr>
          <w:rFonts w:ascii="Arial" w:hAnsi="Arial" w:cs="Arial"/>
          <w:b/>
          <w:bCs/>
          <w:color w:val="auto"/>
        </w:rPr>
        <w:t>Fab</w:t>
      </w:r>
      <w:r w:rsidR="007F502D">
        <w:rPr>
          <w:rFonts w:ascii="Arial" w:hAnsi="Arial" w:cs="Arial"/>
          <w:b/>
          <w:bCs/>
          <w:color w:val="auto"/>
        </w:rPr>
        <w:t>i</w:t>
      </w:r>
      <w:r w:rsidR="00F60FF9">
        <w:rPr>
          <w:rFonts w:ascii="Arial" w:hAnsi="Arial" w:cs="Arial"/>
          <w:b/>
          <w:bCs/>
          <w:color w:val="auto"/>
        </w:rPr>
        <w:t>ola de Oliveira Paes Leme</w:t>
      </w:r>
      <w:r w:rsidR="008E1A8E">
        <w:rPr>
          <w:rFonts w:ascii="Arial" w:hAnsi="Arial" w:cs="Arial"/>
          <w:b/>
          <w:bCs/>
          <w:color w:val="auto"/>
          <w:vertAlign w:val="superscript"/>
        </w:rPr>
        <w:t>³</w:t>
      </w:r>
      <w:r w:rsidR="004527F2">
        <w:rPr>
          <w:rFonts w:ascii="Arial" w:hAnsi="Arial" w:cs="Arial"/>
          <w:b/>
          <w:bCs/>
          <w:color w:val="auto"/>
        </w:rPr>
        <w:t>.</w:t>
      </w:r>
    </w:p>
    <w:p w:rsidR="004527F2" w:rsidRDefault="008E1A8E" w:rsidP="008E1A8E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proofErr w:type="gramStart"/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¹</w:t>
      </w:r>
      <w:r w:rsidR="004527F2">
        <w:rPr>
          <w:rFonts w:ascii="Arial" w:hAnsi="Arial" w:cs="Arial"/>
          <w:i/>
          <w:iCs/>
          <w:color w:val="auto"/>
          <w:sz w:val="14"/>
          <w:szCs w:val="18"/>
        </w:rPr>
        <w:t>Graduando</w:t>
      </w:r>
      <w:proofErr w:type="gramEnd"/>
      <w:r w:rsidR="004527F2">
        <w:rPr>
          <w:rFonts w:ascii="Arial" w:hAnsi="Arial" w:cs="Arial"/>
          <w:i/>
          <w:iCs/>
          <w:color w:val="auto"/>
          <w:sz w:val="14"/>
          <w:szCs w:val="18"/>
        </w:rPr>
        <w:t xml:space="preserve"> em Medicina Veterinária – </w:t>
      </w:r>
      <w:r w:rsidR="00F60FF9">
        <w:rPr>
          <w:rFonts w:ascii="Arial" w:hAnsi="Arial" w:cs="Arial"/>
          <w:i/>
          <w:iCs/>
          <w:color w:val="auto"/>
          <w:sz w:val="14"/>
          <w:szCs w:val="18"/>
        </w:rPr>
        <w:t>UFMG</w:t>
      </w:r>
      <w:r w:rsidR="004527F2">
        <w:rPr>
          <w:rFonts w:ascii="Arial" w:hAnsi="Arial" w:cs="Arial"/>
          <w:i/>
          <w:iCs/>
          <w:color w:val="auto"/>
          <w:sz w:val="14"/>
          <w:szCs w:val="18"/>
        </w:rPr>
        <w:t xml:space="preserve"> – Belo Horizonte/MG – Brasil – *Contato: </w:t>
      </w:r>
      <w:hyperlink r:id="rId8" w:history="1">
        <w:r w:rsidRPr="00A613CF">
          <w:rPr>
            <w:rStyle w:val="Hyperlink"/>
            <w:rFonts w:ascii="Arial" w:hAnsi="Arial" w:cs="Arial"/>
            <w:i/>
            <w:iCs/>
            <w:sz w:val="14"/>
            <w:szCs w:val="18"/>
          </w:rPr>
          <w:t>lauramobastos@gmail.com</w:t>
        </w:r>
      </w:hyperlink>
    </w:p>
    <w:p w:rsidR="008E1A8E" w:rsidRDefault="008E1A8E" w:rsidP="008E1A8E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proofErr w:type="gramStart"/>
      <w:r>
        <w:rPr>
          <w:rFonts w:ascii="Arial" w:hAnsi="Arial" w:cs="Arial"/>
          <w:i/>
          <w:iCs/>
          <w:color w:val="auto"/>
          <w:sz w:val="14"/>
          <w:szCs w:val="18"/>
        </w:rPr>
        <w:t>²</w:t>
      </w:r>
      <w:r w:rsidR="00B5760B">
        <w:rPr>
          <w:rFonts w:ascii="Arial" w:hAnsi="Arial" w:cs="Arial"/>
          <w:i/>
          <w:iCs/>
          <w:color w:val="auto"/>
          <w:sz w:val="14"/>
          <w:szCs w:val="18"/>
        </w:rPr>
        <w:t>Doutoranda</w:t>
      </w:r>
      <w:proofErr w:type="gramEnd"/>
      <w:r w:rsidR="00B5760B">
        <w:rPr>
          <w:rFonts w:ascii="Arial" w:hAnsi="Arial" w:cs="Arial"/>
          <w:i/>
          <w:iCs/>
          <w:color w:val="auto"/>
          <w:sz w:val="14"/>
          <w:szCs w:val="18"/>
        </w:rPr>
        <w:t xml:space="preserve"> </w:t>
      </w:r>
      <w:r>
        <w:rPr>
          <w:rFonts w:ascii="Arial" w:hAnsi="Arial" w:cs="Arial"/>
          <w:i/>
          <w:iCs/>
          <w:color w:val="auto"/>
          <w:sz w:val="14"/>
          <w:szCs w:val="18"/>
        </w:rPr>
        <w:t>em Medicina Veterinária – UFMG – Belo Horizonte/MG - Brasil</w:t>
      </w:r>
    </w:p>
    <w:p w:rsidR="004527F2" w:rsidRDefault="008E1A8E" w:rsidP="008E1A8E">
      <w:pPr>
        <w:pStyle w:val="Textodecomentrio"/>
        <w:tabs>
          <w:tab w:val="center" w:pos="5528"/>
        </w:tabs>
        <w:rPr>
          <w:rFonts w:ascii="Arial" w:hAnsi="Arial" w:cs="Arial"/>
          <w:i/>
          <w:iCs/>
          <w:color w:val="auto"/>
          <w:sz w:val="14"/>
          <w:szCs w:val="18"/>
        </w:rPr>
      </w:pPr>
      <w:proofErr w:type="gramStart"/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³</w:t>
      </w:r>
      <w:r w:rsidR="004527F2">
        <w:rPr>
          <w:rFonts w:ascii="Arial" w:hAnsi="Arial" w:cs="Arial"/>
          <w:i/>
          <w:iCs/>
          <w:color w:val="auto"/>
          <w:sz w:val="14"/>
          <w:szCs w:val="18"/>
        </w:rPr>
        <w:t>Professor</w:t>
      </w:r>
      <w:proofErr w:type="gramEnd"/>
      <w:r w:rsidR="004527F2">
        <w:rPr>
          <w:rFonts w:ascii="Arial" w:hAnsi="Arial" w:cs="Arial"/>
          <w:i/>
          <w:iCs/>
          <w:color w:val="auto"/>
          <w:sz w:val="14"/>
          <w:szCs w:val="18"/>
        </w:rPr>
        <w:t xml:space="preserve"> de Medicina Veterinária – </w:t>
      </w:r>
      <w:r w:rsidR="00F60FF9">
        <w:rPr>
          <w:rFonts w:ascii="Arial" w:hAnsi="Arial" w:cs="Arial"/>
          <w:i/>
          <w:iCs/>
          <w:color w:val="auto"/>
          <w:sz w:val="14"/>
          <w:szCs w:val="18"/>
        </w:rPr>
        <w:t>UFMG</w:t>
      </w:r>
      <w:r w:rsidR="004527F2">
        <w:rPr>
          <w:rFonts w:ascii="Arial" w:hAnsi="Arial" w:cs="Arial"/>
          <w:i/>
          <w:iCs/>
          <w:color w:val="auto"/>
          <w:sz w:val="14"/>
          <w:szCs w:val="18"/>
        </w:rPr>
        <w:t xml:space="preserve"> – Belo Horizonte/MG – Brasil</w:t>
      </w:r>
    </w:p>
    <w:p w:rsidR="006A7E7C" w:rsidRDefault="006A7E7C" w:rsidP="008E1A8E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default" r:id="rId9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lastRenderedPageBreak/>
        <w:t>INTRODUÇÃO</w:t>
      </w:r>
    </w:p>
    <w:p w:rsidR="001F3AFC" w:rsidRDefault="00896339" w:rsidP="001F3AFC">
      <w:pPr>
        <w:spacing w:before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O vírus da leucemia viral felina (FeLV) é responsável por uma das doenças infecciosas virais mais comuns em felinos no Brasil. Este retrovírus acomete mais frequentemente machos, não castrados, jovens e com acesso à rua. Apesar do número de casos </w:t>
      </w:r>
      <w:proofErr w:type="gramStart"/>
      <w:r>
        <w:rPr>
          <w:rFonts w:ascii="Arial" w:eastAsia="Arial" w:hAnsi="Arial" w:cs="Arial"/>
          <w:sz w:val="18"/>
          <w:szCs w:val="18"/>
        </w:rPr>
        <w:t>mostrar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redução com o passar dos anos, o vírus da leucemia felina é relatado como o maior responsável pelo desenvolvimento de afecções clínicas em gatos (</w:t>
      </w:r>
      <w:r>
        <w:rPr>
          <w:rFonts w:ascii="Arial" w:eastAsia="Arial" w:hAnsi="Arial" w:cs="Arial"/>
          <w:sz w:val="18"/>
          <w:szCs w:val="18"/>
          <w:highlight w:val="white"/>
        </w:rPr>
        <w:t>Hartmann, 2011</w:t>
      </w:r>
      <w:r>
        <w:rPr>
          <w:rFonts w:ascii="Arial" w:eastAsia="Arial" w:hAnsi="Arial" w:cs="Arial"/>
          <w:sz w:val="18"/>
          <w:szCs w:val="18"/>
        </w:rPr>
        <w:t xml:space="preserve">). O animal portador da </w:t>
      </w:r>
      <w:proofErr w:type="gramStart"/>
      <w:r>
        <w:rPr>
          <w:rFonts w:ascii="Arial" w:eastAsia="Arial" w:hAnsi="Arial" w:cs="Arial"/>
          <w:sz w:val="18"/>
          <w:szCs w:val="18"/>
        </w:rPr>
        <w:t>FeLV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pode apresentar uma variedade de sinais clínicos e uma maior predisposição à ocorrência de distúrbios proliferativos. Isso ocorre devido à inserção do provírus às células do hospedeiro, que pode ocasionar em ativação de </w:t>
      </w:r>
      <w:proofErr w:type="spellStart"/>
      <w:r>
        <w:rPr>
          <w:rFonts w:ascii="Arial" w:eastAsia="Arial" w:hAnsi="Arial" w:cs="Arial"/>
          <w:sz w:val="18"/>
          <w:szCs w:val="18"/>
        </w:rPr>
        <w:t>proto-oncogenes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como o </w:t>
      </w:r>
      <w:r>
        <w:rPr>
          <w:rFonts w:ascii="Arial" w:eastAsia="Arial" w:hAnsi="Arial" w:cs="Arial"/>
          <w:i/>
          <w:sz w:val="18"/>
          <w:szCs w:val="18"/>
        </w:rPr>
        <w:t>c-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myc</w:t>
      </w:r>
      <w:proofErr w:type="spellEnd"/>
      <w:r>
        <w:rPr>
          <w:rFonts w:ascii="Arial" w:eastAsia="Arial" w:hAnsi="Arial" w:cs="Arial"/>
          <w:sz w:val="18"/>
          <w:szCs w:val="18"/>
        </w:rPr>
        <w:t>, ou impedir a supressão de genes tumorais, sendo esses mecanismos agravados p</w:t>
      </w:r>
      <w:r w:rsidR="00002A96">
        <w:rPr>
          <w:rFonts w:ascii="Arial" w:eastAsia="Arial" w:hAnsi="Arial" w:cs="Arial"/>
          <w:sz w:val="18"/>
          <w:szCs w:val="18"/>
        </w:rPr>
        <w:t>ela presença de um sistema imune</w:t>
      </w:r>
      <w:r>
        <w:rPr>
          <w:rFonts w:ascii="Arial" w:eastAsia="Arial" w:hAnsi="Arial" w:cs="Arial"/>
          <w:sz w:val="18"/>
          <w:szCs w:val="18"/>
        </w:rPr>
        <w:t xml:space="preserve"> suprimido (Hartmann, 2011). Porém, um estudo realizado nos EUA visando elucidar as principais afecções de gatos </w:t>
      </w:r>
      <w:proofErr w:type="gramStart"/>
      <w:r>
        <w:rPr>
          <w:rFonts w:ascii="Arial" w:eastAsia="Arial" w:hAnsi="Arial" w:cs="Arial"/>
          <w:sz w:val="18"/>
          <w:szCs w:val="18"/>
        </w:rPr>
        <w:t>FeLV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positivos relatou uma baixa ocorrência de leucemia e outros distúrbios mieloproliferativos, totalizando cerca de 4% dos casos (</w:t>
      </w:r>
      <w:proofErr w:type="spellStart"/>
      <w:r>
        <w:rPr>
          <w:rFonts w:ascii="Arial" w:eastAsia="Arial" w:hAnsi="Arial" w:cs="Arial"/>
          <w:sz w:val="18"/>
          <w:szCs w:val="18"/>
        </w:rPr>
        <w:t>Cotter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apud </w:t>
      </w:r>
      <w:proofErr w:type="spellStart"/>
      <w:r>
        <w:rPr>
          <w:rFonts w:ascii="Arial" w:eastAsia="Arial" w:hAnsi="Arial" w:cs="Arial"/>
          <w:sz w:val="18"/>
          <w:szCs w:val="18"/>
        </w:rPr>
        <w:t>Hartmann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2011).  </w:t>
      </w:r>
    </w:p>
    <w:p w:rsidR="00896339" w:rsidRDefault="00896339" w:rsidP="001F3AFC">
      <w:pPr>
        <w:spacing w:before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Esse relato de caso tem como objetivo a exposição de um desses casos, atendido no Hospital Veterinário da UFMG em 2020.</w:t>
      </w:r>
    </w:p>
    <w:p w:rsidR="003D6782" w:rsidRPr="003D6782" w:rsidRDefault="003D6782" w:rsidP="003D6782">
      <w:pPr>
        <w:pStyle w:val="Corpodetexto2"/>
        <w:jc w:val="both"/>
        <w:rPr>
          <w:b/>
          <w:bCs/>
        </w:rPr>
      </w:pPr>
    </w:p>
    <w:p w:rsidR="003D6782" w:rsidRPr="003D6782" w:rsidRDefault="00A95EDE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RELATO DE CASO E DISCUSSÃO</w:t>
      </w:r>
    </w:p>
    <w:p w:rsidR="00896339" w:rsidRDefault="00896339" w:rsidP="001F3AFC">
      <w:pPr>
        <w:spacing w:before="40"/>
        <w:jc w:val="both"/>
        <w:rPr>
          <w:rFonts w:ascii="Arial" w:eastAsia="Arial" w:hAnsi="Arial" w:cs="Arial"/>
          <w:sz w:val="18"/>
          <w:szCs w:val="18"/>
          <w:highlight w:val="red"/>
        </w:rPr>
      </w:pPr>
      <w:r>
        <w:rPr>
          <w:rFonts w:ascii="Arial" w:eastAsia="Arial" w:hAnsi="Arial" w:cs="Arial"/>
          <w:sz w:val="18"/>
          <w:szCs w:val="18"/>
        </w:rPr>
        <w:t xml:space="preserve">No dia 09/09/2020 foi atendido no Hospital Veterinário da UFMG um felino, fêmea, sem raça definida, de 3,2 kg, resgatada das ruas há </w:t>
      </w:r>
      <w:proofErr w:type="gramStart"/>
      <w:r>
        <w:rPr>
          <w:rFonts w:ascii="Arial" w:eastAsia="Arial" w:hAnsi="Arial" w:cs="Arial"/>
          <w:sz w:val="18"/>
          <w:szCs w:val="18"/>
        </w:rPr>
        <w:t>3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anos, castrada e FeLV positiva. A tutora relatou vômito com evolução de duas semanas e prostração de quatro dias, juntamente com inapetência, lacrimejamento ocular, </w:t>
      </w:r>
      <w:proofErr w:type="spellStart"/>
      <w:r>
        <w:rPr>
          <w:rFonts w:ascii="Arial" w:eastAsia="Arial" w:hAnsi="Arial" w:cs="Arial"/>
          <w:sz w:val="18"/>
          <w:szCs w:val="18"/>
        </w:rPr>
        <w:t>hiporexia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sz w:val="18"/>
          <w:szCs w:val="18"/>
        </w:rPr>
        <w:t>oligodipsia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fezes e urina em menor quantidade. </w:t>
      </w:r>
    </w:p>
    <w:p w:rsidR="00896339" w:rsidRDefault="00896339" w:rsidP="001F3AFC">
      <w:pPr>
        <w:spacing w:before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Ao exame clínico constatou-se que o animal apresentava estado nutricional regular, comportamento agressivo, mucosas moderadamente pálidas, linfonodos normais à palpação, 6% de desidratação, tempo de perfusão capilar menor que 2 segundos, 180 de pulso, 24 movimentos respiratórios e 180 batimentos cardíacos por minuto e temperatura retal de 39ºC. </w:t>
      </w:r>
    </w:p>
    <w:p w:rsidR="00896339" w:rsidRDefault="00896339" w:rsidP="001F3AFC">
      <w:pPr>
        <w:spacing w:before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Para um melhor detalhamento da situação um hemograma e uma punção de medula óssea para realização de citologia foram realizados. O hemograma apontou uma anemia </w:t>
      </w:r>
      <w:proofErr w:type="spellStart"/>
      <w:r>
        <w:rPr>
          <w:rFonts w:ascii="Arial" w:eastAsia="Arial" w:hAnsi="Arial" w:cs="Arial"/>
          <w:sz w:val="18"/>
          <w:szCs w:val="18"/>
        </w:rPr>
        <w:t>arregenerativa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(VG=17%), leucocitose (66.700/</w:t>
      </w:r>
      <w:proofErr w:type="spellStart"/>
      <w:proofErr w:type="gramStart"/>
      <w:r>
        <w:rPr>
          <w:rFonts w:ascii="Arial" w:eastAsia="Arial" w:hAnsi="Arial" w:cs="Arial"/>
          <w:sz w:val="18"/>
          <w:szCs w:val="18"/>
        </w:rPr>
        <w:t>uL</w:t>
      </w:r>
      <w:proofErr w:type="spellEnd"/>
      <w:proofErr w:type="gramEnd"/>
      <w:r>
        <w:rPr>
          <w:rFonts w:ascii="Arial" w:eastAsia="Arial" w:hAnsi="Arial" w:cs="Arial"/>
          <w:sz w:val="18"/>
          <w:szCs w:val="18"/>
        </w:rPr>
        <w:t xml:space="preserve">) com elevada concentração de células </w:t>
      </w:r>
      <w:proofErr w:type="spellStart"/>
      <w:r>
        <w:rPr>
          <w:rFonts w:ascii="Arial" w:eastAsia="Arial" w:hAnsi="Arial" w:cs="Arial"/>
          <w:sz w:val="18"/>
          <w:szCs w:val="18"/>
        </w:rPr>
        <w:t>blásticas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(66.007 </w:t>
      </w:r>
      <w:proofErr w:type="spellStart"/>
      <w:r>
        <w:rPr>
          <w:rFonts w:ascii="Arial" w:eastAsia="Arial" w:hAnsi="Arial" w:cs="Arial"/>
          <w:sz w:val="18"/>
          <w:szCs w:val="18"/>
        </w:rPr>
        <w:t>mielócitos</w:t>
      </w:r>
      <w:proofErr w:type="spellEnd"/>
      <w:r>
        <w:rPr>
          <w:rFonts w:ascii="Arial" w:eastAsia="Arial" w:hAnsi="Arial" w:cs="Arial"/>
          <w:sz w:val="18"/>
          <w:szCs w:val="18"/>
        </w:rPr>
        <w:t>/</w:t>
      </w:r>
      <w:proofErr w:type="spellStart"/>
      <w:r>
        <w:rPr>
          <w:rFonts w:ascii="Arial" w:eastAsia="Arial" w:hAnsi="Arial" w:cs="Arial"/>
          <w:sz w:val="18"/>
          <w:szCs w:val="18"/>
        </w:rPr>
        <w:t>uL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), semelhantes às observadas na medula óssea,  </w:t>
      </w:r>
      <w:proofErr w:type="spellStart"/>
      <w:r>
        <w:rPr>
          <w:rFonts w:ascii="Arial" w:eastAsia="Arial" w:hAnsi="Arial" w:cs="Arial"/>
          <w:sz w:val="18"/>
          <w:szCs w:val="18"/>
        </w:rPr>
        <w:t>linfopenia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(0 células/</w:t>
      </w:r>
      <w:proofErr w:type="spellStart"/>
      <w:r>
        <w:rPr>
          <w:rFonts w:ascii="Arial" w:eastAsia="Arial" w:hAnsi="Arial" w:cs="Arial"/>
          <w:sz w:val="18"/>
          <w:szCs w:val="18"/>
        </w:rPr>
        <w:t>uL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), </w:t>
      </w:r>
      <w:proofErr w:type="spellStart"/>
      <w:r>
        <w:rPr>
          <w:rFonts w:ascii="Arial" w:eastAsia="Arial" w:hAnsi="Arial" w:cs="Arial"/>
          <w:sz w:val="18"/>
          <w:szCs w:val="18"/>
        </w:rPr>
        <w:t>neutropenia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(338,5 células/</w:t>
      </w:r>
      <w:proofErr w:type="spellStart"/>
      <w:r>
        <w:rPr>
          <w:rFonts w:ascii="Arial" w:eastAsia="Arial" w:hAnsi="Arial" w:cs="Arial"/>
          <w:sz w:val="18"/>
          <w:szCs w:val="18"/>
        </w:rPr>
        <w:t>uL</w:t>
      </w:r>
      <w:proofErr w:type="spellEnd"/>
      <w:r>
        <w:rPr>
          <w:rFonts w:ascii="Arial" w:eastAsia="Arial" w:hAnsi="Arial" w:cs="Arial"/>
          <w:sz w:val="18"/>
          <w:szCs w:val="18"/>
        </w:rPr>
        <w:t>) e trombocitopenia (66.000/</w:t>
      </w:r>
      <w:proofErr w:type="spellStart"/>
      <w:r>
        <w:rPr>
          <w:rFonts w:ascii="Arial" w:eastAsia="Arial" w:hAnsi="Arial" w:cs="Arial"/>
          <w:sz w:val="18"/>
          <w:szCs w:val="18"/>
        </w:rPr>
        <w:t>uL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). A citologia de medula óssea revelou elevada </w:t>
      </w:r>
      <w:proofErr w:type="spellStart"/>
      <w:r>
        <w:rPr>
          <w:rFonts w:ascii="Arial" w:eastAsia="Arial" w:hAnsi="Arial" w:cs="Arial"/>
          <w:sz w:val="18"/>
          <w:szCs w:val="18"/>
        </w:rPr>
        <w:t>celularidade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com distribuição de </w:t>
      </w:r>
      <w:proofErr w:type="spellStart"/>
      <w:r>
        <w:rPr>
          <w:rFonts w:ascii="Arial" w:eastAsia="Arial" w:hAnsi="Arial" w:cs="Arial"/>
          <w:sz w:val="18"/>
          <w:szCs w:val="18"/>
        </w:rPr>
        <w:t>metamielócitos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(1%), eosinófilos (1%), </w:t>
      </w:r>
      <w:proofErr w:type="spellStart"/>
      <w:r>
        <w:rPr>
          <w:rFonts w:ascii="Arial" w:eastAsia="Arial" w:hAnsi="Arial" w:cs="Arial"/>
          <w:sz w:val="18"/>
          <w:szCs w:val="18"/>
        </w:rPr>
        <w:t>plasmócitos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(3%) e células </w:t>
      </w:r>
      <w:proofErr w:type="spellStart"/>
      <w:r>
        <w:rPr>
          <w:rFonts w:ascii="Arial" w:eastAsia="Arial" w:hAnsi="Arial" w:cs="Arial"/>
          <w:sz w:val="18"/>
          <w:szCs w:val="18"/>
        </w:rPr>
        <w:t>blásticas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indiferenciadas (95%). Essas células </w:t>
      </w:r>
      <w:proofErr w:type="spellStart"/>
      <w:r>
        <w:rPr>
          <w:rFonts w:ascii="Arial" w:eastAsia="Arial" w:hAnsi="Arial" w:cs="Arial"/>
          <w:sz w:val="18"/>
          <w:szCs w:val="18"/>
        </w:rPr>
        <w:t>blásticas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apresentaram tamanho grande, relação </w:t>
      </w:r>
      <w:proofErr w:type="spellStart"/>
      <w:proofErr w:type="gramStart"/>
      <w:r>
        <w:rPr>
          <w:rFonts w:ascii="Arial" w:eastAsia="Arial" w:hAnsi="Arial" w:cs="Arial"/>
          <w:sz w:val="18"/>
          <w:szCs w:val="18"/>
        </w:rPr>
        <w:t>núcleo:</w:t>
      </w:r>
      <w:proofErr w:type="gramEnd"/>
      <w:r>
        <w:rPr>
          <w:rFonts w:ascii="Arial" w:eastAsia="Arial" w:hAnsi="Arial" w:cs="Arial"/>
          <w:sz w:val="18"/>
          <w:szCs w:val="18"/>
        </w:rPr>
        <w:t>citoplasma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moderada, núcleo ovalado ou irregular, com padrão de cromatina finamente granular, frequentemente apresentando nucléolo único e proeminente. Citoplasma moderadamente </w:t>
      </w:r>
      <w:proofErr w:type="spellStart"/>
      <w:r>
        <w:rPr>
          <w:rFonts w:ascii="Arial" w:eastAsia="Arial" w:hAnsi="Arial" w:cs="Arial"/>
          <w:sz w:val="18"/>
          <w:szCs w:val="18"/>
        </w:rPr>
        <w:t>basofílico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ocasionalmente apresentando múltiplos grânulos </w:t>
      </w:r>
      <w:proofErr w:type="spellStart"/>
      <w:r>
        <w:rPr>
          <w:rFonts w:ascii="Arial" w:eastAsia="Arial" w:hAnsi="Arial" w:cs="Arial"/>
          <w:sz w:val="18"/>
          <w:szCs w:val="18"/>
        </w:rPr>
        <w:t>azurofílicos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. Além disso, foram encontradas frequentes figuras de mitose sendo compatível com o diagnóstico citológico de Leucemia </w:t>
      </w:r>
      <w:proofErr w:type="spellStart"/>
      <w:r>
        <w:rPr>
          <w:rFonts w:ascii="Arial" w:eastAsia="Arial" w:hAnsi="Arial" w:cs="Arial"/>
          <w:sz w:val="18"/>
          <w:szCs w:val="18"/>
        </w:rPr>
        <w:t>Blástica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sendo uma </w:t>
      </w:r>
      <w:proofErr w:type="spellStart"/>
      <w:r>
        <w:rPr>
          <w:rFonts w:ascii="Arial" w:eastAsia="Arial" w:hAnsi="Arial" w:cs="Arial"/>
          <w:sz w:val="18"/>
          <w:szCs w:val="18"/>
        </w:rPr>
        <w:t>imunofenotipagem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indicada para a melhor caracterização celular. A </w:t>
      </w:r>
      <w:proofErr w:type="spellStart"/>
      <w:r>
        <w:rPr>
          <w:rFonts w:ascii="Arial" w:eastAsia="Arial" w:hAnsi="Arial" w:cs="Arial"/>
          <w:sz w:val="18"/>
          <w:szCs w:val="18"/>
        </w:rPr>
        <w:t>pancitopenia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é um achado comum em gatos com </w:t>
      </w:r>
      <w:proofErr w:type="gramStart"/>
      <w:r>
        <w:rPr>
          <w:rFonts w:ascii="Arial" w:eastAsia="Arial" w:hAnsi="Arial" w:cs="Arial"/>
          <w:sz w:val="18"/>
          <w:szCs w:val="18"/>
        </w:rPr>
        <w:t>FeLV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, uma vez que o vírus causa supressão da medula óssea devido à infecção de células-tronco e, nesse caso, a supressão é potencializada pela ocorrência da leucemia. Outro mecanismo que justifica a reduzida concentração celular é a ocorrência de destruição </w:t>
      </w:r>
      <w:proofErr w:type="spellStart"/>
      <w:r>
        <w:rPr>
          <w:rFonts w:ascii="Arial" w:eastAsia="Arial" w:hAnsi="Arial" w:cs="Arial"/>
          <w:sz w:val="18"/>
          <w:szCs w:val="18"/>
        </w:rPr>
        <w:t>imunomediada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. Além disso, a anemia pode ocorrer também devido à doença crônica, em decorrência do aumento de </w:t>
      </w:r>
      <w:proofErr w:type="spellStart"/>
      <w:r>
        <w:rPr>
          <w:rFonts w:ascii="Arial" w:eastAsia="Arial" w:hAnsi="Arial" w:cs="Arial"/>
          <w:sz w:val="18"/>
          <w:szCs w:val="18"/>
        </w:rPr>
        <w:t>citocinas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circulantes e sequestro de ferro por macrófagos. Já a leucocitose apresentada </w:t>
      </w:r>
      <w:r>
        <w:rPr>
          <w:rFonts w:ascii="Arial" w:eastAsia="Arial" w:hAnsi="Arial" w:cs="Arial"/>
          <w:sz w:val="18"/>
          <w:szCs w:val="18"/>
        </w:rPr>
        <w:lastRenderedPageBreak/>
        <w:t xml:space="preserve">se deve à leucemia </w:t>
      </w:r>
      <w:proofErr w:type="spellStart"/>
      <w:r>
        <w:rPr>
          <w:rFonts w:ascii="Arial" w:eastAsia="Arial" w:hAnsi="Arial" w:cs="Arial"/>
          <w:sz w:val="18"/>
          <w:szCs w:val="18"/>
        </w:rPr>
        <w:t>blástica</w:t>
      </w:r>
      <w:proofErr w:type="spellEnd"/>
      <w:r>
        <w:rPr>
          <w:rFonts w:ascii="Arial" w:eastAsia="Arial" w:hAnsi="Arial" w:cs="Arial"/>
          <w:sz w:val="18"/>
          <w:szCs w:val="18"/>
        </w:rPr>
        <w:t>, caracterizada como leucêmica, levando à elevada liberação de células neoplásicas na circulação. Com base no resultado dos exames laboratoriais foi iniciado um trata</w:t>
      </w:r>
      <w:bookmarkStart w:id="0" w:name="_GoBack"/>
      <w:bookmarkEnd w:id="0"/>
      <w:r>
        <w:rPr>
          <w:rFonts w:ascii="Arial" w:eastAsia="Arial" w:hAnsi="Arial" w:cs="Arial"/>
          <w:sz w:val="18"/>
          <w:szCs w:val="18"/>
        </w:rPr>
        <w:t xml:space="preserve">mento quimioterápico utilizando </w:t>
      </w:r>
      <w:proofErr w:type="spellStart"/>
      <w:r>
        <w:rPr>
          <w:rFonts w:ascii="Arial" w:eastAsia="Arial" w:hAnsi="Arial" w:cs="Arial"/>
          <w:sz w:val="18"/>
          <w:szCs w:val="18"/>
        </w:rPr>
        <w:t>Dexametasona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z w:val="18"/>
          <w:szCs w:val="18"/>
        </w:rPr>
        <w:t>1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mg/kg e </w:t>
      </w:r>
      <w:proofErr w:type="spellStart"/>
      <w:r>
        <w:rPr>
          <w:rFonts w:ascii="Arial" w:eastAsia="Arial" w:hAnsi="Arial" w:cs="Arial"/>
          <w:sz w:val="18"/>
          <w:szCs w:val="18"/>
        </w:rPr>
        <w:t>Lomustina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6mg</w:t>
      </w:r>
      <w:r w:rsidR="007B0FEC">
        <w:rPr>
          <w:rFonts w:ascii="Arial" w:eastAsia="Arial" w:hAnsi="Arial" w:cs="Arial"/>
          <w:sz w:val="18"/>
          <w:szCs w:val="18"/>
        </w:rPr>
        <w:t>/animal via oral</w:t>
      </w:r>
      <w:r>
        <w:rPr>
          <w:rFonts w:ascii="Arial" w:eastAsia="Arial" w:hAnsi="Arial" w:cs="Arial"/>
          <w:sz w:val="18"/>
          <w:szCs w:val="18"/>
        </w:rPr>
        <w:t xml:space="preserve">. No dia 14/09/20 o animal retornou ao hospital veterinário e a tutora relatou persistência da prostração. Foi realizado um novo hemograma que apontou piora da anemia (VG de 10%), e embora a contagem total de leucócitos estivesse dentro do intervalo de referência para a espécie, 94% das células eram compostas de blastos (17.155 </w:t>
      </w:r>
      <w:proofErr w:type="spellStart"/>
      <w:r>
        <w:rPr>
          <w:rFonts w:ascii="Arial" w:eastAsia="Arial" w:hAnsi="Arial" w:cs="Arial"/>
          <w:sz w:val="18"/>
          <w:szCs w:val="18"/>
        </w:rPr>
        <w:t>mielócitos</w:t>
      </w:r>
      <w:proofErr w:type="spellEnd"/>
      <w:r>
        <w:rPr>
          <w:rFonts w:ascii="Arial" w:eastAsia="Arial" w:hAnsi="Arial" w:cs="Arial"/>
          <w:sz w:val="18"/>
          <w:szCs w:val="18"/>
        </w:rPr>
        <w:t>/</w:t>
      </w:r>
      <w:proofErr w:type="spellStart"/>
      <w:proofErr w:type="gramStart"/>
      <w:r>
        <w:rPr>
          <w:rFonts w:ascii="Arial" w:eastAsia="Arial" w:hAnsi="Arial" w:cs="Arial"/>
          <w:sz w:val="18"/>
          <w:szCs w:val="18"/>
        </w:rPr>
        <w:t>uL</w:t>
      </w:r>
      <w:proofErr w:type="spellEnd"/>
      <w:proofErr w:type="gramEnd"/>
      <w:r>
        <w:rPr>
          <w:rFonts w:ascii="Arial" w:eastAsia="Arial" w:hAnsi="Arial" w:cs="Arial"/>
          <w:sz w:val="18"/>
          <w:szCs w:val="18"/>
        </w:rPr>
        <w:t xml:space="preserve">), também foram observadas </w:t>
      </w:r>
      <w:proofErr w:type="spellStart"/>
      <w:r>
        <w:rPr>
          <w:rFonts w:ascii="Arial" w:eastAsia="Arial" w:hAnsi="Arial" w:cs="Arial"/>
          <w:sz w:val="18"/>
          <w:szCs w:val="18"/>
        </w:rPr>
        <w:t>neutropenia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(730/</w:t>
      </w:r>
      <w:proofErr w:type="spellStart"/>
      <w:r>
        <w:rPr>
          <w:rFonts w:ascii="Arial" w:eastAsia="Arial" w:hAnsi="Arial" w:cs="Arial"/>
          <w:sz w:val="18"/>
          <w:szCs w:val="18"/>
        </w:rPr>
        <w:t>uL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), </w:t>
      </w:r>
      <w:proofErr w:type="spellStart"/>
      <w:r>
        <w:rPr>
          <w:rFonts w:ascii="Arial" w:eastAsia="Arial" w:hAnsi="Arial" w:cs="Arial"/>
          <w:sz w:val="18"/>
          <w:szCs w:val="18"/>
        </w:rPr>
        <w:t>linfopenia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(365/</w:t>
      </w:r>
      <w:proofErr w:type="spellStart"/>
      <w:r>
        <w:rPr>
          <w:rFonts w:ascii="Arial" w:eastAsia="Arial" w:hAnsi="Arial" w:cs="Arial"/>
          <w:sz w:val="18"/>
          <w:szCs w:val="18"/>
        </w:rPr>
        <w:t>uL</w:t>
      </w:r>
      <w:proofErr w:type="spellEnd"/>
      <w:r>
        <w:rPr>
          <w:rFonts w:ascii="Arial" w:eastAsia="Arial" w:hAnsi="Arial" w:cs="Arial"/>
          <w:sz w:val="18"/>
          <w:szCs w:val="18"/>
        </w:rPr>
        <w:t>) e trombocitopenia (30.000/</w:t>
      </w:r>
      <w:proofErr w:type="spellStart"/>
      <w:r>
        <w:rPr>
          <w:rFonts w:ascii="Arial" w:eastAsia="Arial" w:hAnsi="Arial" w:cs="Arial"/>
          <w:sz w:val="18"/>
          <w:szCs w:val="18"/>
        </w:rPr>
        <w:t>uL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). Foi realizado um procedimento de transfusão sanguínea visando uma melhora do </w:t>
      </w:r>
      <w:proofErr w:type="gramStart"/>
      <w:r>
        <w:rPr>
          <w:rFonts w:ascii="Arial" w:eastAsia="Arial" w:hAnsi="Arial" w:cs="Arial"/>
          <w:sz w:val="18"/>
          <w:szCs w:val="18"/>
        </w:rPr>
        <w:t>quadro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anêmico e mais um protocolo quimioterápico (</w:t>
      </w:r>
      <w:proofErr w:type="spellStart"/>
      <w:r>
        <w:rPr>
          <w:rFonts w:ascii="Arial" w:eastAsia="Arial" w:hAnsi="Arial" w:cs="Arial"/>
          <w:sz w:val="18"/>
          <w:szCs w:val="18"/>
        </w:rPr>
        <w:t>Vincristin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0,5</w:t>
      </w:r>
      <w:r w:rsidR="00002A96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mg/m</w:t>
      </w:r>
      <w:r w:rsidR="00002A96">
        <w:rPr>
          <w:rFonts w:ascii="Arial" w:eastAsia="Arial" w:hAnsi="Arial" w:cs="Arial"/>
          <w:sz w:val="18"/>
          <w:szCs w:val="18"/>
        </w:rPr>
        <w:t>²</w:t>
      </w:r>
      <w:r>
        <w:rPr>
          <w:rFonts w:ascii="Arial" w:eastAsia="Arial" w:hAnsi="Arial" w:cs="Arial"/>
          <w:sz w:val="18"/>
          <w:szCs w:val="18"/>
        </w:rPr>
        <w:t xml:space="preserve"> intravenoso e L-</w:t>
      </w:r>
      <w:proofErr w:type="spellStart"/>
      <w:r>
        <w:rPr>
          <w:rFonts w:ascii="Arial" w:eastAsia="Arial" w:hAnsi="Arial" w:cs="Arial"/>
          <w:sz w:val="18"/>
          <w:szCs w:val="18"/>
        </w:rPr>
        <w:t>asparaginase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400 UI/m</w:t>
      </w:r>
      <w:r w:rsidR="00002A96">
        <w:rPr>
          <w:rFonts w:ascii="Arial" w:eastAsia="Arial" w:hAnsi="Arial" w:cs="Arial"/>
          <w:sz w:val="18"/>
          <w:szCs w:val="18"/>
        </w:rPr>
        <w:t>²</w:t>
      </w:r>
      <w:r>
        <w:rPr>
          <w:rFonts w:ascii="Arial" w:eastAsia="Arial" w:hAnsi="Arial" w:cs="Arial"/>
          <w:sz w:val="18"/>
          <w:szCs w:val="18"/>
        </w:rPr>
        <w:t xml:space="preserve"> intramuscular), ambos em clínica externa, resultando em um aumento no VG. Porém, no dia 17/09/2020 quando o animal retornou para a realização de mais um hemograma observou-se persistência da anemia </w:t>
      </w:r>
      <w:proofErr w:type="spellStart"/>
      <w:r>
        <w:rPr>
          <w:rFonts w:ascii="Arial" w:eastAsia="Arial" w:hAnsi="Arial" w:cs="Arial"/>
          <w:sz w:val="18"/>
          <w:szCs w:val="18"/>
        </w:rPr>
        <w:t>arregenerativa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(VG de 14%), leucopenia (4.200/</w:t>
      </w:r>
      <w:proofErr w:type="spellStart"/>
      <w:proofErr w:type="gramStart"/>
      <w:r>
        <w:rPr>
          <w:rFonts w:ascii="Arial" w:eastAsia="Arial" w:hAnsi="Arial" w:cs="Arial"/>
          <w:sz w:val="18"/>
          <w:szCs w:val="18"/>
        </w:rPr>
        <w:t>uL</w:t>
      </w:r>
      <w:proofErr w:type="spellEnd"/>
      <w:proofErr w:type="gramEnd"/>
      <w:r>
        <w:rPr>
          <w:rFonts w:ascii="Arial" w:eastAsia="Arial" w:hAnsi="Arial" w:cs="Arial"/>
          <w:sz w:val="18"/>
          <w:szCs w:val="18"/>
        </w:rPr>
        <w:t xml:space="preserve">), com 87% de </w:t>
      </w:r>
      <w:proofErr w:type="spellStart"/>
      <w:r>
        <w:rPr>
          <w:rFonts w:ascii="Arial" w:eastAsia="Arial" w:hAnsi="Arial" w:cs="Arial"/>
          <w:sz w:val="18"/>
          <w:szCs w:val="18"/>
        </w:rPr>
        <w:t>mielócitos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(3.654 </w:t>
      </w:r>
      <w:proofErr w:type="spellStart"/>
      <w:r>
        <w:rPr>
          <w:rFonts w:ascii="Arial" w:eastAsia="Arial" w:hAnsi="Arial" w:cs="Arial"/>
          <w:sz w:val="18"/>
          <w:szCs w:val="18"/>
        </w:rPr>
        <w:t>cél</w:t>
      </w:r>
      <w:proofErr w:type="spellEnd"/>
      <w:r>
        <w:rPr>
          <w:rFonts w:ascii="Arial" w:eastAsia="Arial" w:hAnsi="Arial" w:cs="Arial"/>
          <w:sz w:val="18"/>
          <w:szCs w:val="18"/>
        </w:rPr>
        <w:t>/</w:t>
      </w:r>
      <w:proofErr w:type="spellStart"/>
      <w:r>
        <w:rPr>
          <w:rFonts w:ascii="Arial" w:eastAsia="Arial" w:hAnsi="Arial" w:cs="Arial"/>
          <w:sz w:val="18"/>
          <w:szCs w:val="18"/>
        </w:rPr>
        <w:t>uL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),  </w:t>
      </w:r>
      <w:proofErr w:type="spellStart"/>
      <w:r>
        <w:rPr>
          <w:rFonts w:ascii="Arial" w:eastAsia="Arial" w:hAnsi="Arial" w:cs="Arial"/>
          <w:sz w:val="18"/>
          <w:szCs w:val="18"/>
        </w:rPr>
        <w:t>neutropenia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(126 </w:t>
      </w:r>
      <w:proofErr w:type="spellStart"/>
      <w:r>
        <w:rPr>
          <w:rFonts w:ascii="Arial" w:eastAsia="Arial" w:hAnsi="Arial" w:cs="Arial"/>
          <w:sz w:val="18"/>
          <w:szCs w:val="18"/>
        </w:rPr>
        <w:t>cél</w:t>
      </w:r>
      <w:proofErr w:type="spellEnd"/>
      <w:r>
        <w:rPr>
          <w:rFonts w:ascii="Arial" w:eastAsia="Arial" w:hAnsi="Arial" w:cs="Arial"/>
          <w:sz w:val="18"/>
          <w:szCs w:val="18"/>
        </w:rPr>
        <w:t>/</w:t>
      </w:r>
      <w:proofErr w:type="spellStart"/>
      <w:r>
        <w:rPr>
          <w:rFonts w:ascii="Arial" w:eastAsia="Arial" w:hAnsi="Arial" w:cs="Arial"/>
          <w:sz w:val="18"/>
          <w:szCs w:val="18"/>
        </w:rPr>
        <w:t>uL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), </w:t>
      </w:r>
      <w:proofErr w:type="spellStart"/>
      <w:r>
        <w:rPr>
          <w:rFonts w:ascii="Arial" w:eastAsia="Arial" w:hAnsi="Arial" w:cs="Arial"/>
          <w:sz w:val="18"/>
          <w:szCs w:val="18"/>
        </w:rPr>
        <w:t>linfopenia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(252/</w:t>
      </w:r>
      <w:proofErr w:type="spellStart"/>
      <w:r>
        <w:rPr>
          <w:rFonts w:ascii="Arial" w:eastAsia="Arial" w:hAnsi="Arial" w:cs="Arial"/>
          <w:sz w:val="18"/>
          <w:szCs w:val="18"/>
        </w:rPr>
        <w:t>uL</w:t>
      </w:r>
      <w:proofErr w:type="spellEnd"/>
      <w:r>
        <w:rPr>
          <w:rFonts w:ascii="Arial" w:eastAsia="Arial" w:hAnsi="Arial" w:cs="Arial"/>
          <w:sz w:val="18"/>
          <w:szCs w:val="18"/>
        </w:rPr>
        <w:t>) e trombocitopenia (60.000/</w:t>
      </w:r>
      <w:proofErr w:type="spellStart"/>
      <w:r>
        <w:rPr>
          <w:rFonts w:ascii="Arial" w:eastAsia="Arial" w:hAnsi="Arial" w:cs="Arial"/>
          <w:sz w:val="18"/>
          <w:szCs w:val="18"/>
        </w:rPr>
        <w:t>uL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). Devido à </w:t>
      </w:r>
      <w:proofErr w:type="spellStart"/>
      <w:r>
        <w:rPr>
          <w:rFonts w:ascii="Arial" w:eastAsia="Arial" w:hAnsi="Arial" w:cs="Arial"/>
          <w:sz w:val="18"/>
          <w:szCs w:val="18"/>
        </w:rPr>
        <w:t>arresposividade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ao tratamento e piora do quadro clínico, foi indicada e realizada a eutanásia do animal.</w:t>
      </w:r>
    </w:p>
    <w:p w:rsidR="003D6782" w:rsidRPr="00896339" w:rsidRDefault="00482CF0" w:rsidP="003D6782">
      <w:pPr>
        <w:jc w:val="both"/>
        <w:rPr>
          <w:rFonts w:ascii="Arial" w:hAnsi="Arial" w:cs="Arial"/>
          <w:color w:val="000000"/>
          <w:sz w:val="18"/>
        </w:rPr>
      </w:pPr>
      <w:r w:rsidRPr="00482CF0">
        <w:rPr>
          <w:rFonts w:ascii="Arial" w:hAnsi="Arial" w:cs="Arial"/>
          <w:sz w:val="18"/>
        </w:rPr>
        <w:t xml:space="preserve"> </w:t>
      </w:r>
    </w:p>
    <w:p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:rsidR="00896339" w:rsidRDefault="00896339" w:rsidP="001F3AFC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 prevenção é um ponto chave quando se trata de </w:t>
      </w:r>
      <w:proofErr w:type="gramStart"/>
      <w:r>
        <w:rPr>
          <w:rFonts w:ascii="Arial" w:eastAsia="Arial" w:hAnsi="Arial" w:cs="Arial"/>
          <w:sz w:val="18"/>
          <w:szCs w:val="18"/>
        </w:rPr>
        <w:t>FeLV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, já que não existe cura, sendo o médico veterinário de fundamental importância na instrução de tutores sobre a gravidade da doença, as formas de transmissão, os riscos do acesso dos animais à rua, a importância da vacinação e da realização de testes diagnósticos. O tratamento tem como objetivo a melhora do quadro clínico de indivíduos positivos. Animais que desenvolvem neoplasias em associação possuem pior prognóstico e devem receber tratamento quimioterápico, que embora objetivem a melhora das condições clínicas, muitas vezes ocasionam efeitos adversos significativos ou não alcançam o efeito desejado, devido ao estágio avançado dos processos, sendo a eutanásia uma opção para felinos debilitados e arresponsivos às terapias empregadas. </w:t>
      </w:r>
    </w:p>
    <w:p w:rsidR="00C314A2" w:rsidRDefault="00C314A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</w:p>
    <w:p w:rsidR="003D6782" w:rsidRPr="003D6782" w:rsidRDefault="00860519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</w:t>
      </w:r>
      <w:r w:rsidR="00CD3E24">
        <w:rPr>
          <w:b/>
          <w:bCs/>
        </w:rPr>
        <w:t>NCIAS BIBLIOGRÁFICAS</w:t>
      </w:r>
    </w:p>
    <w:p w:rsidR="00842425" w:rsidRPr="005864D4" w:rsidRDefault="00842425" w:rsidP="003D6782">
      <w:pPr>
        <w:jc w:val="center"/>
        <w:rPr>
          <w:rFonts w:ascii="Arial" w:hAnsi="Arial" w:cs="Arial"/>
          <w:b/>
          <w:sz w:val="18"/>
        </w:rPr>
      </w:pPr>
    </w:p>
    <w:p w:rsidR="00A95EDE" w:rsidRDefault="007352C5" w:rsidP="003D6782">
      <w:pPr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18"/>
        </w:rPr>
        <w:drawing>
          <wp:inline distT="0" distB="0" distL="0" distR="0">
            <wp:extent cx="720000" cy="720000"/>
            <wp:effectExtent l="0" t="0" r="4445" b="444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u_PDF (1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2C5" w:rsidRDefault="007352C5" w:rsidP="003D6782">
      <w:pPr>
        <w:jc w:val="center"/>
        <w:rPr>
          <w:rFonts w:ascii="Arial" w:hAnsi="Arial" w:cs="Arial"/>
          <w:b/>
          <w:sz w:val="18"/>
        </w:rPr>
      </w:pPr>
    </w:p>
    <w:p w:rsidR="007352C5" w:rsidRDefault="007352C5" w:rsidP="003D6782">
      <w:pPr>
        <w:jc w:val="center"/>
        <w:rPr>
          <w:rFonts w:ascii="Arial" w:hAnsi="Arial" w:cs="Arial"/>
          <w:b/>
          <w:sz w:val="18"/>
        </w:rPr>
      </w:pPr>
    </w:p>
    <w:p w:rsidR="007352C5" w:rsidRDefault="007352C5" w:rsidP="007352C5">
      <w:pPr>
        <w:jc w:val="center"/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sz w:val="14"/>
        </w:rPr>
        <w:t>APOIO:</w:t>
      </w:r>
    </w:p>
    <w:p w:rsidR="007352C5" w:rsidRPr="00626EC3" w:rsidRDefault="007352C5" w:rsidP="007352C5">
      <w:pPr>
        <w:jc w:val="center"/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noProof/>
          <w:sz w:val="14"/>
        </w:rPr>
        <w:drawing>
          <wp:inline distT="0" distB="0" distL="0" distR="0" wp14:anchorId="2FBF8B5B" wp14:editId="6251E0D9">
            <wp:extent cx="879478" cy="396416"/>
            <wp:effectExtent l="19050" t="0" r="0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821" cy="397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14"/>
        </w:rPr>
        <w:drawing>
          <wp:inline distT="0" distB="0" distL="0" distR="0" wp14:anchorId="7A2BC6E9" wp14:editId="7C7ACFED">
            <wp:extent cx="1278586" cy="745262"/>
            <wp:effectExtent l="0" t="0" r="0" b="0"/>
            <wp:docPr id="5" name="Imagem 4" descr="thumbnail_logo conectalab com ufmg aberto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logo conectalab com ufmg aberto-0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9042" cy="74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2C5" w:rsidRDefault="007352C5" w:rsidP="003D6782">
      <w:pPr>
        <w:jc w:val="center"/>
        <w:rPr>
          <w:rFonts w:ascii="Arial" w:hAnsi="Arial" w:cs="Arial"/>
          <w:b/>
          <w:sz w:val="18"/>
        </w:rPr>
      </w:pPr>
    </w:p>
    <w:p w:rsidR="00134721" w:rsidRPr="005864D4" w:rsidRDefault="00134721" w:rsidP="003D6782">
      <w:pPr>
        <w:jc w:val="center"/>
        <w:rPr>
          <w:rFonts w:ascii="Arial" w:hAnsi="Arial" w:cs="Arial"/>
          <w:b/>
          <w:sz w:val="18"/>
        </w:rPr>
      </w:pPr>
    </w:p>
    <w:p w:rsidR="0079239B" w:rsidRPr="00626EC3" w:rsidRDefault="0079239B" w:rsidP="003D6782">
      <w:pPr>
        <w:jc w:val="center"/>
        <w:rPr>
          <w:rFonts w:ascii="Arial" w:hAnsi="Arial" w:cs="Arial"/>
          <w:b/>
          <w:sz w:val="14"/>
        </w:rPr>
      </w:pPr>
    </w:p>
    <w:sectPr w:rsidR="0079239B" w:rsidRPr="00626EC3" w:rsidSect="001F3AFC">
      <w:type w:val="continuous"/>
      <w:pgSz w:w="11906" w:h="16838"/>
      <w:pgMar w:top="720" w:right="425" w:bottom="720" w:left="425" w:header="709" w:footer="709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918" w:rsidRDefault="00982918" w:rsidP="00522953">
      <w:r>
        <w:separator/>
      </w:r>
    </w:p>
  </w:endnote>
  <w:endnote w:type="continuationSeparator" w:id="0">
    <w:p w:rsidR="00982918" w:rsidRDefault="00982918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918" w:rsidRDefault="00982918" w:rsidP="00522953">
      <w:r>
        <w:separator/>
      </w:r>
    </w:p>
  </w:footnote>
  <w:footnote w:type="continuationSeparator" w:id="0">
    <w:p w:rsidR="00982918" w:rsidRDefault="00982918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AD3" w:rsidRPr="00130AD3" w:rsidRDefault="00896339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 wp14:anchorId="648602E1" wp14:editId="04296A3A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381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1" name="Imagem 1" descr="coloqui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qui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Ciências </w:t>
    </w:r>
    <w:proofErr w:type="gramStart"/>
    <w:r w:rsidRPr="00130AD3">
      <w:rPr>
        <w:rFonts w:ascii="Arial Rounded MT Bold" w:eastAsia="Arial Unicode MS" w:hAnsi="Arial Rounded MT Bold" w:cs="Arial Unicode MS"/>
        <w:color w:val="002060"/>
        <w:sz w:val="28"/>
      </w:rPr>
      <w:t>Agrárias e Meio Ambiente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782"/>
    <w:rsid w:val="00002A96"/>
    <w:rsid w:val="000132F5"/>
    <w:rsid w:val="00017875"/>
    <w:rsid w:val="0007204F"/>
    <w:rsid w:val="00073A0F"/>
    <w:rsid w:val="000B12B7"/>
    <w:rsid w:val="000B50B8"/>
    <w:rsid w:val="000D2072"/>
    <w:rsid w:val="000D4735"/>
    <w:rsid w:val="000E2A53"/>
    <w:rsid w:val="00112F03"/>
    <w:rsid w:val="00130AD3"/>
    <w:rsid w:val="00134721"/>
    <w:rsid w:val="00142244"/>
    <w:rsid w:val="001A5C84"/>
    <w:rsid w:val="001D1C3F"/>
    <w:rsid w:val="001F3AFC"/>
    <w:rsid w:val="00242601"/>
    <w:rsid w:val="0024512E"/>
    <w:rsid w:val="00263F4C"/>
    <w:rsid w:val="002676A4"/>
    <w:rsid w:val="00285B52"/>
    <w:rsid w:val="00295A0F"/>
    <w:rsid w:val="002F1618"/>
    <w:rsid w:val="00305F4B"/>
    <w:rsid w:val="00334F7E"/>
    <w:rsid w:val="00341B3B"/>
    <w:rsid w:val="00343472"/>
    <w:rsid w:val="00343752"/>
    <w:rsid w:val="00345966"/>
    <w:rsid w:val="00352E8E"/>
    <w:rsid w:val="003A67E9"/>
    <w:rsid w:val="003D6782"/>
    <w:rsid w:val="00411A99"/>
    <w:rsid w:val="004527F2"/>
    <w:rsid w:val="00457655"/>
    <w:rsid w:val="00482CF0"/>
    <w:rsid w:val="004C7FDF"/>
    <w:rsid w:val="00522953"/>
    <w:rsid w:val="005864D4"/>
    <w:rsid w:val="005D3140"/>
    <w:rsid w:val="005F7229"/>
    <w:rsid w:val="00615BEE"/>
    <w:rsid w:val="00616238"/>
    <w:rsid w:val="00626EC3"/>
    <w:rsid w:val="0066413E"/>
    <w:rsid w:val="00665751"/>
    <w:rsid w:val="006712EC"/>
    <w:rsid w:val="0067418F"/>
    <w:rsid w:val="00686224"/>
    <w:rsid w:val="00687E5C"/>
    <w:rsid w:val="006A7E7C"/>
    <w:rsid w:val="00717CB1"/>
    <w:rsid w:val="007352C5"/>
    <w:rsid w:val="00780A3B"/>
    <w:rsid w:val="0079239B"/>
    <w:rsid w:val="007A1EE5"/>
    <w:rsid w:val="007A6765"/>
    <w:rsid w:val="007B0FEC"/>
    <w:rsid w:val="007C3386"/>
    <w:rsid w:val="007F4630"/>
    <w:rsid w:val="007F502D"/>
    <w:rsid w:val="00842425"/>
    <w:rsid w:val="00860519"/>
    <w:rsid w:val="00896339"/>
    <w:rsid w:val="008E1A8E"/>
    <w:rsid w:val="00907773"/>
    <w:rsid w:val="00982918"/>
    <w:rsid w:val="009A4BD1"/>
    <w:rsid w:val="009F2C60"/>
    <w:rsid w:val="009F771C"/>
    <w:rsid w:val="00A421D0"/>
    <w:rsid w:val="00A63DA2"/>
    <w:rsid w:val="00A650D4"/>
    <w:rsid w:val="00A710CD"/>
    <w:rsid w:val="00A878F3"/>
    <w:rsid w:val="00A95EDE"/>
    <w:rsid w:val="00AA1EBA"/>
    <w:rsid w:val="00AE2B2C"/>
    <w:rsid w:val="00AE6481"/>
    <w:rsid w:val="00B55175"/>
    <w:rsid w:val="00B5760B"/>
    <w:rsid w:val="00B8170D"/>
    <w:rsid w:val="00B91B58"/>
    <w:rsid w:val="00BA5F6F"/>
    <w:rsid w:val="00C15B7B"/>
    <w:rsid w:val="00C314A2"/>
    <w:rsid w:val="00C52E0A"/>
    <w:rsid w:val="00C76607"/>
    <w:rsid w:val="00C86CE3"/>
    <w:rsid w:val="00CD3E24"/>
    <w:rsid w:val="00D74833"/>
    <w:rsid w:val="00DC2240"/>
    <w:rsid w:val="00DC3396"/>
    <w:rsid w:val="00E623D1"/>
    <w:rsid w:val="00EE1D93"/>
    <w:rsid w:val="00F13307"/>
    <w:rsid w:val="00F47AFA"/>
    <w:rsid w:val="00F60FF9"/>
    <w:rsid w:val="00F77ADC"/>
    <w:rsid w:val="00F95082"/>
    <w:rsid w:val="00FB5631"/>
    <w:rsid w:val="00FE2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C314A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C314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9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mobastos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0BC27-3557-4A73-AE21-38A35106B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993</Words>
  <Characters>5364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Laura</cp:lastModifiedBy>
  <cp:revision>6</cp:revision>
  <dcterms:created xsi:type="dcterms:W3CDTF">2020-09-28T16:31:00Z</dcterms:created>
  <dcterms:modified xsi:type="dcterms:W3CDTF">2020-09-28T17:06:00Z</dcterms:modified>
</cp:coreProperties>
</file>