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Autospacing="0" w:before="240" w:afterAutospacing="0" w:after="142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pt-BR"/>
        </w:rPr>
        <w:t>Jornalismo de plataforma e desinformação: economia política da crise informacional na era das big techs¹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aps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caps/>
          <w:vertAlign w:val="superscrip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sz w:val="18"/>
          <w:szCs w:val="18"/>
        </w:rPr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both"/>
        <w:rPr>
          <w:rFonts w:ascii="Times New Roman" w:hAnsi="Times New Roman" w:eastAsia="Times New Roman" w:cs="Times New Roman"/>
          <w:u w:val="single"/>
          <w:lang w:val="en-US"/>
        </w:rPr>
      </w:pPr>
      <w:r>
        <w:rPr>
          <w:rFonts w:eastAsia="Times New Roman" w:cs="Times New Roman" w:ascii="Times New Roman" w:hAnsi="Times New Roman"/>
          <w:u w:val="single"/>
          <w:lang w:val="en-US"/>
        </w:rPr>
        <w:t>SOUSA, Pedro James²</w:t>
      </w:r>
    </w:p>
    <w:p>
      <w:pPr>
        <w:pStyle w:val="Normal"/>
        <w:spacing w:lineRule="auto" w:line="276" w:beforeAutospacing="0" w:before="240" w:afterAutospacing="0" w:after="142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DOURADO, Jacqueline Lima³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FF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FF0000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RESUMO: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 presente trabalho analisa o jornalismo de plataforma no contexto da expansão da desinformação nas plataformas digitais, compreendendo esse fenômeno como expressão das transformações estruturais do capitalismo contemporâneo. A relevância da pesquisa reside no entendimento de que a plataformização do jornalismo não se restringe a mudanças técnicas nos modos de produção e circulação das notícias, mas implica uma reorganização da cadeia de valor da informação, com impactos diretos sobre o trabalho jornalístico, a autonomia editorial e a qualidade do debate público.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O problema de pesquisa consiste em compreender de que maneira a lógica do capitalismo de plataforma contribui para a intensificação da desinformação e para a crise institucional do jornalismo. O objetivo central é analisar a desinformação não como erro individual ou desvio moral, mas como efeito estrutural de um modelo comunicacional orientado pela mercantilização da atenção, pela lógica algorítmica e pela centralização do poder informacional nas grandes plataformas digitais.</w:t>
      </w:r>
    </w:p>
    <w:p>
      <w:pPr>
        <w:pStyle w:val="Corpodotexto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A pesquisa adota abordagem qualitativa, baseada em pesquisa bibliográfica e análise documental. O estudo examina conteúdos jornalísticos e materiais públicos circulados em plataformas digitais, tomados como evidências das dinâmicas de desinformação no contexto do jornalismo de plataforma.</w:t>
      </w:r>
    </w:p>
    <w:p>
      <w:pPr>
        <w:pStyle w:val="Corpodotexto"/>
        <w:rPr/>
      </w:pPr>
      <w:r>
        <w:rPr/>
        <w:tab/>
        <w:t>A operacionalização ocorre em duas etapas: (1) seleção de materiais relevantes ao problema de pesquisa; e (2) análise crítico-interpretativa, orientada pela Economia Política da Comunicação, com foco em categorias como plataformização, mercantilização da informação e concentração do poder informacional.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O marco teórico fundamenta-se na tradição da Economia Política da Comunicação, tendo como eixo central as contribuições de Bolaño (2000; 2012), que compreende a comunicação como trabalho, mercadoria e setor estratégico da acumulação capitalista. Autores da EPC brasileira, como Figaro e Silva (2020) e Mesquita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pt-BR"/>
        </w:rPr>
        <w:t>et al.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(2020), são mobilizados para analisar a precarização do trabalho jornalístico, a desinstitucionalização do jornalismo e a dependência estrutural das plataformas. Em diálogo crítico, e sem caráter fundacional, são utilizados autores como Van Dijck (2019), Anderson, Bell e Shirky (2013), Braga (2000) e Thompson (2002), cujas contribuições são apropriadas à luz da EPC.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A discussão preliminar indica que a desinformação constitui um fenômeno estrutural do capitalismo de plataforma, uma vez que os algoritmos de recomendação privilegiam conteúdos de alto apelo emocional e elevado potencial de viralização, em detrimento da mediação jornalística orientada pelo interesse público. Como resultado esperado, sustenta-se que estratégias como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pt-BR"/>
        </w:rPr>
        <w:t>fact-checking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e colaborações interinstitucionais são insuficientes diante de um problema sistêmico. Defende-se, portanto, que o enfrentamento da desinformação exige a regulação das plataformas digitais, a crítica ao capitalismo de plataforma e o fortalecimento do jornalismo enquanto trabalho social e instituição democrática, conforme os pressupostos normativos da Economia Política da Comunicação.</w:t>
      </w:r>
    </w:p>
    <w:p>
      <w:pPr>
        <w:pStyle w:val="Normal"/>
        <w:spacing w:beforeAutospacing="0" w:before="240" w:afterAutospacing="0" w:after="240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REFERÊNCIAS BIBLIOGRÁFICAS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ANDERSON, C. W.; BELL, E.; SHIRKY, C.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Post-industrial journalism: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adapting to the present.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New York: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Columbia Journalism School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, 2013.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BOLAÑO, C. R. S.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Economia política da comunicação: uma teoria crítica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. São Paulo: Cortez, 2000.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BOLAÑO, C. R. S.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Indústria cultural, informação e capitalismo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. São Paulo: Hucitec, 2012.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BRAGA, J. L.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 xml:space="preserve"> A sociedade enfrenta sua mídia.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São Paulo: Paulus, 2000.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FIGARO, R.; SILVA, A. F. M.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 xml:space="preserve"> A comunicação como trabalho no capitalismo de plataforma: o caso das mudanças no jornalismo.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pt-BR"/>
        </w:rPr>
        <w:t>Contracampo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, Niterói, v. 39, n. 1, p. 101–115, 2020.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MESQUITA, L.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pt-BR"/>
        </w:rPr>
        <w:t xml:space="preserve"> et al.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Como as plataformas digitais provocaram uma ruptura no modelo de jornalismo consolidado no século XX.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Revista EPTIC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, v. 22, n. 1, p. 1–20, 2020.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THOMPSON, J. B.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A mídia e a modernidade: uma teoria social da mídia.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Petrópolis: Vozes, 2002.</w:t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VAN DIJCK, J.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val="pt-BR"/>
        </w:rPr>
        <w:t xml:space="preserve"> A sociedade da plataforma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. Rio de Janeiro: Zahar, 2019.</w:t>
      </w:r>
    </w:p>
    <w:p>
      <w:pPr>
        <w:pStyle w:val="Normal"/>
        <w:jc w:val="both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720" w:top="2070" w:footer="1169" w:bottom="1742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>
        <w:sz w:val="16"/>
        <w:szCs w:val="16"/>
      </w:rPr>
    </w:pPr>
    <w:r>
      <w:rPr>
        <w:sz w:val="16"/>
        <w:szCs w:val="16"/>
      </w:rPr>
      <mc:AlternateContent>
        <mc:Choice Requires="wpg">
          <w:drawing>
            <wp:anchor behindDoc="1" distT="0" distB="0" distL="0" distR="0" simplePos="0" locked="0" layoutInCell="1" allowOverlap="1" relativeHeight="4" wp14:anchorId="5AA7BE28">
              <wp:simplePos x="0" y="0"/>
              <wp:positionH relativeFrom="column">
                <wp:posOffset>-887730</wp:posOffset>
              </wp:positionH>
              <wp:positionV relativeFrom="paragraph">
                <wp:posOffset>221615</wp:posOffset>
              </wp:positionV>
              <wp:extent cx="7892415" cy="1041400"/>
              <wp:effectExtent l="0" t="0" r="0" b="1270"/>
              <wp:wrapNone/>
              <wp:docPr id="3" name="Agrupar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920" cy="1040760"/>
                      </a:xfrm>
                    </wpg:grpSpPr>
                    <pic:pic xmlns:pic="http://schemas.openxmlformats.org/drawingml/2006/picture">
                      <pic:nvPicPr>
                        <pic:cNvPr id="2" name="Imagem 2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2720" y="0"/>
                          <a:ext cx="7571880" cy="362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87480"/>
                          <a:ext cx="7891920" cy="953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m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888840" y="200160"/>
                          <a:ext cx="1265040" cy="34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543640" y="270000"/>
                          <a:ext cx="1748880" cy="2170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8" style="position:absolute;margin-left:-69.9pt;margin-top:17.45pt;width:621.4pt;height:81.95pt" coordorigin="-1398,349" coordsize="12428,1639">
              <v:shape id="shape_0" ID="Imagem 24" stroked="f" style="position:absolute;left:-1142;top:349;width:11923;height:570" type="shapetype_75">
                <v:imagedata r:id="rId1" o:detectmouseclick="t"/>
                <w10:wrap type="none"/>
                <v:stroke color="#3465a4" joinstyle="round" endcap="flat"/>
              </v:shape>
              <v:rect id="shape_0" fillcolor="red" stroked="f" style="position:absolute;left:-1398;top:487;width:12427;height:1500">
                <w10:wrap type="none"/>
                <v:fill o:detectmouseclick="t" type="solid" color2="aqua"/>
                <v:stroke color="#3465a4" weight="12600" joinstyle="miter" endcap="flat"/>
              </v:rect>
              <v:shape id="shape_0" ID="Imagem 1" stroked="f" style="position:absolute;left:2;top:664;width:1991;height:546" type="shapetype_75">
                <v:imagedata r:id="rId2" o:detectmouseclick="t"/>
                <w10:wrap type="none"/>
                <v:stroke color="#3465a4" joinstyle="round" endcap="flat"/>
              </v:shape>
              <v:rect id="shape_0" stroked="f" style="position:absolute;left:7332;top:774;width:2753;height:341">
                <w10:wrap type="none"/>
                <v:fill o:detectmouseclick="t" on="false"/>
                <v:stroke color="#3465a4" weight="6480" joinstyle="round" endcap="flat"/>
              </v:rect>
            </v:group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rPr/>
    </w:pPr>
    <w:r>
      <w:rPr/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/>
    </w:pPr>
    <w:r>
      <mc:AlternateContent>
        <mc:Choice Requires="wpg">
          <w:drawing>
            <wp:anchor behindDoc="1" distT="0" distB="0" distL="0" distR="0" simplePos="0" locked="0" layoutInCell="1" allowOverlap="1" relativeHeight="3" wp14:anchorId="5AA7BE28">
              <wp:simplePos x="0" y="0"/>
              <wp:positionH relativeFrom="column">
                <wp:posOffset>-887730</wp:posOffset>
              </wp:positionH>
              <wp:positionV relativeFrom="paragraph">
                <wp:posOffset>221615</wp:posOffset>
              </wp:positionV>
              <wp:extent cx="7892415" cy="1041400"/>
              <wp:effectExtent l="0" t="0" r="0" b="1270"/>
              <wp:wrapNone/>
              <wp:docPr id="4" name="Agrupar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920" cy="1040760"/>
                      </a:xfrm>
                    </wpg:grpSpPr>
                    <pic:pic xmlns:pic="http://schemas.openxmlformats.org/drawingml/2006/picture">
                      <pic:nvPicPr>
                        <pic:cNvPr id="4" name="Imagem 2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2720" y="0"/>
                          <a:ext cx="7571880" cy="362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87480"/>
                          <a:ext cx="7891920" cy="953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Imagem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888840" y="200160"/>
                          <a:ext cx="1265040" cy="34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543640" y="270000"/>
                          <a:ext cx="1748880" cy="2170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8" style="position:absolute;margin-left:-69.9pt;margin-top:17.45pt;width:621.4pt;height:81.95pt" coordorigin="-1398,349" coordsize="12428,1639">
              <v:shape id="shape_0" ID="Imagem 24" stroked="f" style="position:absolute;left:-1142;top:349;width:11923;height:570" type="shapetype_75">
                <v:imagedata r:id="rId1" o:detectmouseclick="t"/>
                <w10:wrap type="none"/>
                <v:stroke color="#3465a4" joinstyle="round" endcap="flat"/>
              </v:shape>
              <v:rect id="shape_0" fillcolor="red" stroked="f" style="position:absolute;left:-1398;top:487;width:12427;height:1500">
                <w10:wrap type="none"/>
                <v:fill o:detectmouseclick="t" type="solid" color2="aqua"/>
                <v:stroke color="#3465a4" weight="12600" joinstyle="miter" endcap="flat"/>
              </v:rect>
              <v:shape id="shape_0" ID="Imagem 1" stroked="f" style="position:absolute;left:2;top:664;width:1991;height:546" type="shapetype_75">
                <v:imagedata r:id="rId2" o:detectmouseclick="t"/>
                <w10:wrap type="none"/>
                <v:stroke color="#3465a4" joinstyle="round" endcap="flat"/>
              </v:shape>
              <v:rect id="shape_0" stroked="f" style="position:absolute;left:7332;top:774;width:2753;height:341">
                <w10:wrap type="none"/>
                <v:fill o:detectmouseclick="t" on="false"/>
                <v:stroke color="#3465a4" weight="6480" joinstyle="round" endcap="flat"/>
              </v:rect>
            </v:group>
          </w:pict>
        </mc:Fallback>
      </mc:AlternateContent>
    </w:r>
    <w:r>
      <w:rPr>
        <w:sz w:val="16"/>
        <w:szCs w:val="16"/>
      </w:rPr>
      <w:t>¹ Trabalho apresentado ao GT Economia Política do Jornalismo, do XI Encontro Nacional da ULEPICC- Brasil</w:t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/>
    </w:pPr>
    <w:r>
      <w:rPr>
        <w:sz w:val="16"/>
        <w:szCs w:val="16"/>
      </w:rPr>
      <w:t>² Jornalista, mestrando do Programa de Pós-graduação da Universidade Federal do Piauí - PPGCOM UFPI</w:t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/>
    </w:pPr>
    <w:r>
      <w:rPr>
        <w:sz w:val="16"/>
        <w:szCs w:val="16"/>
      </w:rPr>
      <w:t>³ Professora Doutora em Comunicação e orientadora do Pós-graduação da Universidade Federal do Piauí - PPGCOM UFPI</w:t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rPr/>
    </w:pPr>
    <w:r>
      <w:rPr/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rPr/>
    </w:pPr>
    <w:r>
      <w:rPr/>
    </w:r>
  </w:p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left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5" wp14:anchorId="03BF5B17">
              <wp:simplePos x="0" y="0"/>
              <wp:positionH relativeFrom="column">
                <wp:posOffset>-718820</wp:posOffset>
              </wp:positionH>
              <wp:positionV relativeFrom="paragraph">
                <wp:posOffset>-455930</wp:posOffset>
              </wp:positionV>
              <wp:extent cx="7892415" cy="953770"/>
              <wp:effectExtent l="0" t="0" r="0" b="0"/>
              <wp:wrapNone/>
              <wp:docPr id="1" name="Agrupar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920" cy="9532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891920" cy="953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m 2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20000" y="263520"/>
                          <a:ext cx="1766520" cy="46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940200" y="225360"/>
                          <a:ext cx="3201840" cy="1861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kern w:val="0"/>
                                <w:sz w:val="13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3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Yu Gothic UI" w:cs="Arial"/>
                                <w:color w:val="FFFFFF"/>
                                <w:lang w:eastAsia="pt-BR" w:bidi="ar-SA"/>
                              </w:rPr>
                              <w:t>Imperialismo, colonialismo e soberania na periferia do capitalismo</w:t>
                            </w:r>
                          </w:p>
                        </w:txbxContent>
                      </wps:txbx>
                      <wps:bodyPr lIns="90000" rIns="90000" tIns="45000" bIns="45000">
                        <a:spAutoFit/>
                      </wps:bodyPr>
                    </wps:wsp>
                    <wps:wsp>
                      <wps:cNvSpPr/>
                      <wps:spPr>
                        <a:xfrm>
                          <a:off x="3940200" y="508680"/>
                          <a:ext cx="3201840" cy="3027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kern w:val="0"/>
                                <w:sz w:val="16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Yu Gothic UI" w:cs="Arial"/>
                                <w:color w:val="FFFFFF"/>
                                <w:lang w:eastAsia="pt-BR" w:bidi="ar-SA"/>
                              </w:rPr>
                              <w:t>Universidade Federal de Minas Gerais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kern w:val="0"/>
                                <w:sz w:val="13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3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Yu Gothic UI" w:cs="Arial"/>
                                <w:color w:val="FFFFFF"/>
                                <w:lang w:eastAsia="pt-BR" w:bidi="ar-SA"/>
                              </w:rPr>
                              <w:t>Belo Horizonte - MG, 19 a 23 de maio de 2026</w:t>
                            </w:r>
                          </w:p>
                        </w:txbxContent>
                      </wps:txbx>
                      <wps:bodyPr lIns="90000" rIns="90000" tIns="45000" bIns="45000">
                        <a:spAutoFit/>
                      </wps:bodyPr>
                    </wps:wsp>
                    <wps:wsp>
                      <wps:cNvSpPr/>
                      <wps:spPr>
                        <a:xfrm flipH="1" flipV="1">
                          <a:off x="1911960" y="445680"/>
                          <a:ext cx="838800" cy="1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7" style="position:absolute;margin-left:-56.6pt;margin-top:-35.9pt;width:621.4pt;height:75.05pt" coordorigin="-1132,-718" coordsize="12428,1501">
              <v:rect id="shape_0" fillcolor="red" stroked="f" style="position:absolute;left:-1132;top:-718;width:12427;height:1500">
                <w10:wrap type="none"/>
                <v:fill o:detectmouseclick="t" type="solid" color2="aqua"/>
                <v:stroke color="#3465a4" weight="12600" joinstyle="miter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2" stroked="f" style="position:absolute;left:2;top:-303;width:2781;height:734" type="shapetype_75">
                <v:imagedata r:id="rId1" o:detectmouseclick="t"/>
                <w10:wrap type="none"/>
                <v:stroke color="#3465a4" joinstyle="round" endcap="flat"/>
              </v:shape>
              <v:rect id="shape_0" stroked="f" style="position:absolute;left:5073;top:-363;width:5041;height:29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kern w:val="0"/>
                          <w:sz w:val="13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3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Yu Gothic UI" w:cs="Arial"/>
                          <w:color w:val="FFFFFF"/>
                          <w:lang w:eastAsia="pt-BR" w:bidi="ar-SA"/>
                        </w:rPr>
                        <w:t>Imperialismo, colonialismo e soberania na periferia do capitalismo</w:t>
                      </w:r>
                    </w:p>
                  </w:txbxContent>
                </v:textbox>
                <w10:wrap type="square"/>
                <v:fill o:detectmouseclick="t" on="false"/>
                <v:stroke color="#3465a4" weight="9360" joinstyle="round" endcap="flat"/>
              </v:rect>
              <v:rect id="shape_0" stroked="f" style="position:absolute;left:5073;top:83;width:5041;height:476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kern w:val="0"/>
                          <w:sz w:val="1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Yu Gothic UI" w:cs="Arial"/>
                          <w:color w:val="FFFFFF"/>
                          <w:lang w:eastAsia="pt-BR" w:bidi="ar-SA"/>
                        </w:rPr>
                        <w:t>Universidade Federal de Minas Gerais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kern w:val="0"/>
                          <w:sz w:val="13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3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Yu Gothic UI" w:cs="Arial"/>
                          <w:color w:val="FFFFFF"/>
                          <w:lang w:eastAsia="pt-BR" w:bidi="ar-SA"/>
                        </w:rPr>
                        <w:t>Belo Horizonte - MG, 19 a 23 de maio de 2026</w:t>
                      </w:r>
                    </w:p>
                  </w:txbxContent>
                </v:textbox>
                <w10:wrap type="square"/>
                <v:fill o:detectmouseclick="t" on="false"/>
                <v:stroke color="#3465a4" weight="9360" joinstyle="round" endcap="flat"/>
              </v:rect>
              <v:line id="shape_0" from="1879,-16" to="3199,-14" stroked="t" style="position:absolute;flip:xy">
                <v:stroke color="white" weight="6480" joinstyle="miter" endcap="flat"/>
                <v:fill o:detectmouseclick="t" on="false"/>
              </v:line>
            </v:group>
          </w:pict>
        </mc:Fallback>
      </mc:AlternateConten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2" wp14:anchorId="03BF5B17">
              <wp:simplePos x="0" y="0"/>
              <wp:positionH relativeFrom="column">
                <wp:posOffset>-718820</wp:posOffset>
              </wp:positionH>
              <wp:positionV relativeFrom="paragraph">
                <wp:posOffset>-455930</wp:posOffset>
              </wp:positionV>
              <wp:extent cx="7892415" cy="953770"/>
              <wp:effectExtent l="0" t="0" r="0" b="0"/>
              <wp:wrapNone/>
              <wp:docPr id="2" name="Agrupar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920" cy="9532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891920" cy="953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" name="Imagem 2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20000" y="263520"/>
                          <a:ext cx="1766520" cy="46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940200" y="225360"/>
                          <a:ext cx="3201840" cy="1861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kern w:val="0"/>
                                <w:sz w:val="13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3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Yu Gothic UI" w:cs="Arial"/>
                                <w:color w:val="FFFFFF"/>
                                <w:lang w:eastAsia="pt-BR" w:bidi="ar-SA"/>
                              </w:rPr>
                              <w:t>Imperialismo, colonialismo e soberania na periferia do capitalismo</w:t>
                            </w:r>
                          </w:p>
                        </w:txbxContent>
                      </wps:txbx>
                      <wps:bodyPr lIns="90000" rIns="90000" tIns="45000" bIns="45000">
                        <a:spAutoFit/>
                      </wps:bodyPr>
                    </wps:wsp>
                    <wps:wsp>
                      <wps:cNvSpPr/>
                      <wps:spPr>
                        <a:xfrm>
                          <a:off x="3940200" y="508680"/>
                          <a:ext cx="3201840" cy="3027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kern w:val="0"/>
                                <w:sz w:val="16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Yu Gothic UI" w:cs="Arial"/>
                                <w:color w:val="FFFFFF"/>
                                <w:lang w:eastAsia="pt-BR" w:bidi="ar-SA"/>
                              </w:rPr>
                              <w:t>Universidade Federal de Minas Gerais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kern w:val="0"/>
                                <w:sz w:val="13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3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Yu Gothic UI" w:cs="Arial"/>
                                <w:color w:val="FFFFFF"/>
                                <w:lang w:eastAsia="pt-BR" w:bidi="ar-SA"/>
                              </w:rPr>
                              <w:t>Belo Horizonte - MG, 19 a 23 de maio de 2026</w:t>
                            </w:r>
                          </w:p>
                        </w:txbxContent>
                      </wps:txbx>
                      <wps:bodyPr lIns="90000" rIns="90000" tIns="45000" bIns="45000">
                        <a:spAutoFit/>
                      </wps:bodyPr>
                    </wps:wsp>
                    <wps:wsp>
                      <wps:cNvSpPr/>
                      <wps:spPr>
                        <a:xfrm flipH="1" flipV="1">
                          <a:off x="1911960" y="445680"/>
                          <a:ext cx="838800" cy="1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7" style="position:absolute;margin-left:-56.6pt;margin-top:-35.9pt;width:621.4pt;height:75.05pt" coordorigin="-1132,-718" coordsize="12428,1501">
              <v:rect id="shape_0" fillcolor="red" stroked="f" style="position:absolute;left:-1132;top:-718;width:12427;height:1500">
                <w10:wrap type="none"/>
                <v:fill o:detectmouseclick="t" type="solid" color2="aqua"/>
                <v:stroke color="#3465a4" weight="12600" joinstyle="miter" endcap="flat"/>
              </v:rect>
              <v:shape id="shape_0" ID="Imagem 22" stroked="f" style="position:absolute;left:2;top:-303;width:2781;height:734" type="shapetype_75">
                <v:imagedata r:id="rId1" o:detectmouseclick="t"/>
                <w10:wrap type="none"/>
                <v:stroke color="#3465a4" joinstyle="round" endcap="flat"/>
              </v:shape>
              <v:rect id="shape_0" stroked="f" style="position:absolute;left:5073;top:-363;width:5041;height:29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kern w:val="0"/>
                          <w:sz w:val="13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3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Yu Gothic UI" w:cs="Arial"/>
                          <w:color w:val="FFFFFF"/>
                          <w:lang w:eastAsia="pt-BR" w:bidi="ar-SA"/>
                        </w:rPr>
                        <w:t>Imperialismo, colonialismo e soberania na periferia do capitalismo</w:t>
                      </w:r>
                    </w:p>
                  </w:txbxContent>
                </v:textbox>
                <w10:wrap type="square"/>
                <v:fill o:detectmouseclick="t" on="false"/>
                <v:stroke color="#3465a4" weight="9360" joinstyle="round" endcap="flat"/>
              </v:rect>
              <v:rect id="shape_0" stroked="f" style="position:absolute;left:5073;top:83;width:5041;height:476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kern w:val="0"/>
                          <w:sz w:val="1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Yu Gothic UI" w:cs="Arial"/>
                          <w:color w:val="FFFFFF"/>
                          <w:lang w:eastAsia="pt-BR" w:bidi="ar-SA"/>
                        </w:rPr>
                        <w:t>Universidade Federal de Minas Gerais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kern w:val="0"/>
                          <w:sz w:val="13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3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Yu Gothic UI" w:cs="Arial"/>
                          <w:color w:val="FFFFFF"/>
                          <w:lang w:eastAsia="pt-BR" w:bidi="ar-SA"/>
                        </w:rPr>
                        <w:t>Belo Horizonte - MG, 19 a 23 de maio de 2026</w:t>
                      </w:r>
                    </w:p>
                  </w:txbxContent>
                </v:textbox>
                <w10:wrap type="square"/>
                <v:fill o:detectmouseclick="t" on="false"/>
                <v:stroke color="#3465a4" weight="9360" joinstyle="round" endcap="flat"/>
              </v:rect>
              <v:line id="shape_0" from="1879,-16" to="3199,-14" stroked="t" style="position:absolute;flip:xy">
                <v:stroke color="white" weight="6480" joinstyle="miter" endcap="flat"/>
                <v:fill o:detectmouseclick="t" on="false"/>
              </v:line>
            </v:group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8"/>
  <w:embedSystemFonts/>
  <w:defaultTabStop w:val="709"/>
  <w:autoHyphenation w:val="fals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ca7a6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link w:val="Rodap"/>
    <w:uiPriority w:val="99"/>
    <w:qFormat/>
    <w:rsid w:val="00ca7a6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basedOn w:val="DefaultParagraphFont"/>
    <w:uiPriority w:val="22"/>
    <w:qFormat/>
    <w:rsid w:val="00624c00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1f3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356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f356b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ca7a61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ca7a61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A03E-6613-4D1B-B341-053A1074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Trio_Office/6.2.8.2$Windows_x86 LibreOffice_project/</Application>
  <Pages>2</Pages>
  <Words>645</Words>
  <Characters>3859</Characters>
  <CharactersWithSpaces>4481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2025-12-08T14:01:00Z</dcterms:created>
  <dc:creator>Anderson Santos</dc:creator>
  <dc:description/>
  <dc:language>pt-BR</dc:language>
  <cp:lastModifiedBy/>
  <cp:lastPrinted>1900-01-01T03:00:00Z</cp:lastPrinted>
  <dcterms:modified xsi:type="dcterms:W3CDTF">2026-05-04T15:15:46Z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