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D2" w:rsidRDefault="004A2E1E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AE18D2" w:rsidRDefault="00AE18D2">
      <w:pPr>
        <w:sectPr w:rsidR="00AE18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:rsidR="00AE18D2" w:rsidRDefault="00AE18D2" w:rsidP="00D6139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AC49FD" w:rsidRPr="003C05D4" w:rsidRDefault="00AC49FD" w:rsidP="00AC49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D4">
        <w:rPr>
          <w:rFonts w:ascii="Times New Roman" w:hAnsi="Times New Roman" w:cs="Times New Roman"/>
          <w:b/>
          <w:sz w:val="28"/>
          <w:szCs w:val="28"/>
        </w:rPr>
        <w:t>CHUVA OU SECA: QUAL ESTAÇÃO OS ESCORPIÕES MAIS GOSTAM DE APARECER EM ARAGUAÍNA - TO?</w:t>
      </w:r>
    </w:p>
    <w:p w:rsidR="00AE18D2" w:rsidRDefault="00AE18D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2904490</wp:posOffset>
            </wp:positionH>
            <wp:positionV relativeFrom="paragraph">
              <wp:posOffset>14605</wp:posOffset>
            </wp:positionV>
            <wp:extent cx="175260" cy="175260"/>
            <wp:effectExtent l="0" t="0" r="0" b="0"/>
            <wp:wrapSquare wrapText="bothSides"/>
            <wp:docPr id="5" name="image1.png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 xml:space="preserve">espaço de 1,5 entre linhas </w:t>
      </w:r>
    </w:p>
    <w:p w:rsidR="00AE18D2" w:rsidRDefault="00AC49F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SOUZA</w:t>
      </w:r>
      <w:r w:rsidR="004A2E1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Geovanna Gabrielly Freitas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4A2E1E">
        <w:rPr>
          <w:rFonts w:ascii="Arial" w:eastAsia="Arial" w:hAnsi="Arial" w:cs="Arial"/>
          <w:sz w:val="24"/>
          <w:szCs w:val="24"/>
        </w:rPr>
        <w:t>;</w:t>
      </w:r>
      <w:r w:rsidR="00021987">
        <w:rPr>
          <w:rFonts w:ascii="Arial" w:eastAsia="Arial" w:hAnsi="Arial" w:cs="Arial"/>
          <w:sz w:val="24"/>
          <w:szCs w:val="24"/>
        </w:rPr>
        <w:t xml:space="preserve"> </w:t>
      </w:r>
      <w:r w:rsidR="00021987">
        <w:rPr>
          <w:rFonts w:ascii="Arial" w:eastAsia="Arial" w:hAnsi="Arial" w:cs="Arial"/>
          <w:b/>
          <w:sz w:val="24"/>
          <w:szCs w:val="24"/>
        </w:rPr>
        <w:t>CARNEIRO</w:t>
      </w:r>
      <w:r w:rsidR="00021987">
        <w:rPr>
          <w:rFonts w:ascii="Arial" w:eastAsia="Arial" w:hAnsi="Arial" w:cs="Arial"/>
          <w:sz w:val="24"/>
          <w:szCs w:val="24"/>
        </w:rPr>
        <w:t>, Vitória Gonçalves de Araújo</w:t>
      </w:r>
      <w:r w:rsidR="00021987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4A2E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OLIVEIRA</w:t>
      </w:r>
      <w:r w:rsidR="004A2E1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Ester de Sousa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  <w:r>
        <w:rPr>
          <w:rFonts w:ascii="Arial" w:eastAsia="Arial" w:hAnsi="Arial" w:cs="Arial"/>
          <w:sz w:val="24"/>
          <w:szCs w:val="24"/>
        </w:rPr>
        <w:t>,</w:t>
      </w:r>
      <w:r w:rsidR="00877956">
        <w:rPr>
          <w:rFonts w:ascii="Arial" w:eastAsia="Arial" w:hAnsi="Arial" w:cs="Arial"/>
          <w:sz w:val="24"/>
          <w:szCs w:val="24"/>
        </w:rPr>
        <w:t xml:space="preserve"> </w:t>
      </w:r>
      <w:r w:rsidR="00877956">
        <w:rPr>
          <w:rFonts w:ascii="Arial" w:eastAsia="Arial" w:hAnsi="Arial" w:cs="Arial"/>
          <w:b/>
          <w:sz w:val="24"/>
          <w:szCs w:val="24"/>
        </w:rPr>
        <w:t>ARAÚJO</w:t>
      </w:r>
      <w:r w:rsidR="00877956">
        <w:rPr>
          <w:rFonts w:ascii="Arial" w:eastAsia="Arial" w:hAnsi="Arial" w:cs="Arial"/>
          <w:sz w:val="24"/>
          <w:szCs w:val="24"/>
        </w:rPr>
        <w:t>, Ketelly Maria Martins</w:t>
      </w:r>
      <w:r w:rsidR="00877956">
        <w:rPr>
          <w:rStyle w:val="ncoradanotaderodap"/>
          <w:rFonts w:ascii="Arial" w:eastAsia="Arial" w:hAnsi="Arial" w:cs="Arial"/>
          <w:sz w:val="24"/>
          <w:szCs w:val="24"/>
        </w:rPr>
        <w:footnoteReference w:id="4"/>
      </w:r>
      <w:r w:rsidR="00877956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1987">
        <w:rPr>
          <w:rFonts w:ascii="Arial" w:eastAsia="Arial" w:hAnsi="Arial" w:cs="Arial"/>
          <w:b/>
          <w:sz w:val="24"/>
          <w:szCs w:val="24"/>
        </w:rPr>
        <w:t>CAMPELO</w:t>
      </w:r>
      <w:r w:rsidR="0002198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Pedro Henrique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5"/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noProof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3175</wp:posOffset>
            </wp:positionV>
            <wp:extent cx="175260" cy="175260"/>
            <wp:effectExtent l="0" t="0" r="0" b="0"/>
            <wp:wrapSquare wrapText="bothSides"/>
            <wp:docPr id="6" name="Figura1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AE18D2" w:rsidRDefault="00D63EA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 xml:space="preserve">Este estudo analisou a relação entre a ocorrência de acidentes com escorpiões e os padrões de precipitação em Araguaína (TO) durante 17 anos, com base em dados mensais de chuva e registros de acidentes. O objetivo foi avaliar se as variações climáticas influenciam a frequência de acidentes e contribuir para estratégias de prevenção. A análise exploratória revelou flutuações sazonais, com discreta redução nos acidentes em meses de maior pluviosidade, indicando influência indireta das condições climáticas sobre a atividade dos escorpiões. Observou-se que fatores urbanos, como acúmulo de entulho e manejo inadequado de resíduos, podem exercer </w:t>
      </w:r>
      <w:r w:rsidRPr="00D63EA3">
        <w:rPr>
          <w:rFonts w:ascii="Arial" w:eastAsia="Arial" w:hAnsi="Arial" w:cs="Arial"/>
          <w:sz w:val="24"/>
          <w:szCs w:val="24"/>
        </w:rPr>
        <w:lastRenderedPageBreak/>
        <w:t>papel mais relevante do que a chuva propriamente dita. Esses resultados reforçam a necessidade de ações preventivas integradas e monitoramento contínuo das populações de escorpiões, especialmente em áreas urbanizadas, onde o contato com humanos é mais frequente.</w:t>
      </w:r>
    </w:p>
    <w:p w:rsidR="007620BE" w:rsidRDefault="007620B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392945" w:rsidRPr="00392945">
        <w:rPr>
          <w:rFonts w:ascii="Arial" w:eastAsia="Arial" w:hAnsi="Arial" w:cs="Arial"/>
          <w:sz w:val="24"/>
          <w:szCs w:val="24"/>
        </w:rPr>
        <w:t>Escorpionismo, Precipitação, Araguaína</w:t>
      </w:r>
      <w:r>
        <w:rPr>
          <w:rFonts w:ascii="Arial" w:eastAsia="Arial" w:hAnsi="Arial" w:cs="Arial"/>
          <w:sz w:val="24"/>
          <w:szCs w:val="24"/>
        </w:rPr>
        <w:t>.</w:t>
      </w:r>
    </w:p>
    <w:p w:rsidR="00AE18D2" w:rsidRPr="00D63EA3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>
        <w:rPr>
          <w:noProof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6985</wp:posOffset>
            </wp:positionV>
            <wp:extent cx="175260" cy="175260"/>
            <wp:effectExtent l="0" t="0" r="0" b="0"/>
            <wp:wrapSquare wrapText="bothSides"/>
            <wp:docPr id="7" name="Figura2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1,5 entre linhas</w:t>
      </w:r>
    </w:p>
    <w:p w:rsidR="005B028C" w:rsidRPr="007620BE" w:rsidRDefault="004A2E1E" w:rsidP="007620B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O escorpionismo é um importante problema de saúde pública no Brasil, com alta incidência de acidentes, especialmente entre crianças, e potencial gravidade envolvendo espécies como Tityus serrulatus (BRASIL, 2009; BUCARETCHI et al., 2014). Esses artrópodes apresentam grande capacidade adaptativa, sendo comuns em áreas urbanas e antropizadas, onde encontram alimento e abrigo (FET et al., 2003</w:t>
      </w:r>
      <w:r>
        <w:rPr>
          <w:rFonts w:ascii="Arial" w:eastAsia="Arial" w:hAnsi="Arial" w:cs="Arial"/>
          <w:sz w:val="24"/>
          <w:szCs w:val="24"/>
        </w:rPr>
        <w:t>; BRAGA-PEREIRA; SANTOS, 2021).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O clima tropical sazonal do Cerrado, classificado como Aw segundo Köppen, apresenta períodos de chuva e seca bem definidos, que influenciam diretamente a atividade dos escorpiões e, por consequência, a frequência de acidentes (ALMEIDA NETO, 2020; AMORIM et al., 2003). Diversos estudos apontam aumento nos acidentes durante os meses quentes e úmidos, quando há maior disponibilidade de presas e locai</w:t>
      </w:r>
      <w:r>
        <w:rPr>
          <w:rFonts w:ascii="Arial" w:eastAsia="Arial" w:hAnsi="Arial" w:cs="Arial"/>
          <w:sz w:val="24"/>
          <w:szCs w:val="24"/>
        </w:rPr>
        <w:t>s de abrigo (PAZ et al., 2020).</w:t>
      </w:r>
    </w:p>
    <w:p w:rsidR="00AE18D2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Analisar a relação entre escorpionismo e pluviosidade em Araguaína permite compreender melhor os fatores ambientais que favorecem a exposição humana e contribui para políticas públicas mais eficazes. Essa pesquisa, ao integrar dados ambientais e epidemiológicos, evidencia a importância da educação em saúde, da vigilância ambiental e do planejamento urbano na mitigação de riscos.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</w:t>
      </w:r>
      <w:r>
        <w:rPr>
          <w:noProof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2994660</wp:posOffset>
            </wp:positionH>
            <wp:positionV relativeFrom="paragraph">
              <wp:posOffset>6350</wp:posOffset>
            </wp:positionV>
            <wp:extent cx="175260" cy="175260"/>
            <wp:effectExtent l="0" t="0" r="0" b="0"/>
            <wp:wrapSquare wrapText="bothSides"/>
            <wp:docPr id="8" name="Figura3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BASE TEÓRICA</w:t>
      </w:r>
    </w:p>
    <w:p w:rsidR="00AE18D2" w:rsidRDefault="00392945" w:rsidP="00392945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392945">
        <w:rPr>
          <w:rFonts w:ascii="Arial" w:eastAsia="Arial" w:hAnsi="Arial" w:cs="Arial"/>
          <w:sz w:val="24"/>
          <w:szCs w:val="24"/>
        </w:rPr>
        <w:t>A metodologia deste estudo foi fundamentada na revisão de trabalhos sobre escorpionismo e variáveis climáticas, especialmente precipitação. Pesquisas anteriores indicam que a ocorrência de acidentes com escorpiões apresenta padrões sazonais relacionados a fatores ambientais. Com base nessas referências, organizou-se a coleta de dados históricos de acidentes em Araguaína e de pluviosidade mensal, permitindo analisar a relação entre as variáveis. A literatura também orientou a escolha do teste de correlação de Spearman, adequado para dados não paramétricos e séries temporais mensais.</w:t>
      </w:r>
      <w:r w:rsidR="004A2E1E">
        <w:rPr>
          <w:rFonts w:ascii="Arial" w:eastAsia="Arial" w:hAnsi="Arial" w:cs="Arial"/>
          <w:sz w:val="20"/>
          <w:szCs w:val="20"/>
        </w:rPr>
        <w:t xml:space="preserve">                                                       um espaço de 1,5 entre linhas</w:t>
      </w:r>
      <w:r w:rsidR="004A2E1E">
        <w:rPr>
          <w:noProof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2087880</wp:posOffset>
            </wp:positionH>
            <wp:positionV relativeFrom="paragraph">
              <wp:posOffset>-635</wp:posOffset>
            </wp:positionV>
            <wp:extent cx="175260" cy="175260"/>
            <wp:effectExtent l="0" t="0" r="0" b="0"/>
            <wp:wrapSquare wrapText="bothSides"/>
            <wp:docPr id="9" name="Figura4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1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7620BE" w:rsidRPr="007620BE" w:rsidRDefault="007620BE" w:rsidP="007620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0BE">
        <w:rPr>
          <w:rFonts w:ascii="Arial" w:eastAsia="Arial" w:hAnsi="Arial" w:cs="Arial"/>
          <w:sz w:val="24"/>
          <w:szCs w:val="24"/>
        </w:rPr>
        <w:t>Investigar a relação entre a ocorrência de acidentes com escorpiões e os padrões de precipitação em Araguaína, contribuindo para a compreensão dos fatores ambientais que influenciam o escorpionismo na região.</w:t>
      </w:r>
    </w:p>
    <w:p w:rsidR="007620BE" w:rsidRPr="007620BE" w:rsidRDefault="007620BE" w:rsidP="007620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objetivos e</w:t>
      </w:r>
      <w:r w:rsidRPr="007620BE">
        <w:rPr>
          <w:rFonts w:ascii="Arial" w:eastAsia="Arial" w:hAnsi="Arial" w:cs="Arial"/>
          <w:sz w:val="24"/>
          <w:szCs w:val="24"/>
        </w:rPr>
        <w:t>specíficos</w:t>
      </w:r>
      <w:r>
        <w:rPr>
          <w:rFonts w:ascii="Arial" w:eastAsia="Arial" w:hAnsi="Arial" w:cs="Arial"/>
          <w:sz w:val="24"/>
          <w:szCs w:val="24"/>
        </w:rPr>
        <w:t xml:space="preserve"> são</w:t>
      </w:r>
      <w:r w:rsidRPr="007620BE">
        <w:rPr>
          <w:rFonts w:ascii="Arial" w:eastAsia="Arial" w:hAnsi="Arial" w:cs="Arial"/>
          <w:sz w:val="24"/>
          <w:szCs w:val="24"/>
        </w:rPr>
        <w:t>:</w:t>
      </w:r>
    </w:p>
    <w:p w:rsidR="007620BE" w:rsidRPr="007620BE" w:rsidRDefault="007620BE" w:rsidP="007620B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0BE">
        <w:rPr>
          <w:rFonts w:ascii="Arial" w:eastAsia="Arial" w:hAnsi="Arial" w:cs="Arial"/>
          <w:sz w:val="24"/>
          <w:szCs w:val="24"/>
        </w:rPr>
        <w:t>Descrever a distribuição temporal dos acidentes com escorpiões em Araguaína ao longo dos meses e anos estudados.</w:t>
      </w:r>
    </w:p>
    <w:p w:rsidR="007620BE" w:rsidRPr="007620BE" w:rsidRDefault="007620BE" w:rsidP="007620B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0BE">
        <w:rPr>
          <w:rFonts w:ascii="Arial" w:eastAsia="Arial" w:hAnsi="Arial" w:cs="Arial"/>
          <w:sz w:val="24"/>
          <w:szCs w:val="24"/>
        </w:rPr>
        <w:t>Identificar possíveis correlações entre os índices de pluviosidade e a frequência de acidentes.</w:t>
      </w:r>
    </w:p>
    <w:p w:rsidR="007620BE" w:rsidRPr="007620BE" w:rsidRDefault="007620BE" w:rsidP="007620B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0BE">
        <w:rPr>
          <w:rFonts w:ascii="Arial" w:eastAsia="Arial" w:hAnsi="Arial" w:cs="Arial"/>
          <w:sz w:val="24"/>
          <w:szCs w:val="24"/>
        </w:rPr>
        <w:t>Fornecer subsídios para futuras estratégias de prevenção e educação ambiental relacionadas ao escorpionismo.</w:t>
      </w:r>
    </w:p>
    <w:p w:rsidR="00AE18D2" w:rsidRDefault="004A2E1E" w:rsidP="0039294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um espaço de 1,5 entre linhas</w:t>
      </w:r>
      <w:r>
        <w:rPr>
          <w:noProof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0" name="Figura5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 xml:space="preserve">O estudo utilizou metadados provenientes de bases públicas. Os dados de acidentes com escorpiões foram obtidos do Ministério da Saúde (DATASUS), abrangendo o período de 2007 a 2024. As informações climáticas de precipitação </w:t>
      </w:r>
      <w:r w:rsidRPr="00D63EA3">
        <w:rPr>
          <w:rFonts w:ascii="Arial" w:eastAsia="Arial" w:hAnsi="Arial" w:cs="Arial"/>
          <w:sz w:val="24"/>
          <w:szCs w:val="24"/>
        </w:rPr>
        <w:lastRenderedPageBreak/>
        <w:t xml:space="preserve">foram coletadas do Instituto Nacional de Meteorologia (INMET), </w:t>
      </w:r>
      <w:r>
        <w:rPr>
          <w:rFonts w:ascii="Arial" w:eastAsia="Arial" w:hAnsi="Arial" w:cs="Arial"/>
          <w:sz w:val="24"/>
          <w:szCs w:val="24"/>
        </w:rPr>
        <w:t>com a mesma cobertura temporal.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Foram calculadas as médias mensais de precipitação e os totais mensais de acidentes. A correlação entre essas variáveis foi avaliada por meio do coeficiente de Spearman (ρ), adequado para dados não paramétricos. Ainda que exista dependência temporal parcial entre os meses, a análise permitiu identificar tendências monotônicas entre pluvio</w:t>
      </w:r>
      <w:r>
        <w:rPr>
          <w:rFonts w:ascii="Arial" w:eastAsia="Arial" w:hAnsi="Arial" w:cs="Arial"/>
          <w:sz w:val="24"/>
          <w:szCs w:val="24"/>
        </w:rPr>
        <w:t>sidade e acidentes (ZAR, 2010).</w:t>
      </w:r>
    </w:p>
    <w:p w:rsidR="005864E0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As análises foram conduzidas no software R (R Core Team, 2025), e os resultados interpretados considerando limitações relacionadas à autocorrelação temporal e à influência de fatores ambientais e urbanos.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1" name="Figura6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Os dados revelaram sazonalidade evidente na precipitação, característica do bioma Cerrado, com picos entre dezembro e abril. No entanto, o número de acidentes não seguiu padrão claramente sazonal. Observou-se leve tendência de redução dos acidentes durante os meses chuvosos, embora com al</w:t>
      </w:r>
      <w:r>
        <w:rPr>
          <w:rFonts w:ascii="Arial" w:eastAsia="Arial" w:hAnsi="Arial" w:cs="Arial"/>
          <w:sz w:val="24"/>
          <w:szCs w:val="24"/>
        </w:rPr>
        <w:t>ta variabilidade nos registros.</w:t>
      </w:r>
    </w:p>
    <w:p w:rsidR="00D63EA3" w:rsidRP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O gráfico sobreposto das variáveis mostrou coincidência parcial entre os períodos de maior chuva e menor número de acidentes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(Figura 1)</w:t>
      </w:r>
      <w:r w:rsidRPr="00D63EA3">
        <w:rPr>
          <w:rFonts w:ascii="Arial" w:eastAsia="Arial" w:hAnsi="Arial" w:cs="Arial"/>
          <w:sz w:val="24"/>
          <w:szCs w:val="24"/>
        </w:rPr>
        <w:t>, enquanto o gráfico de dispersão indicou relação negativa fraca (ρ = -0,32; p = 0,308</w:t>
      </w:r>
      <w:r>
        <w:rPr>
          <w:rFonts w:ascii="Arial" w:eastAsia="Arial" w:hAnsi="Arial" w:cs="Arial"/>
          <w:sz w:val="24"/>
          <w:szCs w:val="24"/>
        </w:rPr>
        <w:t>, Figura 2</w:t>
      </w:r>
      <w:r w:rsidRPr="00D63EA3">
        <w:rPr>
          <w:rFonts w:ascii="Arial" w:eastAsia="Arial" w:hAnsi="Arial" w:cs="Arial"/>
          <w:sz w:val="24"/>
          <w:szCs w:val="24"/>
        </w:rPr>
        <w:t>). Essa ausência de significância estatística sugere que outros fatores — como estrutura urbana, disponibilidade de refúgios e comportamento humano — podem ter peso maio</w:t>
      </w:r>
      <w:r>
        <w:rPr>
          <w:rFonts w:ascii="Arial" w:eastAsia="Arial" w:hAnsi="Arial" w:cs="Arial"/>
          <w:sz w:val="24"/>
          <w:szCs w:val="24"/>
        </w:rPr>
        <w:t>r na dinâmica do escorpionismo.</w:t>
      </w:r>
    </w:p>
    <w:p w:rsidR="00F6275D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 xml:space="preserve">Araguaína, uma das maiores cidades do Tocantins, apresenta características urbanas que favorecem a presença de escorpiões, como acúmulo de entulho e lixo doméstico. Assim, mesmo sem correlação forte com a chuva, os acidentes mantêm frequência elevada. Estudos prévios (Redalyc, 2012; Silva, 2016) corroboram a ideia </w:t>
      </w:r>
      <w:r w:rsidRPr="00D63EA3">
        <w:rPr>
          <w:rFonts w:ascii="Arial" w:eastAsia="Arial" w:hAnsi="Arial" w:cs="Arial"/>
          <w:sz w:val="24"/>
          <w:szCs w:val="24"/>
        </w:rPr>
        <w:lastRenderedPageBreak/>
        <w:t>de que o escorpionismo urbano decorre principalmente da adaptação das espécies às condições criadas pela ação humana.</w:t>
      </w:r>
      <w:r w:rsidR="00F6275D">
        <w:rPr>
          <w:rFonts w:ascii="Arial" w:eastAsia="Arial" w:hAnsi="Arial" w:cs="Arial"/>
          <w:sz w:val="24"/>
          <w:szCs w:val="24"/>
        </w:rPr>
        <w:t xml:space="preserve"> </w:t>
      </w:r>
    </w:p>
    <w:p w:rsid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5864E0">
        <w:rPr>
          <w:rFonts w:ascii="Arial" w:eastAsia="Arial" w:hAnsi="Arial" w:cs="Arial"/>
          <w:sz w:val="24"/>
          <w:szCs w:val="24"/>
        </w:rPr>
        <w:t xml:space="preserve"> correlação de Spearman entre pluviosidade e acidentes</w:t>
      </w:r>
      <w:r>
        <w:rPr>
          <w:rFonts w:ascii="Arial" w:eastAsia="Arial" w:hAnsi="Arial" w:cs="Arial"/>
          <w:sz w:val="24"/>
          <w:szCs w:val="24"/>
        </w:rPr>
        <w:t xml:space="preserve"> mostra esta correlação negativa, com valor de ρ = −0,32, porém o resultado do teste não foi significativo</w:t>
      </w:r>
      <w:r w:rsidRPr="005864E0">
        <w:rPr>
          <w:rFonts w:ascii="Arial" w:eastAsia="Arial" w:hAnsi="Arial" w:cs="Arial"/>
          <w:sz w:val="24"/>
          <w:szCs w:val="24"/>
        </w:rPr>
        <w:t xml:space="preserve"> (p = 0,308), indicando ausência de associação monotônica relevante entre as variáveis.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63EA3" w:rsidRPr="00473ABB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73ABB">
        <w:rPr>
          <w:rFonts w:ascii="Arial" w:eastAsia="Arial" w:hAnsi="Arial" w:cs="Arial"/>
          <w:sz w:val="24"/>
          <w:szCs w:val="24"/>
        </w:rPr>
        <w:t>Os resultados deste estudo indicam que não houve uma correlação significativa entre a pluviosidade mensal e a ocorrência de acidentes por escorpiões em Araguaína, embora tenha sido observada uma tendência ligeiramente negativa (ρ = −0,32; p = 0,308). Apesar de meses mais chuvosos apresentarem uma leve redução nos acidentes, a elevada variabilidade nos dados sugere que outros fatores, além da pluviosidade, influenciam a ocorrência de escorpionismo. Uma explicação plausível é o ambiente urbano da cidade, uma das maiores do Tocantins, com população estimada em 204.000 habitantes em 2023 (IBGE, 2023). Nesses contextos urbanos, a abundância de escorpiões tende a estar mais relacionada à disponibilidade de refúgios e à proximidade com áreas habitadas do que a fatores climáticos sazonais, podendo reduzir a influência direta da precipitação sobre os acidentes (Redalyc, 2012; Silva, 2016).</w:t>
      </w:r>
    </w:p>
    <w:p w:rsidR="00D63EA3" w:rsidRPr="00473ABB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73ABB">
        <w:rPr>
          <w:rFonts w:ascii="Arial" w:eastAsia="Arial" w:hAnsi="Arial" w:cs="Arial"/>
          <w:sz w:val="24"/>
          <w:szCs w:val="24"/>
        </w:rPr>
        <w:t>Estudos anteriores sobre escorpionismo no Brasil demonstram que os acidentes são distribuídos de forma heterogênea, concentrando-se em regiões urbanas ou municípios com maior densidade populacional, independentemente da sazonalidade pluviométrica. Embora algumas espécies, como Tityus serrulatus, estejam frequentemente associadas a acidentes graves, o escorpionismo urbano envolve múltiplas espécies, e a densidade populacional das mesmas em áreas habitadas se mostra um fator determinante para a ocorrência de acidentes (Piccinelli da Silva, 2016; Redalyc, 2012; UESB, 2025).</w:t>
      </w:r>
    </w:p>
    <w:p w:rsid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lastRenderedPageBreak/>
        <w:t>A análise exploratória indicou que, embora os meses mais chuvosos (dezembro a abril) apresentem leve redução nos acidentes, a relação entre pluviosidade e escorpionismo não é linear. Em contextos urbanos como Araguaína, fatores estruturais — como acúmulo de entulhos, presença de abrigos e interação humana — exercem maior influência sobre a dinâmica dos acidentes do que a sazonalidade climática. Assim, os resultados reforçam a necessidade de estratégias preventivas baseadas em controle ambiental, educação em saúde e monitoramento contínuo das espécies, medidas essenciais para reduzir riscos e morbimortalidade associados ao escorpionismo urbano (Redalyc, 2012; Silva, 2016; UESB, 2025)</w:t>
      </w:r>
      <w:r w:rsidRPr="00473ABB">
        <w:rPr>
          <w:rFonts w:ascii="Arial" w:eastAsia="Arial" w:hAnsi="Arial" w:cs="Arial"/>
          <w:sz w:val="24"/>
          <w:szCs w:val="24"/>
        </w:rPr>
        <w:t>.</w:t>
      </w:r>
    </w:p>
    <w:p w:rsidR="00D63EA3" w:rsidRDefault="00D63EA3" w:rsidP="00D63E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864E0" w:rsidRDefault="00F627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DCDAEF0" wp14:editId="518C6505">
            <wp:extent cx="5367655" cy="3519454"/>
            <wp:effectExtent l="0" t="0" r="444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4979" cy="353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4E0">
        <w:rPr>
          <w:rFonts w:ascii="Arial" w:eastAsia="Arial" w:hAnsi="Arial" w:cs="Arial"/>
          <w:sz w:val="24"/>
          <w:szCs w:val="24"/>
        </w:rPr>
        <w:t xml:space="preserve"> </w:t>
      </w:r>
    </w:p>
    <w:p w:rsidR="00877956" w:rsidRDefault="0087795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Figura 1: Gráfico sobreposto entre com informações do número de casos de escorpionismo por mês acumulado ao longo dos anos (barras) e precipitação média mensal para o período (linhas)</w:t>
      </w:r>
    </w:p>
    <w:p w:rsidR="00877956" w:rsidRDefault="00F6275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3952FB" wp14:editId="5FB184FE">
            <wp:extent cx="5759450" cy="3750945"/>
            <wp:effectExtent l="0" t="0" r="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956" w:rsidRDefault="0087795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Figura 2: Gráfico de dispersão mostrando a interação entre as variáveis Acidentes (eixo y) e precipitação (eixo x).</w:t>
      </w:r>
    </w:p>
    <w:p w:rsidR="00AE18D2" w:rsidRDefault="004A2E1E" w:rsidP="008779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2" name="Figura7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7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AE18D2" w:rsidRPr="00877956" w:rsidRDefault="00D63EA3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63EA3">
        <w:rPr>
          <w:rFonts w:ascii="Arial" w:eastAsia="Arial" w:hAnsi="Arial" w:cs="Arial"/>
          <w:sz w:val="24"/>
          <w:szCs w:val="24"/>
        </w:rPr>
        <w:t xml:space="preserve">Esses resultados reforçam a importância de ações contínuas de controle ambiental e educação em saúde, voltadas à limpeza urbana, eliminação de abrigos e conscientização da população. A pesquisa evidencia também o valor da vigilância ambiental e do uso de dados locais na formulação de políticas públicas eficazes para </w:t>
      </w:r>
      <w:r w:rsidRPr="00D63EA3">
        <w:rPr>
          <w:rFonts w:ascii="Arial" w:eastAsia="Arial" w:hAnsi="Arial" w:cs="Arial"/>
          <w:sz w:val="24"/>
          <w:szCs w:val="24"/>
        </w:rPr>
        <w:lastRenderedPageBreak/>
        <w:t>reduzir os riscos do escorpionismo urbano.</w:t>
      </w:r>
      <w:r w:rsidR="004A2E1E"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 w:rsidR="004A2E1E">
        <w:rPr>
          <w:noProof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3" name="Figura8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8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1E"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ALMEIDA NETO, R. (2020). Clima e biogeografia do Cerrado. Brasília: UnB.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AMORIM, D. S. et al. (2003). Sazonalidade e comportamento de artrópodes no Cerrado. São Paulo: USP.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BRAGA-PEREIRA, F.; SANTOS, C. R. (2021). Escorpiões urbanos e saúde pública no Brasil. Rev. Saúde e Meio Ambiente.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BRASIL. Ministério da Saúde. (2009). Manual de Controle de Escorpiões. Brasília.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BUCARETCHI, F. et al. (2014). Clinical features and management of scorpion envenoming in Brazil. Toxicon, 76: 1–8.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IBGE. Instituto Brasileiro de Geografia e Estatística. (2023). Estimativas populacionais. Disponí</w:t>
      </w:r>
      <w:r>
        <w:rPr>
          <w:rFonts w:ascii="Arial" w:eastAsia="Arial" w:hAnsi="Arial" w:cs="Arial"/>
          <w:sz w:val="24"/>
          <w:szCs w:val="24"/>
        </w:rPr>
        <w:t>vel em: https://www.ibge.gov.br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REDALYC. (2012). Distribuição geográfica e epidemiologia do escorpionismo no Brasil. Disponível em: https://www.redalyc.or</w:t>
      </w:r>
      <w:r>
        <w:rPr>
          <w:rFonts w:ascii="Arial" w:eastAsia="Arial" w:hAnsi="Arial" w:cs="Arial"/>
          <w:sz w:val="24"/>
          <w:szCs w:val="24"/>
        </w:rPr>
        <w:t>g/pdf/500/50040114.pdf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R CORE TEAM. (2025). R: A language and environment for statistical computing. Vienna: R Foundation.</w:t>
      </w:r>
    </w:p>
    <w:p w:rsidR="00D63EA3" w:rsidRPr="00D63EA3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SILVA, E. P. da. (2016). Acidentes por animais peçonhentos no Alto Juruá, Acre: análise epidemiológica. Dissertação (Mestrado em Ciências da Saúde), UFAC.</w:t>
      </w:r>
    </w:p>
    <w:p w:rsidR="00C04A8F" w:rsidRDefault="00D63EA3" w:rsidP="00D63EA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63EA3">
        <w:rPr>
          <w:rFonts w:ascii="Arial" w:eastAsia="Arial" w:hAnsi="Arial" w:cs="Arial"/>
          <w:sz w:val="24"/>
          <w:szCs w:val="24"/>
        </w:rPr>
        <w:t>UESB. (2025). Distribuição espacial do escorpionismo e relação com espécies do gênero Tityus no Brasil. Revista Sociedade &amp; Cultura.</w:t>
      </w:r>
    </w:p>
    <w:p w:rsidR="00AE18D2" w:rsidRDefault="004A2E1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:rsidR="003B3395" w:rsidRDefault="003B3395" w:rsidP="003B33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Agradecemos ao Centro de Ensino Médio Benjamim José de Almeida, e a Secretaria Estadual da Educação do Estado do Tocantins, por dar subsídios para a realização desta pesquisa.</w:t>
      </w:r>
    </w:p>
    <w:p w:rsidR="00AE18D2" w:rsidRDefault="00AE18D2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:rsidR="00AE18D2" w:rsidRDefault="00AE18D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AE18D2"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F2" w:rsidRDefault="00CA29F2">
      <w:pPr>
        <w:spacing w:after="0" w:line="240" w:lineRule="auto"/>
      </w:pPr>
      <w:r>
        <w:separator/>
      </w:r>
    </w:p>
  </w:endnote>
  <w:endnote w:type="continuationSeparator" w:id="0">
    <w:p w:rsidR="00CA29F2" w:rsidRDefault="00CA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pPr>
      <w:jc w:val="right"/>
    </w:pPr>
    <w:r>
      <w:fldChar w:fldCharType="begin"/>
    </w:r>
    <w:r>
      <w:instrText>PAGE</w:instrText>
    </w:r>
    <w:r>
      <w:fldChar w:fldCharType="separate"/>
    </w:r>
    <w:r w:rsidR="00021987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F2" w:rsidRDefault="00CA29F2">
      <w:pPr>
        <w:rPr>
          <w:sz w:val="12"/>
        </w:rPr>
      </w:pPr>
      <w:r>
        <w:separator/>
      </w:r>
    </w:p>
  </w:footnote>
  <w:footnote w:type="continuationSeparator" w:id="0">
    <w:p w:rsidR="00CA29F2" w:rsidRDefault="00CA29F2">
      <w:pPr>
        <w:rPr>
          <w:sz w:val="12"/>
        </w:rPr>
      </w:pPr>
      <w:r>
        <w:continuationSeparator/>
      </w:r>
    </w:p>
  </w:footnote>
  <w:footnote w:id="1">
    <w:p w:rsidR="00F6275D" w:rsidRDefault="00F6275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EA54C0">
        <w:rPr>
          <w:rFonts w:ascii="Arial" w:eastAsia="Arial" w:hAnsi="Arial" w:cs="Arial"/>
          <w:color w:val="000000"/>
          <w:sz w:val="20"/>
          <w:szCs w:val="20"/>
        </w:rPr>
        <w:t xml:space="preserve">Aluna do </w:t>
      </w:r>
      <w:r w:rsidR="00877956">
        <w:rPr>
          <w:rFonts w:ascii="Arial" w:eastAsia="Arial" w:hAnsi="Arial" w:cs="Arial"/>
          <w:color w:val="000000"/>
          <w:sz w:val="20"/>
          <w:szCs w:val="20"/>
        </w:rPr>
        <w:t>primeiro</w:t>
      </w:r>
      <w:r w:rsidR="00EA54C0">
        <w:rPr>
          <w:rFonts w:ascii="Arial" w:eastAsia="Arial" w:hAnsi="Arial" w:cs="Arial"/>
          <w:color w:val="000000"/>
          <w:sz w:val="20"/>
          <w:szCs w:val="20"/>
        </w:rPr>
        <w:t xml:space="preserve"> ano do Ensino Médio no CEM Benjamim José de Almeida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A54C0" w:rsidRPr="00EA54C0">
        <w:rPr>
          <w:rFonts w:ascii="Arial" w:eastAsia="Arial" w:hAnsi="Arial" w:cs="Arial"/>
          <w:color w:val="000000"/>
          <w:sz w:val="20"/>
          <w:szCs w:val="20"/>
        </w:rPr>
        <w:t>fretasanna168@gmail.com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:rsidR="00021987" w:rsidRDefault="00021987" w:rsidP="00021987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Aluna do primeiro ano do Ensino Médio no CEM Benjamim José de Almeida. </w:t>
      </w:r>
      <w:r w:rsidRPr="00021987">
        <w:rPr>
          <w:rFonts w:ascii="Arial" w:eastAsia="Arial" w:hAnsi="Arial" w:cs="Arial"/>
          <w:color w:val="000000"/>
          <w:sz w:val="20"/>
          <w:szCs w:val="20"/>
        </w:rPr>
        <w:t>amoratsuu@gmail.com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3">
    <w:p w:rsidR="00F6275D" w:rsidRDefault="00F6275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EA54C0">
        <w:rPr>
          <w:rFonts w:ascii="Arial" w:eastAsia="Arial" w:hAnsi="Arial" w:cs="Arial"/>
          <w:color w:val="000000"/>
          <w:sz w:val="20"/>
          <w:szCs w:val="20"/>
        </w:rPr>
        <w:t xml:space="preserve">Aluna do </w:t>
      </w:r>
      <w:r w:rsidR="00877956">
        <w:rPr>
          <w:rFonts w:ascii="Arial" w:eastAsia="Arial" w:hAnsi="Arial" w:cs="Arial"/>
          <w:color w:val="000000"/>
          <w:sz w:val="20"/>
          <w:szCs w:val="20"/>
        </w:rPr>
        <w:t>primeiro</w:t>
      </w:r>
      <w:r w:rsidR="00EA54C0">
        <w:rPr>
          <w:rFonts w:ascii="Arial" w:eastAsia="Arial" w:hAnsi="Arial" w:cs="Arial"/>
          <w:color w:val="000000"/>
          <w:sz w:val="20"/>
          <w:szCs w:val="20"/>
        </w:rPr>
        <w:t xml:space="preserve"> ano do Ensino Médio no CEM Benjamim José de Almeida.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A54C0" w:rsidRPr="00EA54C0">
        <w:rPr>
          <w:rFonts w:ascii="Arial" w:eastAsia="Arial" w:hAnsi="Arial" w:cs="Arial"/>
          <w:color w:val="000000"/>
          <w:sz w:val="20"/>
          <w:szCs w:val="20"/>
        </w:rPr>
        <w:t>estersousa7337@gmail.com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4">
    <w:p w:rsidR="00877956" w:rsidRDefault="00877956" w:rsidP="00877956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Aluna do primeiro ano do Ensino Médio no CEM Benjamim José de Almeida. </w:t>
      </w:r>
      <w:r w:rsidRPr="00877956">
        <w:rPr>
          <w:rFonts w:ascii="Arial" w:eastAsia="Arial" w:hAnsi="Arial" w:cs="Arial"/>
          <w:color w:val="000000"/>
          <w:sz w:val="20"/>
          <w:szCs w:val="20"/>
        </w:rPr>
        <w:t>martinsketelly09@gmail.com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5">
    <w:p w:rsidR="00F6275D" w:rsidRDefault="00F6275D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EA54C0">
        <w:rPr>
          <w:rFonts w:ascii="Arial" w:eastAsia="Arial" w:hAnsi="Arial" w:cs="Arial"/>
          <w:color w:val="000000"/>
          <w:sz w:val="20"/>
          <w:szCs w:val="20"/>
        </w:rPr>
        <w:t>Professor Regente de Biologia no CEM Benjamim José de Almeida. pedro.campelo@professor.to.gov.br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275D" w:rsidRDefault="00F627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5D" w:rsidRDefault="00F6275D"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275D" w:rsidRDefault="00F627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3B"/>
    <w:multiLevelType w:val="multilevel"/>
    <w:tmpl w:val="16CC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61943"/>
    <w:multiLevelType w:val="hybridMultilevel"/>
    <w:tmpl w:val="90D82D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F1C41"/>
    <w:multiLevelType w:val="multilevel"/>
    <w:tmpl w:val="531E326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53440CEA"/>
    <w:multiLevelType w:val="hybridMultilevel"/>
    <w:tmpl w:val="309665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F1B9A"/>
    <w:multiLevelType w:val="multilevel"/>
    <w:tmpl w:val="3802010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D2"/>
    <w:rsid w:val="00021987"/>
    <w:rsid w:val="00382635"/>
    <w:rsid w:val="00392945"/>
    <w:rsid w:val="003B3395"/>
    <w:rsid w:val="00473ABB"/>
    <w:rsid w:val="004A2E1E"/>
    <w:rsid w:val="004E798E"/>
    <w:rsid w:val="005864E0"/>
    <w:rsid w:val="00594F68"/>
    <w:rsid w:val="005B028C"/>
    <w:rsid w:val="007620BE"/>
    <w:rsid w:val="00877956"/>
    <w:rsid w:val="00943099"/>
    <w:rsid w:val="009B05DA"/>
    <w:rsid w:val="009E765D"/>
    <w:rsid w:val="00AC49FD"/>
    <w:rsid w:val="00AE18D2"/>
    <w:rsid w:val="00AE5C39"/>
    <w:rsid w:val="00C04A8F"/>
    <w:rsid w:val="00CA29F2"/>
    <w:rsid w:val="00D1232E"/>
    <w:rsid w:val="00D61396"/>
    <w:rsid w:val="00D63EA3"/>
    <w:rsid w:val="00DF75E2"/>
    <w:rsid w:val="00EA54C0"/>
    <w:rsid w:val="00F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11D5"/>
  <w15:docId w15:val="{C5B0B11E-6AB8-4F60-8E13-B8EB175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779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4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931F97-5C74-49C8-811A-CFAD5D21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1726</Words>
  <Characters>9325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PROFESSOR</cp:lastModifiedBy>
  <cp:revision>7</cp:revision>
  <dcterms:created xsi:type="dcterms:W3CDTF">2025-10-11T01:36:00Z</dcterms:created>
  <dcterms:modified xsi:type="dcterms:W3CDTF">2025-10-11T02:01:00Z</dcterms:modified>
  <dc:language>pt-BR</dc:language>
</cp:coreProperties>
</file>