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</w:rPr>
        <w:t>PRÁTICAS SUSTENTÁVEIS E INTERDISCIPLINARES NO ENSINO DE BIOLOGIA: EXPERIÊNCIA DO PIBID NA EREM PROFESSORA JANDIRA DE ANDRADE LIMA - LIMOEIRO-PE</w:t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Maria José da Silva Oliveira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¹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Maria Isabel Coelho de Medeiros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vertAlign w:val="superscript"/>
        </w:rPr>
        <w:t>2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Gustavo Henrique Silva Sousa</w:t>
      </w:r>
      <w:r>
        <w:rPr>
          <w:rFonts w:ascii="Times New Roman" w:hAnsi="Times New Roman"/>
          <w:b w:val="false"/>
          <w:bCs w:val="false"/>
          <w:sz w:val="24"/>
          <w:vertAlign w:val="superscript"/>
        </w:rPr>
        <w:t>2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Andrea Souza Medeiros de Araújo</w:t>
      </w:r>
      <w:r>
        <w:rPr>
          <w:rFonts w:ascii="Times New Roman" w:hAnsi="Times New Roman"/>
          <w:b w:val="false"/>
          <w:bCs w:val="false"/>
          <w:sz w:val="24"/>
          <w:vertAlign w:val="superscript"/>
        </w:rPr>
        <w:t>2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 w:val="false"/>
          <w:bCs w:val="false"/>
          <w:color w:val="1F1F1F"/>
          <w:sz w:val="24"/>
          <w:szCs w:val="24"/>
        </w:rPr>
        <w:t>M</w:t>
      </w:r>
      <w:r>
        <w:rPr>
          <w:rFonts w:ascii="Times New Roman" w:hAnsi="Times New Roman"/>
          <w:b w:val="false"/>
          <w:bCs w:val="false"/>
          <w:color w:val="1F1F1F"/>
          <w:sz w:val="24"/>
          <w:szCs w:val="24"/>
        </w:rPr>
        <w:t xml:space="preserve">aria </w:t>
      </w:r>
      <w:r>
        <w:rPr>
          <w:rFonts w:eastAsia="NSimSun" w:cs="Lucida Sans" w:ascii="Times New Roman" w:hAnsi="Times New Roman"/>
          <w:b w:val="false"/>
          <w:bCs w:val="false"/>
          <w:color w:val="1F1F1F"/>
          <w:sz w:val="24"/>
          <w:szCs w:val="24"/>
        </w:rPr>
        <w:t>J</w:t>
      </w:r>
      <w:r>
        <w:rPr>
          <w:rFonts w:ascii="Times New Roman" w:hAnsi="Times New Roman"/>
          <w:b w:val="false"/>
          <w:bCs w:val="false"/>
          <w:color w:val="1F1F1F"/>
          <w:sz w:val="24"/>
          <w:szCs w:val="24"/>
        </w:rPr>
        <w:t xml:space="preserve">ose </w:t>
      </w:r>
      <w:r>
        <w:rPr>
          <w:rFonts w:eastAsia="NSimSun" w:cs="Lucida Sans" w:ascii="Times New Roman" w:hAnsi="Times New Roman"/>
          <w:b w:val="false"/>
          <w:bCs w:val="false"/>
          <w:color w:val="1F1F1F"/>
          <w:sz w:val="24"/>
          <w:szCs w:val="24"/>
        </w:rPr>
        <w:t>L</w:t>
      </w:r>
      <w:r>
        <w:rPr>
          <w:rFonts w:ascii="Times New Roman" w:hAnsi="Times New Roman"/>
          <w:b w:val="false"/>
          <w:bCs w:val="false"/>
          <w:color w:val="1F1F1F"/>
          <w:sz w:val="24"/>
          <w:szCs w:val="24"/>
        </w:rPr>
        <w:t xml:space="preserve">emos da </w:t>
      </w:r>
      <w:r>
        <w:rPr>
          <w:rFonts w:eastAsia="NSimSun" w:cs="Lucida Sans" w:ascii="Times New Roman" w:hAnsi="Times New Roman"/>
          <w:b w:val="false"/>
          <w:bCs w:val="false"/>
          <w:color w:val="1F1F1F"/>
          <w:sz w:val="24"/>
          <w:szCs w:val="24"/>
        </w:rPr>
        <w:t>C</w:t>
      </w:r>
      <w:r>
        <w:rPr>
          <w:rFonts w:ascii="Times New Roman" w:hAnsi="Times New Roman"/>
          <w:b w:val="false"/>
          <w:bCs w:val="false"/>
          <w:color w:val="1F1F1F"/>
          <w:sz w:val="24"/>
          <w:szCs w:val="24"/>
        </w:rPr>
        <w:t xml:space="preserve">osta </w:t>
      </w:r>
      <w:r>
        <w:rPr>
          <w:rFonts w:eastAsia="NSimSun" w:cs="Lucida Sans" w:ascii="Times New Roman" w:hAnsi="Times New Roman"/>
          <w:b w:val="false"/>
          <w:bCs w:val="false"/>
          <w:color w:val="1F1F1F"/>
          <w:sz w:val="24"/>
          <w:szCs w:val="24"/>
        </w:rPr>
        <w:t>R</w:t>
      </w:r>
      <w:r>
        <w:rPr>
          <w:rFonts w:ascii="Times New Roman" w:hAnsi="Times New Roman"/>
          <w:b w:val="false"/>
          <w:bCs w:val="false"/>
          <w:color w:val="1F1F1F"/>
          <w:sz w:val="24"/>
          <w:szCs w:val="24"/>
        </w:rPr>
        <w:t>ussell</w:t>
      </w:r>
      <w:r>
        <w:rPr>
          <w:rFonts w:ascii="Times New Roman" w:hAnsi="Times New Roman"/>
          <w:b w:val="false"/>
          <w:bCs w:val="false"/>
          <w:color w:val="1F1F1F"/>
          <w:sz w:val="24"/>
          <w:szCs w:val="24"/>
          <w:vertAlign w:val="superscript"/>
        </w:rPr>
        <w:t>2</w:t>
      </w:r>
    </w:p>
    <w:p>
      <w:pPr>
        <w:pStyle w:val="Normal"/>
        <w:spacing w:lineRule="auto" w:line="240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</w:rPr>
        <w:t>Bruno Severo Gomes</w:t>
      </w:r>
      <w:r>
        <w:rPr>
          <w:rFonts w:ascii="Times New Roman" w:hAnsi="Times New Roman"/>
          <w:b w:val="false"/>
          <w:bCs w:val="false"/>
          <w:sz w:val="24"/>
          <w:vertAlign w:val="superscript"/>
        </w:rPr>
        <w:t>3</w:t>
      </w:r>
    </w:p>
    <w:p>
      <w:pPr>
        <w:pStyle w:val="Normal"/>
        <w:jc w:val="right"/>
        <w:rPr>
          <w:rFonts w:ascii="Times New Roman" w:hAnsi="Times New Roman"/>
          <w:sz w:val="24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Maria José da Silva Oliveira – Supervisora PIBID Biologia, EREM Professora Jandira de Andrade Lima. E-mail: </w:t>
      </w:r>
      <w:hyperlink r:id="rId2">
        <w:r>
          <w:rPr>
            <w:rStyle w:val="LinkdaInternet"/>
            <w:sz w:val="20"/>
            <w:szCs w:val="20"/>
          </w:rPr>
          <w:t>mariajose.oliveira@upe.br</w:t>
        </w:r>
      </w:hyperlink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Maria Isabel Coelho de Medeiros - Bolsista PIBID Biologia, Universidade Federal de Pernambuco. E-mail: </w:t>
      </w:r>
      <w:hyperlink r:id="rId3">
        <w:r>
          <w:rPr>
            <w:rStyle w:val="LinkdaInternet"/>
            <w:sz w:val="20"/>
            <w:szCs w:val="20"/>
          </w:rPr>
          <w:t>Isabel.medeiros@ufpe.br</w:t>
        </w:r>
      </w:hyperlink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Gustavo Henrique Silva Sousa - Bolsista PIBID Biologia, Universidade Federal de Pernambuco. E-mail: Gustavo.silvasousa@ufpe.br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Andrea Souza Medeiros de Araújo – Bolsista PIBID Biologia, Universidade Federal de Pernambuco. E-mail: </w:t>
      </w:r>
      <w:hyperlink r:id="rId4">
        <w:r>
          <w:rPr>
            <w:rStyle w:val="LinkdaInternet"/>
            <w:sz w:val="20"/>
            <w:szCs w:val="20"/>
          </w:rPr>
          <w:t>andrea.souza@ufrpe.br</w:t>
        </w:r>
      </w:hyperlink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Maria José Lemos da Costa Russell - Bolsista PIBID Biologia, Universidade Federal de Pernambuco. E-mail: </w:t>
      </w:r>
      <w:hyperlink r:id="rId5">
        <w:r>
          <w:rPr>
            <w:rStyle w:val="LinkdaInternet"/>
            <w:sz w:val="20"/>
            <w:szCs w:val="20"/>
          </w:rPr>
          <w:t>mariajose.russell@ufpe.br</w:t>
        </w:r>
      </w:hyperlink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Bruno Severo Gomes – Coordenador de Área PIBID Biologia, Universidade Federal de Pernambuco. E-mail: </w:t>
      </w:r>
      <w:r>
        <w:rPr>
          <w:rStyle w:val="LinkdaInternet"/>
          <w:sz w:val="20"/>
          <w:szCs w:val="20"/>
        </w:rPr>
        <w:t>bruno.severo@ufpe.br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INTRODUÇÃO</w:t>
        <w:br/>
        <w:br/>
        <w:t>O presente relato de experiência descreve as ações desenvolvidas no âmbito do subprojeto PIBID Biologia 2024 na EREM Professora Jandira de Andrade Lima, em Limoeiro-PE, entre os meses de dezembro de 2024 à outubro de 2025. O projeto apresentou como foco principal a promoção de práticas pedagógicas interdisciplinares voltadas à sustentabilidade, ao ensino de Biologia e ao protagonismo estudantil. As ações buscaram integrar teoria e prática por meio da criação e manutenção de uma horta de ervas medicinais, da produção de sabão ecológico e da realização de atividades educativas, como olimpíadas e feiras científicas. O objetivo foi aproximar o ensino científico da realidade dos estudantes, desenvolvendo a consciência ambiental e o senso crítico.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REFERENCIAL TEÓRICO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proposta fundamenta-se na perspectiva da educação ambiental crítica e da interdisciplinaridade como eixos estruturantes do ensino de Ciências. Segundo Guimarães (2021), a educação ambiental deve ser entendida como processo contínuo e transformador, capaz de promover mudanças de atitudes frente aos desafios socioambientais. Fazenda (2011) ressalta que a interdisciplinaridade no contexto escolar amplia o significado do conhecimento, tornando-o mais dinâmico e conectado às vivências cotidianas. Assim, o PIBID Biologia se configurou como espaço de formação docente e cidadã, integrando saberes científicos, práticas pedagógicas e ações sustentáveis.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METODOLOGIA</w:t>
        <w:br/>
        <w:br/>
        <w:t>As atividades foram desenvolvidas com base na metodologia de projetos e nas práticas colaborativas entre bolsistas, professora supervisora e estudantes do Ensino Médio. O trabalho iniciou-se com a apresentação do programa PIBID e do plano de ação à comunidade escolar. Em seguida, foram realizadas etapas práticas, como seleção do espaço e preparo do solo para a horta, plantio de ervas medicinais, elaboração de placas de identificação e oficinas de sabão ecológico com reaproveitamento de óleo de cozinha. Também ocorreram atividades teóricas e lúdicas, como debates sobre os Objetivos do Desenvolvimento Sustentável (ODS), simulações ecológicas, confecção de maquetes e aplicação da Olimpíada de Biologia. A coleta de dados ocorreu de forma observacional e descritiva, registrando o envolvimento e o aprendizado dos estudantes.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RESULTADOS E DISCUSSÃO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 práticas implementadas favoreceram a aprendizagem significativa, a integração entre teoria e prática e o desenvolvimento de atitudes voltadas à sustentabilidade. A horta medicinal transformou-se em espaço de experimentação e interdisciplinaridade, permitindo o diálogo entre Biologia, Química e Educação Ambiental. As oficinas de sabão ecológico aproximaram os estudantes de conteúdos químicos e estimularam o reaproveitamento de resíduos domésticos. As atividades da Olimpíada de Biologia e do projeto “Ceru Interage” ampliaram o engajamento estudantil e promoveram o protagonismo juvenil. Os resultados evidenciaram que o ensino contextualizado e participativo contribuiram para a construção de uma consciência crítica e ecológica nos discentes.</w:t>
      </w:r>
    </w:p>
    <w:p>
      <w:pPr>
        <w:pStyle w:val="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CONSIDERAÇÕES FINAIS</w:t>
      </w:r>
    </w:p>
    <w:p>
      <w:pPr>
        <w:pStyle w:val="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desenvolvimento do subprojeto PIBID Biologia possibilitou a integração entre universidade e escola, consolidando práticas pedagógicas transformadoras. As ações realizadas reforçaram a importância da interdisciplinaridade, da educação ambiental e da valorização do protagonismo estudantil no processo de ensino-aprendizagem. A experiência vivenciada na EREM Professora Jandira de Andrade Lima demonstra que a inserção de projetos sustentáveis no currículo escolar promove não apenas o aprendizado científico, mas também o exercício da cidadania e o compromisso com o meio ambiente.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br/>
        <w:t>REFERÊNCIAS</w:t>
        <w:br/>
        <w:br/>
        <w:t>FAZENDA, Ivani C. A. Interdisciplinaridade: história, teoria e pesquisa. 12. ed. Campinas: Papirus, 2011.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GUIMARÃES, Mauro. Educação ambiental: princípios e práticas. 10. ed. Campinas: Papirus, 2021.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BRASIL. Ministério da Educação. Programa Institucional de Bolsa de Iniciação à Docência – PIBID. Brasília: MEC, 2023.</w:t>
      </w:r>
    </w:p>
    <w:p>
      <w:pPr>
        <w:pStyle w:val="Normal"/>
        <w:spacing w:before="0" w:after="200"/>
        <w:jc w:val="both"/>
        <w:rPr/>
      </w:pPr>
      <w:bookmarkStart w:id="0" w:name="_Hlk211679624"/>
      <w:r>
        <w:rPr>
          <w:rFonts w:ascii="Times New Roman" w:hAnsi="Times New Roman"/>
          <w:sz w:val="24"/>
        </w:rPr>
        <w:br/>
      </w:r>
      <w:bookmarkEnd w:id="0"/>
    </w:p>
    <w:sectPr>
      <w:type w:val="nextPage"/>
      <w:pgSz w:w="12240" w:h="15840"/>
      <w:pgMar w:left="1701" w:right="1134" w:gutter="0" w:header="0" w:top="170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618b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618bf"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tuloChar" w:customStyle="1">
    <w:name w:val="Título Char"/>
    <w:basedOn w:val="DefaultParagraphFont"/>
    <w:link w:val="Ttulo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aa1d8d"/>
    <w:rPr/>
  </w:style>
  <w:style w:type="character" w:styleId="Corpodetexto2Char" w:customStyle="1">
    <w:name w:val="Corpo de texto 2 Char"/>
    <w:basedOn w:val="DefaultParagraphFont"/>
    <w:link w:val="Corpodetexto2"/>
    <w:uiPriority w:val="99"/>
    <w:qFormat/>
    <w:rsid w:val="00aa1d8d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aa1d8d"/>
    <w:rPr>
      <w:sz w:val="16"/>
      <w:szCs w:val="16"/>
    </w:rPr>
  </w:style>
  <w:style w:type="character" w:styleId="TextodemacroChar" w:customStyle="1">
    <w:name w:val="Texto de macro Char"/>
    <w:basedOn w:val="DefaultParagraphFont"/>
    <w:link w:val="Textodemacro"/>
    <w:uiPriority w:val="99"/>
    <w:qFormat/>
    <w:rsid w:val="0029639d"/>
    <w:rPr>
      <w:rFonts w:ascii="Courier" w:hAnsi="Courier"/>
      <w:sz w:val="20"/>
      <w:szCs w:val="20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fc693f"/>
    <w:rPr>
      <w:i/>
      <w:iCs/>
      <w:color w:val="000000" w:themeColor="text1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Nfase">
    <w:name w:val="Ênfase"/>
    <w:basedOn w:val="DefaultParagraphFont"/>
    <w:uiPriority w:val="20"/>
    <w:qFormat/>
    <w:rsid w:val="00fc693f"/>
    <w:rPr>
      <w:i/>
      <w:iCs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LinkdaInternet">
    <w:name w:val="Link da Internet"/>
    <w:basedOn w:val="DefaultParagraphFont"/>
    <w:uiPriority w:val="99"/>
    <w:unhideWhenUsed/>
    <w:rsid w:val="004330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33015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Corpodetexto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odemacro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iajose.oliveira@upe.br" TargetMode="External"/><Relationship Id="rId3" Type="http://schemas.openxmlformats.org/officeDocument/2006/relationships/hyperlink" Target="mailto:Isabel.medeiros@ufpe.br" TargetMode="External"/><Relationship Id="rId4" Type="http://schemas.openxmlformats.org/officeDocument/2006/relationships/hyperlink" Target="mailto:andrea.souza@ufrpe.br" TargetMode="External"/><Relationship Id="rId5" Type="http://schemas.openxmlformats.org/officeDocument/2006/relationships/hyperlink" Target="mailto:mariajose.russell@ufpe.br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LibreOffice/7.2.0.4$Windows_X86_64 LibreOffice_project/9a9c6381e3f7a62afc1329bd359cc48accb6435b</Application>
  <AppVersion>15.0000</AppVersion>
  <Pages>3</Pages>
  <Words>686</Words>
  <Characters>4390</Characters>
  <CharactersWithSpaces>5064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2025-10-21T15:38:36Z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