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RETRATOS EM DIFERENÇA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 UM ESTUDO CULTURAL-COMPARATISTA ENTRE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O RETRATO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 HORA  DA ESTRELA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Kahê Fernando Lúcio de Melo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Rony Márcio Cardoso Ferreira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resumo é um recorte teórico do plano de trabalho elaborado para o Programa Institucional Voluntário de Iniciação Científica (PIVIC) e pretende investigar a relação entre a tradução e a criação literária a partir de uma leitura cultural-comparatista entre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Unfinished Portrait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(1934)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romance de Mary Westmacott (pseudônimo de Agatha Christie) traduzido por Clarice Lispector em 1975, recebendo o título em português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 Retrato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 Hora da Estrela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publicado por Lispector no ano de 1977. Para tal, a pesquisa se vale de pressupostos teóricos dos estudos da tradução, principalmente das noções propostas por Rosemary Arrojo (1993), da literatura comparada, com os pensamentos de Tânia Franco Carvalhal (2003) e pelos postulados do filósofo Franco-Argelino, Jacques Derrida (1991), mais específico, suas as noções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différance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desconstrução.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Esses teóricos nos auxiliam na compreensão de que a tradução não age meramente como uma reprodução do texto tido como original, mas se estabelece em um jogo, de presença e ausência, de significados e ressignificações, de adiamentos e deslocamentos de sentidos que, dessa forma, geram sentidos outros ao texto traduzido, a partir da noção derridiana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différance.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Já a desconstrução, termo cunhado em 1967 Derrida, associada ao contexto  tradutório, revela como funciona o desejo do tradutor perante a um texto, a uma obra, a uma literatura e a relevância de seu papel nesse processo ambivalente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Portanto, ao traduzir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 Retrato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Clarice Lispector não apenas reescreve o texto de uma língua para outra, mas o transcria, operando na linha tênue entre o próprio e o alheio e problematizando a própria noção de identidade e autoria. A tradução, nesse contexto, revela-se um gesto de escrita marcado pela diferença, cujos rastros são percebidos na construção narrativa e estilística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 Hora da Estrela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dois anos depois. Desta forma, esta pesquisa busca evidenciar como a tradução, com seu caráter de adiamento e multiplicidade de sentidos, inscreve-se na própria lógica da escritura Clariceana, desfazendo fronteiras entre autoria e roubo, evidenciando assim como Lispector reescreve o livro de Agatha Christie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margens de sua própria criação literária.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Estudos da Tradução.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Différance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Desconstrução. Clarice Lispector. Jacques Derrida.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