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68F586CA" w:rsidR="00516DC8" w:rsidRDefault="00516DC8" w:rsidP="00D32BF8">
      <w:pPr>
        <w:rPr>
          <w:rFonts w:ascii="Times New Roman" w:hAnsi="Times New Roman" w:cs="Times New Roman"/>
          <w:b/>
          <w:sz w:val="24"/>
          <w:szCs w:val="24"/>
        </w:rPr>
      </w:pPr>
    </w:p>
    <w:p w14:paraId="5BD70A3C" w14:textId="2B1CE2D4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  <w:r w:rsidR="001B35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I Mostra Científica de pesquisa</w:t>
      </w:r>
    </w:p>
    <w:p w14:paraId="63B07E81" w14:textId="77777777" w:rsidR="00516DC8" w:rsidRPr="00D32BF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175C90" w14:textId="57B1661D" w:rsidR="00D32BF8" w:rsidRPr="00D32BF8" w:rsidRDefault="00D32BF8" w:rsidP="00D32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BF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B35C7">
        <w:rPr>
          <w:rFonts w:ascii="Times New Roman" w:hAnsi="Times New Roman" w:cs="Times New Roman"/>
          <w:b/>
          <w:sz w:val="24"/>
          <w:szCs w:val="24"/>
        </w:rPr>
        <w:t xml:space="preserve">INTERVENÇÃO </w:t>
      </w:r>
      <w:r w:rsidRPr="00D32BF8">
        <w:rPr>
          <w:rFonts w:ascii="Times New Roman" w:hAnsi="Times New Roman" w:cs="Times New Roman"/>
          <w:b/>
          <w:sz w:val="24"/>
          <w:szCs w:val="24"/>
        </w:rPr>
        <w:t>DA FISIOTERAPIA NO TRATAMENTO DOS PORTADORES DA SÍNDROME DE GUILLAIN BARRÉ</w:t>
      </w:r>
    </w:p>
    <w:p w14:paraId="636050F6" w14:textId="749588A4" w:rsidR="00516DC8" w:rsidRDefault="00D32BF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Anna Carolina Rodrigues Pinheiro</w:t>
      </w:r>
    </w:p>
    <w:p w14:paraId="5AE78E29" w14:textId="5B28A6D8" w:rsidR="00374323" w:rsidRPr="008F073D" w:rsidRDefault="00374323" w:rsidP="003743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Fisioterapia do Centro Universitário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Inta-Uninta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Campus Itapipoca. Itapipoca- Ceara, Email: karolina.br2014@gmail.com</w:t>
      </w:r>
    </w:p>
    <w:p w14:paraId="20D72335" w14:textId="2951D3CD" w:rsidR="00516DC8" w:rsidRPr="007A5D25" w:rsidRDefault="00D32BF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Jose Roberto Mendes Ferreira Filho</w:t>
      </w:r>
    </w:p>
    <w:p w14:paraId="3EA360F2" w14:textId="308D3147" w:rsidR="00516DC8" w:rsidRDefault="00D32BF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Graduado em Educação Física pelo centro Universitário INTA(UNINTA), Sobral –</w:t>
      </w:r>
      <w:r w:rsidR="00374323"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Robertomendes700@gmail.com</w:t>
      </w:r>
    </w:p>
    <w:p w14:paraId="50481DAE" w14:textId="11683000" w:rsidR="00D32BF8" w:rsidRDefault="00D32BF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B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Cyntia Monteiro Vasconcelos</w:t>
      </w:r>
    </w:p>
    <w:p w14:paraId="2F900827" w14:textId="7797E4AF" w:rsidR="00516DC8" w:rsidRPr="00374323" w:rsidRDefault="00D32BF8" w:rsidP="003743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no centro universitário </w:t>
      </w:r>
      <w:proofErr w:type="spellStart"/>
      <w:r w:rsidR="00374323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="0037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32BF8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D32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campus Itapipoca. </w:t>
      </w:r>
      <w:r w:rsidRPr="00D32BF8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4323" w:rsidRPr="00374323">
        <w:rPr>
          <w:rFonts w:ascii="Times New Roman" w:eastAsia="Times New Roman" w:hAnsi="Times New Roman" w:cs="Times New Roman"/>
          <w:color w:val="000000"/>
          <w:sz w:val="24"/>
          <w:szCs w:val="24"/>
        </w:rPr>
        <w:t>Email:</w:t>
      </w:r>
      <w:r w:rsidR="00374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2BF8">
        <w:rPr>
          <w:rFonts w:ascii="Times New Roman" w:eastAsia="Times New Roman" w:hAnsi="Times New Roman" w:cs="Times New Roman"/>
          <w:color w:val="000000"/>
          <w:sz w:val="24"/>
          <w:szCs w:val="24"/>
        </w:rPr>
        <w:t>Cyntia.monteiro@uninta.edu.br</w:t>
      </w:r>
    </w:p>
    <w:p w14:paraId="0B5AA8DD" w14:textId="0FFC6DF0" w:rsidR="00374323" w:rsidRPr="00374323" w:rsidRDefault="00374323" w:rsidP="00374323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74323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74323">
        <w:rPr>
          <w:rFonts w:ascii="Times New Roman" w:hAnsi="Times New Roman" w:cs="Times New Roman"/>
          <w:sz w:val="24"/>
          <w:szCs w:val="24"/>
        </w:rPr>
        <w:t xml:space="preserve">A síndrome de Guillain-Barré (SGB) é uma doença autoimune que acomete nervos periféricos. Apresenta-se como uma paralisia simétrica ascendente, com fraqueza progressiva dos membros inferiores, em seguida tronco e membros superiores, diminuição dos reflexos </w:t>
      </w:r>
      <w:proofErr w:type="spellStart"/>
      <w:r w:rsidRPr="00374323">
        <w:rPr>
          <w:rFonts w:ascii="Times New Roman" w:hAnsi="Times New Roman" w:cs="Times New Roman"/>
          <w:sz w:val="24"/>
          <w:szCs w:val="24"/>
        </w:rPr>
        <w:t>tendíneos</w:t>
      </w:r>
      <w:proofErr w:type="spellEnd"/>
      <w:r w:rsidRPr="00374323">
        <w:rPr>
          <w:rFonts w:ascii="Times New Roman" w:hAnsi="Times New Roman" w:cs="Times New Roman"/>
          <w:sz w:val="24"/>
          <w:szCs w:val="24"/>
        </w:rPr>
        <w:t xml:space="preserve">, deficiência sensorial e insuficiência respiratória, podendo levar a necessidade de ventilação mecânica </w:t>
      </w:r>
      <w:r w:rsidRPr="0037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(Montini </w:t>
      </w:r>
      <w:r w:rsidRPr="00374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37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2016). </w:t>
      </w:r>
      <w:r w:rsidRPr="00374323">
        <w:rPr>
          <w:rFonts w:ascii="Times New Roman" w:hAnsi="Times New Roman" w:cs="Times New Roman"/>
          <w:sz w:val="24"/>
          <w:szCs w:val="24"/>
        </w:rPr>
        <w:t xml:space="preserve">Na SGB ocorre a desmielinização dos nervos periféricos, não tem causa identificada, porém, apresenta uma correlação com doenças agudas causadas por vírus e bactérias, o mais comum é o citomegalovírus, pós imunização e infeções de vias respiratórias. O diagnóstico é realizado através dos sintomas e exames complementares. Os pacientes têm um bom prognóstico, mas dependendo da gravidade podem ficar com diversas sequelas. Dessa forma, diversos estudos mostram que a fisioterapia é bastante eficaz no tratamento da SGB. </w:t>
      </w:r>
      <w:r w:rsidRPr="00374323">
        <w:rPr>
          <w:rFonts w:ascii="Times New Roman" w:hAnsi="Times New Roman" w:cs="Times New Roman"/>
          <w:b/>
          <w:sz w:val="24"/>
          <w:szCs w:val="24"/>
        </w:rPr>
        <w:t>Objetivo:</w:t>
      </w:r>
      <w:r w:rsidRPr="00374323">
        <w:rPr>
          <w:rFonts w:ascii="Times New Roman" w:hAnsi="Times New Roman" w:cs="Times New Roman"/>
          <w:sz w:val="24"/>
          <w:szCs w:val="24"/>
        </w:rPr>
        <w:t xml:space="preserve"> Descrever a importância da fisioterapia no tratamento dos portadores da Síndrome de Guillain-Barré. </w:t>
      </w:r>
      <w:r w:rsidRPr="00374323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374323">
        <w:rPr>
          <w:rFonts w:ascii="Times New Roman" w:hAnsi="Times New Roman" w:cs="Times New Roman"/>
          <w:sz w:val="24"/>
          <w:szCs w:val="24"/>
        </w:rPr>
        <w:t xml:space="preserve">Trata-se de um estudo de revisão narrativa, realizada em abril de 2024. A busca de dados foi realizada na </w:t>
      </w:r>
      <w:proofErr w:type="spellStart"/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Scientific</w:t>
      </w:r>
      <w:proofErr w:type="spellEnd"/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Electronic</w:t>
      </w:r>
      <w:proofErr w:type="spellEnd"/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Library Online (SciELO)</w:t>
      </w:r>
      <w:r w:rsidR="001B35C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e biblioteca virtual de saúde (BVS), 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com os seguintes descritores: “modalidades de fisioterapia”, “</w:t>
      </w:r>
      <w:r w:rsidRPr="0037432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Síndrome de Guillain-Barré”, “tratamento”. 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Optou-se por artigos publicados nos </w:t>
      </w:r>
      <w:r w:rsidR="001B35C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ANOS DE 2014-2024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no idioma português e inglês, foram escolhidos quatro artigos que tratavam do tema proposto. </w:t>
      </w:r>
      <w:r w:rsidRPr="00374323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Resultados: 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Evidencia-se a importância da </w:t>
      </w:r>
      <w:r w:rsidR="00D5134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isioterapia no tratamento para</w:t>
      </w:r>
      <w:r w:rsidRPr="00374323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os portadores da SGB em todas as fases na doença. Em sua fase aguda, o paciente passa por longos períodos de imobilização, alguns permanecem na unidade de terapia intensiva devido aos problemas respiratórios, nessa fase a </w:t>
      </w:r>
      <w:r w:rsidR="00D5134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isioterapia é tão relevante quanto ao uso de fármacos, visto que o paciente fica com diversas complicações, como úlceras, hipotensão, problema posturais. Destaca-se, que o movimento das articulações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durante esse período é essencial para evitar deformidades futuras. Na fase de recuperação o </w:t>
      </w:r>
      <w:r w:rsidR="00D5134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isioterapeuta vai trabalhar na recuperação da musculatura, recuperar a amplitude de movimento, dentro dos limites do 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>paciente, com o objetivo de fazer com que o paciente tenha uma boa qualidade de vida e volte as atividades da vida diária com independência. A progressão da fraqueza se instala de forma rápida, em membros inferiores, tronco e membros superiores pode durar dias, com isso a fase de recuperação deve ser bem assistida.</w:t>
      </w:r>
      <w:r w:rsidRPr="00374323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Conclusão: </w:t>
      </w:r>
      <w:r w:rsidRPr="00374323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Dado 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 exposto, o tratamento fisioterapêutico visa minimizar as sequelas da doença e promover independência ao paciente, as diversas técnicas buscam uma melhor qualidade de vida. O plano de tratamento é adaptado a condição clínica de cada paciente, os exercícios de fortalecimento, treino de equilíbrio, propriocepção e as orientações ajudam o paciente a voltar as atividades funcionais, com eles demostrando resultados satisfatórios após todo o tratamento </w:t>
      </w:r>
      <w:r w:rsidR="00D5134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</w:t>
      </w: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isioterapêutico. </w:t>
      </w:r>
    </w:p>
    <w:p w14:paraId="300CD6C4" w14:textId="77777777" w:rsidR="00374323" w:rsidRPr="00374323" w:rsidRDefault="00374323" w:rsidP="00374323">
      <w:pPr>
        <w:tabs>
          <w:tab w:val="left" w:pos="3330"/>
        </w:tabs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743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</w:p>
    <w:p w14:paraId="2236F851" w14:textId="51E35B0C" w:rsidR="00374323" w:rsidRPr="00374323" w:rsidRDefault="0037432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Pr="0037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Modalidades de fisioterapia; Síndrome de Guillain-Barré; Tratamento. </w:t>
      </w:r>
    </w:p>
    <w:p w14:paraId="38231B83" w14:textId="77777777" w:rsidR="00D51346" w:rsidRDefault="00D51346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E019F" w14:textId="49B4CCD6" w:rsidR="006853BB" w:rsidRDefault="00374323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4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5B0C7F63" w14:textId="7B62AEE6" w:rsidR="001D1448" w:rsidRDefault="001D1448" w:rsidP="00FD0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DENNIS, D.; MULLINS, R. </w:t>
      </w:r>
      <w:r w:rsidRPr="001D1448">
        <w:rPr>
          <w:rFonts w:ascii="Times New Roman" w:hAnsi="Times New Roman" w:cs="Times New Roman"/>
          <w:sz w:val="24"/>
          <w:szCs w:val="24"/>
        </w:rPr>
        <w:t>Satisfação do paciente com síndrome de Guillain-Barré com a fisioterapia: um estudo observacional em duas partes.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Prática Teórica do Fisioterapeuta</w:t>
      </w:r>
      <w:r>
        <w:rPr>
          <w:rFonts w:ascii="Times New Roman" w:hAnsi="Times New Roman" w:cs="Times New Roman"/>
          <w:sz w:val="24"/>
          <w:szCs w:val="24"/>
        </w:rPr>
        <w:t>, v. 29, n. 4, p. 301-308, maio, 2013.</w:t>
      </w:r>
    </w:p>
    <w:p w14:paraId="5F2703A5" w14:textId="4AFA3226" w:rsidR="001D1448" w:rsidRPr="001D1448" w:rsidRDefault="001D1448" w:rsidP="00FD0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MONTINI, F. T.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1346">
        <w:rPr>
          <w:rFonts w:ascii="Times New Roman" w:hAnsi="Times New Roman" w:cs="Times New Roman"/>
          <w:sz w:val="24"/>
          <w:szCs w:val="24"/>
        </w:rPr>
        <w:t>Modelo intensivo de reabilitação na síndrome de Guillain-Barré: um relato de caso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Fisiatr</w:t>
      </w:r>
      <w:proofErr w:type="spellEnd"/>
      <w:r>
        <w:rPr>
          <w:rFonts w:ascii="Times New Roman" w:hAnsi="Times New Roman" w:cs="Times New Roman"/>
          <w:sz w:val="24"/>
          <w:szCs w:val="24"/>
        </w:rPr>
        <w:t>, v. 23, n. 1, p. 42-45, mar., 2013.</w:t>
      </w:r>
    </w:p>
    <w:p w14:paraId="2E955938" w14:textId="13DC9841" w:rsidR="00374323" w:rsidRDefault="00FD0E4D" w:rsidP="00FD0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ROCHA, </w:t>
      </w:r>
      <w:proofErr w:type="gramStart"/>
      <w:r w:rsidRPr="00FD0E4D">
        <w:rPr>
          <w:rFonts w:ascii="Times New Roman" w:eastAsia="Times New Roman" w:hAnsi="Times New Roman" w:cs="Times New Roman"/>
          <w:color w:val="000000"/>
          <w:sz w:val="24"/>
          <w:szCs w:val="24"/>
        </w:rPr>
        <w:t>A,P.</w:t>
      </w:r>
      <w:proofErr w:type="gramEnd"/>
      <w:r w:rsidR="00D51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FD0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Atuação da fisioterapia na reabilitação de paciente com síndrome de </w:t>
      </w:r>
      <w:proofErr w:type="spellStart"/>
      <w:r w:rsidRPr="00FD0E4D">
        <w:rPr>
          <w:rFonts w:ascii="Times New Roman" w:eastAsia="Times New Roman" w:hAnsi="Times New Roman" w:cs="Times New Roman"/>
          <w:color w:val="000000"/>
          <w:sz w:val="24"/>
          <w:szCs w:val="24"/>
        </w:rPr>
        <w:t>guillain-barré</w:t>
      </w:r>
      <w:proofErr w:type="spellEnd"/>
      <w:r w:rsidRPr="00FD0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5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Fisioterapia Brasil</w:t>
      </w:r>
      <w:r w:rsidR="00D51346">
        <w:rPr>
          <w:rFonts w:ascii="Times New Roman" w:hAnsi="Times New Roman" w:cs="Times New Roman"/>
          <w:sz w:val="24"/>
          <w:szCs w:val="24"/>
        </w:rPr>
        <w:t>, v. 18, n. 6, p. 778-787, set., 2017</w:t>
      </w:r>
      <w:r w:rsidR="001D1448">
        <w:rPr>
          <w:rFonts w:ascii="Times New Roman" w:hAnsi="Times New Roman" w:cs="Times New Roman"/>
          <w:sz w:val="24"/>
          <w:szCs w:val="24"/>
        </w:rPr>
        <w:t>.</w:t>
      </w:r>
    </w:p>
    <w:p w14:paraId="7EE9F109" w14:textId="4A78BFAA" w:rsidR="00D51346" w:rsidRDefault="001D1448" w:rsidP="00FD0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SOARES, J. L.; MONTEIRO, L. M. </w:t>
      </w:r>
      <w:r w:rsidRPr="001D1448">
        <w:rPr>
          <w:rFonts w:ascii="Times New Roman" w:hAnsi="Times New Roman" w:cs="Times New Roman"/>
          <w:sz w:val="24"/>
          <w:szCs w:val="24"/>
        </w:rPr>
        <w:t xml:space="preserve">A contribuição da fisioterapia na recuperação do paciente portador da Síndrome de </w:t>
      </w:r>
      <w:proofErr w:type="spellStart"/>
      <w:r w:rsidRPr="001D1448">
        <w:rPr>
          <w:rFonts w:ascii="Times New Roman" w:hAnsi="Times New Roman" w:cs="Times New Roman"/>
          <w:sz w:val="24"/>
          <w:szCs w:val="24"/>
        </w:rPr>
        <w:t>Guillain</w:t>
      </w:r>
      <w:proofErr w:type="spellEnd"/>
      <w:r w:rsidRPr="001D1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48">
        <w:rPr>
          <w:rFonts w:ascii="Times New Roman" w:hAnsi="Times New Roman" w:cs="Times New Roman"/>
          <w:sz w:val="24"/>
          <w:szCs w:val="24"/>
        </w:rPr>
        <w:t>Barré</w:t>
      </w:r>
      <w:proofErr w:type="spellEnd"/>
      <w:r w:rsidRPr="001D1448">
        <w:rPr>
          <w:rFonts w:ascii="Times New Roman" w:hAnsi="Times New Roman" w:cs="Times New Roman"/>
          <w:sz w:val="24"/>
          <w:szCs w:val="24"/>
        </w:rPr>
        <w:t>: uma revisão integrativa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Revista Eletrônica Acervo Saúde</w:t>
      </w:r>
      <w:r>
        <w:rPr>
          <w:rFonts w:ascii="Times New Roman" w:hAnsi="Times New Roman" w:cs="Times New Roman"/>
          <w:sz w:val="24"/>
          <w:szCs w:val="24"/>
        </w:rPr>
        <w:t>, n. 7, p. 336-340, dez., 2018.</w:t>
      </w:r>
    </w:p>
    <w:p w14:paraId="594DF5C4" w14:textId="77777777" w:rsidR="00D51346" w:rsidRPr="00E0597D" w:rsidRDefault="00D51346" w:rsidP="00374323">
      <w:pPr>
        <w:rPr>
          <w:rFonts w:ascii="Arial" w:hAnsi="Arial" w:cs="Arial"/>
          <w:sz w:val="24"/>
          <w:szCs w:val="24"/>
        </w:rPr>
      </w:pPr>
    </w:p>
    <w:p w14:paraId="0BA3985E" w14:textId="77777777" w:rsidR="00374323" w:rsidRPr="00374323" w:rsidRDefault="00374323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374323" w:rsidRPr="00374323" w:rsidSect="00795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3A11" w14:textId="77777777" w:rsidR="00795809" w:rsidRDefault="00795809" w:rsidP="006853BB">
      <w:pPr>
        <w:spacing w:after="0" w:line="240" w:lineRule="auto"/>
      </w:pPr>
      <w:r>
        <w:separator/>
      </w:r>
    </w:p>
  </w:endnote>
  <w:endnote w:type="continuationSeparator" w:id="0">
    <w:p w14:paraId="6631C904" w14:textId="77777777" w:rsidR="00795809" w:rsidRDefault="0079580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17DE" w14:textId="77777777" w:rsidR="00795809" w:rsidRDefault="00795809" w:rsidP="006853BB">
      <w:pPr>
        <w:spacing w:after="0" w:line="240" w:lineRule="auto"/>
      </w:pPr>
      <w:r>
        <w:separator/>
      </w:r>
    </w:p>
  </w:footnote>
  <w:footnote w:type="continuationSeparator" w:id="0">
    <w:p w14:paraId="0EE0C66D" w14:textId="77777777" w:rsidR="00795809" w:rsidRDefault="0079580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82302"/>
    <w:rsid w:val="001B35C7"/>
    <w:rsid w:val="001D1448"/>
    <w:rsid w:val="00211EE2"/>
    <w:rsid w:val="002B3914"/>
    <w:rsid w:val="0031484E"/>
    <w:rsid w:val="003320CA"/>
    <w:rsid w:val="0033210D"/>
    <w:rsid w:val="003523C1"/>
    <w:rsid w:val="00374323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526C1"/>
    <w:rsid w:val="006853BB"/>
    <w:rsid w:val="006A07D2"/>
    <w:rsid w:val="00795809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72FE9"/>
    <w:rsid w:val="00AC277F"/>
    <w:rsid w:val="00AF0F0F"/>
    <w:rsid w:val="00BD50DF"/>
    <w:rsid w:val="00D0352A"/>
    <w:rsid w:val="00D32BF8"/>
    <w:rsid w:val="00D51346"/>
    <w:rsid w:val="00DF46EE"/>
    <w:rsid w:val="00DF5B45"/>
    <w:rsid w:val="00E32852"/>
    <w:rsid w:val="00E46875"/>
    <w:rsid w:val="00E92155"/>
    <w:rsid w:val="00F13F4E"/>
    <w:rsid w:val="00F62B6C"/>
    <w:rsid w:val="00F8323D"/>
    <w:rsid w:val="00FD0E4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74323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13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1346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510B-8643-4BE4-A63B-01D97803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Helena Silva</cp:lastModifiedBy>
  <cp:revision>2</cp:revision>
  <dcterms:created xsi:type="dcterms:W3CDTF">2024-04-30T21:46:00Z</dcterms:created>
  <dcterms:modified xsi:type="dcterms:W3CDTF">2024-04-30T21:46:00Z</dcterms:modified>
</cp:coreProperties>
</file>