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8B4" w:rsidRDefault="0016186F" w14:paraId="4F1BB586" w14:textId="77777777">
      <w:pPr>
        <w:spacing w:before="60" w:after="60" w:line="240" w:lineRule="auto"/>
        <w:ind w:right="14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Área temática: </w:t>
      </w:r>
      <w:r>
        <w:rPr>
          <w:rFonts w:ascii="Arial" w:hAnsi="Arial" w:eastAsia="Arial" w:cs="Arial"/>
        </w:rPr>
        <w:t>Ciências Sociais Aplicadas</w:t>
      </w:r>
    </w:p>
    <w:p w:rsidR="009C78B4" w:rsidRDefault="009C78B4" w14:paraId="750FC386" w14:textId="77777777">
      <w:pPr>
        <w:spacing w:before="60" w:after="60" w:line="240" w:lineRule="auto"/>
        <w:ind w:right="142"/>
        <w:jc w:val="center"/>
        <w:rPr>
          <w:rFonts w:ascii="Arial" w:hAnsi="Arial" w:eastAsia="Arial" w:cs="Arial"/>
          <w:b/>
        </w:rPr>
      </w:pPr>
    </w:p>
    <w:p w:rsidR="009C78B4" w:rsidRDefault="0016186F" w14:paraId="78CCD075" w14:textId="77777777">
      <w:pPr>
        <w:spacing w:before="80" w:after="80" w:line="240" w:lineRule="auto"/>
        <w:jc w:val="center"/>
        <w:rPr>
          <w:rFonts w:ascii="Arial" w:hAnsi="Arial" w:eastAsia="Arial" w:cs="Arial"/>
          <w:b/>
          <w:sz w:val="26"/>
          <w:szCs w:val="26"/>
        </w:rPr>
      </w:pPr>
      <w:hyperlink r:id="rId8">
        <w:r>
          <w:rPr>
            <w:rFonts w:ascii="Arial" w:hAnsi="Arial" w:eastAsia="Arial" w:cs="Arial"/>
            <w:b/>
            <w:sz w:val="26"/>
            <w:szCs w:val="26"/>
          </w:rPr>
          <w:t>Marxismo e América Latina: lutas políticas e novos processos constituintes</w:t>
        </w:r>
      </w:hyperlink>
    </w:p>
    <w:p w:rsidR="009C78B4" w:rsidRDefault="009C78B4" w14:paraId="6465FE2E" w14:textId="77777777">
      <w:pPr>
        <w:spacing w:before="60" w:after="60" w:line="240" w:lineRule="auto"/>
        <w:ind w:right="142"/>
        <w:jc w:val="center"/>
        <w:rPr>
          <w:rFonts w:ascii="Arial" w:hAnsi="Arial" w:eastAsia="Arial" w:cs="Arial"/>
        </w:rPr>
      </w:pPr>
    </w:p>
    <w:p w:rsidR="009C78B4" w:rsidRDefault="0016186F" w14:paraId="37D51748" w14:textId="77777777">
      <w:pPr>
        <w:spacing w:before="80" w:after="80" w:line="24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Ana Carla Rocha Silva, Daniel Araújo Valença, Ana Maria Bez</w:t>
      </w:r>
      <w:r>
        <w:rPr>
          <w:rFonts w:ascii="Arial" w:hAnsi="Arial" w:eastAsia="Arial" w:cs="Arial"/>
        </w:rPr>
        <w:t>erra Lucas</w:t>
      </w:r>
    </w:p>
    <w:p w:rsidR="009C78B4" w:rsidRDefault="009C78B4" w14:paraId="4767A13F" w14:textId="77777777">
      <w:pPr>
        <w:spacing w:before="80"/>
        <w:jc w:val="both"/>
        <w:rPr>
          <w:rFonts w:ascii="Arial" w:hAnsi="Arial" w:eastAsia="Arial" w:cs="Arial"/>
          <w:color w:val="000000"/>
        </w:rPr>
      </w:pPr>
    </w:p>
    <w:p w:rsidR="009C78B4" w:rsidP="00530228" w:rsidRDefault="0016186F" w14:paraId="6DA1CD0B" w14:textId="17BBE2C2">
      <w:pPr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highlight w:val="white"/>
        </w:rPr>
        <w:t xml:space="preserve">A pesquisa </w:t>
      </w:r>
      <w:r w:rsidR="00454553">
        <w:rPr>
          <w:rFonts w:ascii="Arial" w:hAnsi="Arial" w:eastAsia="Arial" w:cs="Arial"/>
          <w:highlight w:val="white"/>
        </w:rPr>
        <w:t xml:space="preserve">é parte integrante </w:t>
      </w:r>
      <w:r>
        <w:rPr>
          <w:rFonts w:ascii="Arial" w:hAnsi="Arial" w:eastAsia="Arial" w:cs="Arial"/>
          <w:highlight w:val="white"/>
        </w:rPr>
        <w:t xml:space="preserve">do projeto Marxismo e América Latina: lutas políticas e novos processos constituintes e tem como objetivo investigar </w:t>
      </w:r>
      <w:r w:rsidR="00454553">
        <w:rPr>
          <w:rFonts w:ascii="Arial" w:hAnsi="Arial" w:eastAsia="Arial" w:cs="Arial"/>
          <w:highlight w:val="white"/>
        </w:rPr>
        <w:t>como tem se dado a participação política das mulheres na Bolivia no periodo de 201</w:t>
      </w:r>
      <w:r w:rsidR="00530228">
        <w:rPr>
          <w:rFonts w:ascii="Arial" w:hAnsi="Arial" w:eastAsia="Arial" w:cs="Arial"/>
          <w:highlight w:val="white"/>
        </w:rPr>
        <w:t>0</w:t>
      </w:r>
      <w:r w:rsidR="00454553">
        <w:rPr>
          <w:rFonts w:ascii="Arial" w:hAnsi="Arial" w:eastAsia="Arial" w:cs="Arial"/>
          <w:highlight w:val="white"/>
        </w:rPr>
        <w:t>-2020. O recorte temporal foi escolhido para que se pudesse analisar os impactos do principio de equidade na politica, entre homens e mulheres, inaugurados pela Constituição Politica de Estado Boliviana em 2009</w:t>
      </w:r>
      <w:r w:rsidR="00C23AD2">
        <w:rPr>
          <w:rFonts w:ascii="Arial" w:hAnsi="Arial" w:eastAsia="Arial" w:cs="Arial"/>
        </w:rPr>
        <w:t xml:space="preserve">, </w:t>
      </w:r>
      <w:r w:rsidR="00530228">
        <w:rPr>
          <w:rFonts w:ascii="Arial" w:hAnsi="Arial" w:eastAsia="Arial" w:cs="Arial"/>
        </w:rPr>
        <w:t xml:space="preserve">que instaurou </w:t>
      </w:r>
      <w:r w:rsidRPr="00530228" w:rsidR="00530228">
        <w:rPr>
          <w:rFonts w:ascii="Arial" w:hAnsi="Arial" w:eastAsia="Arial" w:cs="Arial"/>
        </w:rPr>
        <w:t xml:space="preserve">também </w:t>
      </w:r>
      <w:r w:rsidRPr="00530228" w:rsidR="00454553">
        <w:rPr>
          <w:rFonts w:ascii="Arial" w:hAnsi="Arial" w:eastAsia="Times New Roman" w:cs="Arial"/>
        </w:rPr>
        <w:t xml:space="preserve"> </w:t>
      </w:r>
      <w:r w:rsidRPr="00530228" w:rsidR="00530228">
        <w:rPr>
          <w:rFonts w:ascii="Arial" w:hAnsi="Arial" w:eastAsia="Times New Roman" w:cs="Arial"/>
        </w:rPr>
        <w:t>o plurinacionalismo.</w:t>
      </w:r>
      <w:r w:rsidR="00530228">
        <w:rPr>
          <w:rFonts w:ascii="Arial" w:hAnsi="Arial" w:cs="Arial"/>
        </w:rPr>
        <w:t xml:space="preserve"> A investigação utiliza, para a abordagem, o</w:t>
      </w:r>
      <w:r w:rsidRPr="005B2ADE" w:rsidR="0053022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B2ADE" w:rsidR="00530228">
        <w:rPr>
          <w:rFonts w:ascii="Arial" w:hAnsi="Arial" w:cs="Arial"/>
        </w:rPr>
        <w:t>método materialista histórico-dialético</w:t>
      </w:r>
      <w:r w:rsidR="00C23AD2">
        <w:rPr>
          <w:rFonts w:ascii="Arial" w:hAnsi="Arial" w:cs="Arial"/>
        </w:rPr>
        <w:t>,</w:t>
      </w:r>
      <w:r w:rsidR="00530228">
        <w:rPr>
          <w:rFonts w:ascii="Arial" w:hAnsi="Arial" w:cs="Arial"/>
        </w:rPr>
        <w:t xml:space="preserve"> tendo como referência as categorias marxianas: totalidade, historicidade e dialética. Como procedimentos metodológicos fez-se uso da pesquisa </w:t>
      </w:r>
      <w:r w:rsidRPr="005E18AC" w:rsidR="00530228">
        <w:rPr>
          <w:rFonts w:ascii="Arial" w:hAnsi="Arial" w:cs="Arial"/>
        </w:rPr>
        <w:t>bibliográfica</w:t>
      </w:r>
      <w:r w:rsidR="00530228">
        <w:rPr>
          <w:rFonts w:ascii="Arial" w:hAnsi="Arial" w:cs="Arial"/>
        </w:rPr>
        <w:t xml:space="preserve"> </w:t>
      </w:r>
      <w:r>
        <w:rPr>
          <w:rFonts w:ascii="Arial" w:hAnsi="Arial" w:eastAsia="Arial" w:cs="Arial"/>
          <w:highlight w:val="white"/>
        </w:rPr>
        <w:t xml:space="preserve">– de caráter exploratório – </w:t>
      </w:r>
      <w:r w:rsidR="00530228">
        <w:rPr>
          <w:rFonts w:ascii="Arial" w:hAnsi="Arial" w:eastAsia="Arial" w:cs="Arial"/>
          <w:highlight w:val="white"/>
        </w:rPr>
        <w:t>em fontes secundárias – sobre os</w:t>
      </w:r>
      <w:r>
        <w:rPr>
          <w:rFonts w:ascii="Arial" w:hAnsi="Arial" w:eastAsia="Arial" w:cs="Arial"/>
          <w:highlight w:val="white"/>
        </w:rPr>
        <w:t xml:space="preserve"> aspectos da cultura boliviana, </w:t>
      </w:r>
      <w:r>
        <w:rPr>
          <w:rFonts w:ascii="Arial" w:hAnsi="Arial" w:eastAsia="Arial" w:cs="Arial"/>
          <w:highlight w:val="white"/>
        </w:rPr>
        <w:t xml:space="preserve">o papel que a mulher exerce dentro </w:t>
      </w:r>
      <w:r w:rsidR="00530228">
        <w:rPr>
          <w:rFonts w:ascii="Arial" w:hAnsi="Arial" w:eastAsia="Arial" w:cs="Arial"/>
          <w:highlight w:val="white"/>
        </w:rPr>
        <w:t>daquela sociedade e da</w:t>
      </w:r>
      <w:r>
        <w:rPr>
          <w:rFonts w:ascii="Arial" w:hAnsi="Arial" w:eastAsia="Arial" w:cs="Arial"/>
          <w:highlight w:val="white"/>
        </w:rPr>
        <w:t xml:space="preserve">s iniciativas legislativas dedicadas a proteção e a participação das mulheres </w:t>
      </w:r>
      <w:r w:rsidR="00530228">
        <w:rPr>
          <w:rFonts w:ascii="Arial" w:hAnsi="Arial" w:eastAsia="Arial" w:cs="Arial"/>
          <w:highlight w:val="white"/>
        </w:rPr>
        <w:t>nos espaços de poder político. Como fontes primárias</w:t>
      </w:r>
      <w:r w:rsidR="00C23AD2">
        <w:rPr>
          <w:rFonts w:ascii="Arial" w:hAnsi="Arial" w:eastAsia="Arial" w:cs="Arial"/>
          <w:highlight w:val="white"/>
        </w:rPr>
        <w:t xml:space="preserve">, </w:t>
      </w:r>
      <w:r w:rsidR="00530228">
        <w:rPr>
          <w:rFonts w:ascii="Arial" w:hAnsi="Arial" w:eastAsia="Arial" w:cs="Arial"/>
          <w:highlight w:val="white"/>
        </w:rPr>
        <w:t xml:space="preserve">fez-se uso dos </w:t>
      </w:r>
      <w:r>
        <w:rPr>
          <w:rFonts w:ascii="Arial" w:hAnsi="Arial" w:eastAsia="Arial" w:cs="Arial"/>
          <w:highlight w:val="white"/>
        </w:rPr>
        <w:t>dados presentes no Observatório de Igualdade de Gênero da O</w:t>
      </w:r>
      <w:r w:rsidR="00530228">
        <w:rPr>
          <w:rFonts w:ascii="Arial" w:hAnsi="Arial" w:eastAsia="Arial" w:cs="Arial"/>
          <w:highlight w:val="white"/>
        </w:rPr>
        <w:t xml:space="preserve">rganização das </w:t>
      </w:r>
      <w:r>
        <w:rPr>
          <w:rFonts w:ascii="Arial" w:hAnsi="Arial" w:eastAsia="Arial" w:cs="Arial"/>
          <w:highlight w:val="white"/>
        </w:rPr>
        <w:t>N</w:t>
      </w:r>
      <w:r w:rsidR="00530228">
        <w:rPr>
          <w:rFonts w:ascii="Arial" w:hAnsi="Arial" w:eastAsia="Arial" w:cs="Arial"/>
          <w:highlight w:val="white"/>
        </w:rPr>
        <w:t xml:space="preserve">ações </w:t>
      </w:r>
      <w:r>
        <w:rPr>
          <w:rFonts w:ascii="Arial" w:hAnsi="Arial" w:eastAsia="Arial" w:cs="Arial"/>
          <w:highlight w:val="white"/>
        </w:rPr>
        <w:t>U</w:t>
      </w:r>
      <w:r w:rsidR="00530228">
        <w:rPr>
          <w:rFonts w:ascii="Arial" w:hAnsi="Arial" w:eastAsia="Arial" w:cs="Arial"/>
          <w:highlight w:val="white"/>
        </w:rPr>
        <w:t>nidas (ONU)</w:t>
      </w:r>
      <w:r>
        <w:rPr>
          <w:rFonts w:ascii="Arial" w:hAnsi="Arial" w:eastAsia="Arial" w:cs="Arial"/>
          <w:highlight w:val="white"/>
        </w:rPr>
        <w:t xml:space="preserve">. </w:t>
      </w:r>
      <w:r w:rsidR="00530228">
        <w:rPr>
          <w:rFonts w:ascii="Arial" w:hAnsi="Arial" w:eastAsia="Arial" w:cs="Arial"/>
          <w:highlight w:val="white"/>
        </w:rPr>
        <w:t xml:space="preserve">A interpretação dos dados teve como foco verificar se houve crescimento na porcentagem </w:t>
      </w:r>
      <w:r>
        <w:rPr>
          <w:rFonts w:ascii="Arial" w:hAnsi="Arial" w:eastAsia="Arial" w:cs="Arial"/>
          <w:highlight w:val="white"/>
        </w:rPr>
        <w:t>da presença de mulheres na ocupação de cargos nos poderes legislativo, executivo e judici</w:t>
      </w:r>
      <w:r>
        <w:rPr>
          <w:rFonts w:ascii="Arial" w:hAnsi="Arial" w:eastAsia="Arial" w:cs="Arial"/>
          <w:highlight w:val="white"/>
        </w:rPr>
        <w:t>ário ao longo dos anos</w:t>
      </w:r>
      <w:r w:rsidR="00530228">
        <w:rPr>
          <w:rFonts w:ascii="Arial" w:hAnsi="Arial" w:eastAsia="Arial" w:cs="Arial"/>
          <w:highlight w:val="white"/>
        </w:rPr>
        <w:t>.</w:t>
      </w:r>
      <w:r w:rsidR="00B815A5">
        <w:rPr>
          <w:rFonts w:ascii="Arial" w:hAnsi="Arial" w:eastAsia="Arial" w:cs="Arial"/>
          <w:highlight w:val="white"/>
        </w:rPr>
        <w:t xml:space="preserve"> </w:t>
      </w:r>
      <w:r w:rsidR="00B815A5">
        <w:rPr>
          <w:rFonts w:ascii="Arial" w:hAnsi="Arial" w:eastAsia="Arial" w:cs="Arial"/>
          <w:highlight w:val="white"/>
        </w:rPr>
        <w:t>De acordo com dados do Observatório de Igualdade de G</w:t>
      </w:r>
      <w:r w:rsidR="00C23AD2">
        <w:rPr>
          <w:rFonts w:ascii="Arial" w:hAnsi="Arial" w:eastAsia="Arial" w:cs="Arial"/>
          <w:highlight w:val="white"/>
        </w:rPr>
        <w:t>ê</w:t>
      </w:r>
      <w:r w:rsidR="00B815A5">
        <w:rPr>
          <w:rFonts w:ascii="Arial" w:hAnsi="Arial" w:eastAsia="Arial" w:cs="Arial"/>
          <w:highlight w:val="white"/>
        </w:rPr>
        <w:t xml:space="preserve">nero da ONU (2010-2019), </w:t>
      </w:r>
      <w:r w:rsidR="00530228">
        <w:rPr>
          <w:rFonts w:ascii="Arial" w:hAnsi="Arial" w:eastAsia="Arial" w:cs="Arial"/>
          <w:highlight w:val="white"/>
        </w:rPr>
        <w:t xml:space="preserve">Verificou-se que ocorreu um </w:t>
      </w:r>
      <w:r>
        <w:rPr>
          <w:rFonts w:ascii="Arial" w:hAnsi="Arial" w:eastAsia="Arial" w:cs="Arial"/>
          <w:highlight w:val="white"/>
        </w:rPr>
        <w:t>notável</w:t>
      </w:r>
      <w:r>
        <w:rPr>
          <w:rFonts w:ascii="Arial" w:hAnsi="Arial" w:eastAsia="Arial" w:cs="Arial"/>
          <w:highlight w:val="white"/>
        </w:rPr>
        <w:t xml:space="preserve"> aumento de prefeitas e vereadoras</w:t>
      </w:r>
      <w:r w:rsidRPr="00B815A5" w:rsidR="00B815A5">
        <w:rPr>
          <w:rFonts w:ascii="Arial" w:hAnsi="Arial" w:eastAsia="Arial" w:cs="Arial"/>
          <w:highlight w:val="white"/>
        </w:rPr>
        <w:t xml:space="preserve"> </w:t>
      </w:r>
      <w:r w:rsidR="00B815A5">
        <w:rPr>
          <w:rFonts w:ascii="Arial" w:hAnsi="Arial" w:eastAsia="Arial" w:cs="Arial"/>
          <w:highlight w:val="white"/>
        </w:rPr>
        <w:t>qu</w:t>
      </w:r>
      <w:r w:rsidR="00B815A5">
        <w:rPr>
          <w:rFonts w:ascii="Arial" w:hAnsi="Arial" w:eastAsia="Arial" w:cs="Arial"/>
          <w:highlight w:val="white"/>
        </w:rPr>
        <w:t xml:space="preserve">e </w:t>
      </w:r>
      <w:r w:rsidR="00B815A5">
        <w:rPr>
          <w:rFonts w:ascii="Arial" w:hAnsi="Arial" w:eastAsia="Arial" w:cs="Arial"/>
          <w:highlight w:val="white"/>
        </w:rPr>
        <w:t>chegaram respectivamente a 7.7% e 42.3</w:t>
      </w:r>
      <w:r w:rsidR="00B815A5">
        <w:rPr>
          <w:rFonts w:ascii="Arial" w:hAnsi="Arial" w:eastAsia="Arial" w:cs="Arial"/>
          <w:highlight w:val="white"/>
        </w:rPr>
        <w:t>, a partir do an</w:t>
      </w:r>
      <w:r>
        <w:rPr>
          <w:rFonts w:ascii="Arial" w:hAnsi="Arial" w:eastAsia="Arial" w:cs="Arial"/>
          <w:highlight w:val="white"/>
        </w:rPr>
        <w:t>o de 2010</w:t>
      </w:r>
      <w:r w:rsidR="00B815A5">
        <w:rPr>
          <w:rFonts w:ascii="Arial" w:hAnsi="Arial" w:eastAsia="Arial" w:cs="Arial"/>
          <w:highlight w:val="white"/>
        </w:rPr>
        <w:t xml:space="preserve">. No </w:t>
      </w:r>
      <w:r>
        <w:rPr>
          <w:rFonts w:ascii="Arial" w:hAnsi="Arial" w:eastAsia="Arial" w:cs="Arial"/>
          <w:highlight w:val="white"/>
        </w:rPr>
        <w:t>Supremo Tribunal de Justiça</w:t>
      </w:r>
      <w:r w:rsidR="00B815A5">
        <w:rPr>
          <w:rFonts w:ascii="Arial" w:hAnsi="Arial" w:eastAsia="Arial" w:cs="Arial"/>
          <w:highlight w:val="white"/>
        </w:rPr>
        <w:t xml:space="preserve">, no ano de </w:t>
      </w:r>
      <w:r>
        <w:rPr>
          <w:rFonts w:ascii="Arial" w:hAnsi="Arial" w:eastAsia="Arial" w:cs="Arial"/>
          <w:highlight w:val="white"/>
        </w:rPr>
        <w:t xml:space="preserve">2012, </w:t>
      </w:r>
      <w:r w:rsidR="00B815A5">
        <w:rPr>
          <w:rFonts w:ascii="Arial" w:hAnsi="Arial" w:eastAsia="Arial" w:cs="Arial"/>
          <w:highlight w:val="white"/>
        </w:rPr>
        <w:t xml:space="preserve">o percentual de mulheres </w:t>
      </w:r>
      <w:r w:rsidR="00C23AD2">
        <w:rPr>
          <w:rFonts w:ascii="Arial" w:hAnsi="Arial" w:eastAsia="Arial" w:cs="Arial"/>
          <w:highlight w:val="white"/>
        </w:rPr>
        <w:t>em</w:t>
      </w:r>
      <w:r w:rsidR="00B815A5">
        <w:rPr>
          <w:rFonts w:ascii="Arial" w:hAnsi="Arial" w:eastAsia="Arial" w:cs="Arial"/>
          <w:highlight w:val="white"/>
        </w:rPr>
        <w:t xml:space="preserve"> cargos do Poder Judiciário, </w:t>
      </w:r>
      <w:r>
        <w:rPr>
          <w:rFonts w:ascii="Arial" w:hAnsi="Arial" w:eastAsia="Arial" w:cs="Arial"/>
          <w:highlight w:val="white"/>
        </w:rPr>
        <w:t>c</w:t>
      </w:r>
      <w:r>
        <w:rPr>
          <w:rFonts w:ascii="Arial" w:hAnsi="Arial" w:eastAsia="Arial" w:cs="Arial"/>
          <w:highlight w:val="white"/>
        </w:rPr>
        <w:t>hegou aos 33.3%</w:t>
      </w:r>
      <w:r w:rsidR="00C23AD2">
        <w:rPr>
          <w:rFonts w:ascii="Arial" w:hAnsi="Arial" w:eastAsia="Arial" w:cs="Arial"/>
          <w:highlight w:val="white"/>
        </w:rPr>
        <w:t xml:space="preserve">. </w:t>
      </w:r>
      <w:r w:rsidR="00B815A5">
        <w:rPr>
          <w:rFonts w:ascii="Arial" w:hAnsi="Arial" w:eastAsia="Arial" w:cs="Arial"/>
          <w:highlight w:val="white"/>
        </w:rPr>
        <w:t xml:space="preserve">No Poder Legislativo o aumento da presença de mulheres só apresentou um resultado expressivo </w:t>
      </w:r>
      <w:r w:rsidR="00C23AD2">
        <w:rPr>
          <w:rFonts w:ascii="Arial" w:hAnsi="Arial" w:eastAsia="Arial" w:cs="Arial"/>
          <w:highlight w:val="white"/>
        </w:rPr>
        <w:t xml:space="preserve">a partir de </w:t>
      </w:r>
      <w:r>
        <w:rPr>
          <w:rFonts w:ascii="Arial" w:hAnsi="Arial" w:eastAsia="Arial" w:cs="Arial"/>
          <w:highlight w:val="white"/>
        </w:rPr>
        <w:t>2014</w:t>
      </w:r>
      <w:r w:rsidR="00C23AD2">
        <w:rPr>
          <w:rFonts w:ascii="Arial" w:hAnsi="Arial" w:eastAsia="Arial" w:cs="Arial"/>
          <w:highlight w:val="white"/>
        </w:rPr>
        <w:t xml:space="preserve"> e no ano de 2020, </w:t>
      </w:r>
      <w:r w:rsidR="00B815A5">
        <w:rPr>
          <w:rFonts w:ascii="Arial" w:hAnsi="Arial" w:eastAsia="Arial" w:cs="Arial"/>
          <w:highlight w:val="white"/>
        </w:rPr>
        <w:t>dados do Tribunal Superior Eleitoral da Bolivia (2020)</w:t>
      </w:r>
      <w:r w:rsidR="00C23AD2">
        <w:rPr>
          <w:rFonts w:ascii="Arial" w:hAnsi="Arial" w:eastAsia="Arial" w:cs="Arial"/>
          <w:highlight w:val="white"/>
        </w:rPr>
        <w:t xml:space="preserve">, mostram que </w:t>
      </w:r>
      <w:r w:rsidR="00B815A5">
        <w:rPr>
          <w:rFonts w:ascii="Arial" w:hAnsi="Arial" w:eastAsia="Arial" w:cs="Arial"/>
          <w:highlight w:val="white"/>
        </w:rPr>
        <w:t>as mulheres alcançaram um recorde histórico na eleição d</w:t>
      </w:r>
      <w:r w:rsidR="00C23AD2">
        <w:rPr>
          <w:rFonts w:ascii="Arial" w:hAnsi="Arial" w:eastAsia="Arial" w:cs="Arial"/>
          <w:highlight w:val="white"/>
        </w:rPr>
        <w:t xml:space="preserve">e </w:t>
      </w:r>
      <w:r w:rsidR="00B815A5">
        <w:rPr>
          <w:rFonts w:ascii="Arial" w:hAnsi="Arial" w:eastAsia="Arial" w:cs="Arial"/>
          <w:highlight w:val="white"/>
        </w:rPr>
        <w:t>18/10/2020</w:t>
      </w:r>
      <w:r w:rsidR="00C23AD2">
        <w:rPr>
          <w:rFonts w:ascii="Arial" w:hAnsi="Arial" w:eastAsia="Arial" w:cs="Arial"/>
          <w:highlight w:val="white"/>
        </w:rPr>
        <w:t xml:space="preserve">. Elas ocuparam </w:t>
      </w:r>
      <w:r w:rsidR="00B815A5">
        <w:rPr>
          <w:rFonts w:ascii="Arial" w:hAnsi="Arial" w:eastAsia="Arial" w:cs="Arial"/>
          <w:highlight w:val="white"/>
        </w:rPr>
        <w:t>20</w:t>
      </w:r>
      <w:r w:rsidR="00C23AD2">
        <w:rPr>
          <w:rFonts w:ascii="Arial" w:hAnsi="Arial" w:eastAsia="Arial" w:cs="Arial"/>
          <w:highlight w:val="white"/>
        </w:rPr>
        <w:t>,</w:t>
      </w:r>
      <w:r w:rsidR="00B815A5">
        <w:rPr>
          <w:rFonts w:ascii="Arial" w:hAnsi="Arial" w:eastAsia="Arial" w:cs="Arial"/>
          <w:highlight w:val="white"/>
        </w:rPr>
        <w:t xml:space="preserve"> das 36 cadeiras no Senado</w:t>
      </w:r>
      <w:r w:rsidR="00C23AD2">
        <w:rPr>
          <w:rFonts w:ascii="Arial" w:hAnsi="Arial" w:eastAsia="Arial" w:cs="Arial"/>
          <w:highlight w:val="white"/>
        </w:rPr>
        <w:t xml:space="preserve"> (</w:t>
      </w:r>
      <w:r w:rsidR="00B815A5">
        <w:rPr>
          <w:rFonts w:ascii="Arial" w:hAnsi="Arial" w:eastAsia="Arial" w:cs="Arial"/>
          <w:highlight w:val="white"/>
        </w:rPr>
        <w:t>56%</w:t>
      </w:r>
      <w:r w:rsidR="00C23AD2">
        <w:rPr>
          <w:rFonts w:ascii="Arial" w:hAnsi="Arial" w:eastAsia="Arial" w:cs="Arial"/>
          <w:highlight w:val="white"/>
        </w:rPr>
        <w:t xml:space="preserve">) </w:t>
      </w:r>
      <w:r w:rsidR="00B815A5">
        <w:rPr>
          <w:rFonts w:ascii="Arial" w:hAnsi="Arial" w:eastAsia="Arial" w:cs="Arial"/>
          <w:highlight w:val="white"/>
        </w:rPr>
        <w:t>e 62</w:t>
      </w:r>
      <w:r w:rsidR="00C23AD2">
        <w:rPr>
          <w:rFonts w:ascii="Arial" w:hAnsi="Arial" w:eastAsia="Arial" w:cs="Arial"/>
          <w:highlight w:val="white"/>
        </w:rPr>
        <w:t>,</w:t>
      </w:r>
      <w:r w:rsidR="00B815A5">
        <w:rPr>
          <w:rFonts w:ascii="Arial" w:hAnsi="Arial" w:eastAsia="Arial" w:cs="Arial"/>
          <w:highlight w:val="white"/>
        </w:rPr>
        <w:t xml:space="preserve"> das 130</w:t>
      </w:r>
      <w:r w:rsidR="00C23AD2">
        <w:rPr>
          <w:rFonts w:ascii="Arial" w:hAnsi="Arial" w:eastAsia="Arial" w:cs="Arial"/>
          <w:highlight w:val="white"/>
        </w:rPr>
        <w:t xml:space="preserve"> cadeiras </w:t>
      </w:r>
      <w:r w:rsidR="00B815A5">
        <w:rPr>
          <w:rFonts w:ascii="Arial" w:hAnsi="Arial" w:eastAsia="Arial" w:cs="Arial"/>
          <w:highlight w:val="white"/>
        </w:rPr>
        <w:t>da C</w:t>
      </w:r>
      <w:r w:rsidR="00C23AD2">
        <w:rPr>
          <w:rFonts w:ascii="Arial" w:hAnsi="Arial" w:eastAsia="Arial" w:cs="Arial"/>
          <w:highlight w:val="white"/>
        </w:rPr>
        <w:t>â</w:t>
      </w:r>
      <w:r w:rsidR="00B815A5">
        <w:rPr>
          <w:rFonts w:ascii="Arial" w:hAnsi="Arial" w:eastAsia="Arial" w:cs="Arial"/>
          <w:highlight w:val="white"/>
        </w:rPr>
        <w:t>mara Baixa</w:t>
      </w:r>
      <w:r w:rsidR="00C23AD2">
        <w:rPr>
          <w:rFonts w:ascii="Arial" w:hAnsi="Arial" w:eastAsia="Arial" w:cs="Arial"/>
          <w:highlight w:val="white"/>
        </w:rPr>
        <w:t>, (48%). Pode-se concluir que a or</w:t>
      </w:r>
      <w:r>
        <w:rPr>
          <w:rFonts w:ascii="Arial" w:hAnsi="Arial" w:eastAsia="Arial" w:cs="Arial"/>
          <w:highlight w:val="white"/>
        </w:rPr>
        <w:t>ganização Bartolina</w:t>
      </w:r>
      <w:r w:rsidR="00C23AD2">
        <w:rPr>
          <w:rFonts w:ascii="Arial" w:hAnsi="Arial" w:eastAsia="Arial" w:cs="Arial"/>
          <w:highlight w:val="white"/>
        </w:rPr>
        <w:t xml:space="preserve"> </w:t>
      </w:r>
      <w:r>
        <w:rPr>
          <w:rFonts w:ascii="Arial" w:hAnsi="Arial" w:eastAsia="Arial" w:cs="Arial"/>
          <w:highlight w:val="white"/>
        </w:rPr>
        <w:t>Sisa representa a materialização da luta das m</w:t>
      </w:r>
      <w:r>
        <w:rPr>
          <w:rFonts w:ascii="Arial" w:hAnsi="Arial" w:eastAsia="Arial" w:cs="Arial"/>
          <w:highlight w:val="white"/>
        </w:rPr>
        <w:t xml:space="preserve">ulheres indígena-originária-campesina no contexto de descolonização estatal e plurinacionalismo característico do processo constituinte. A </w:t>
      </w:r>
      <w:r>
        <w:rPr>
          <w:rFonts w:ascii="Arial" w:hAnsi="Arial" w:eastAsia="Arial" w:cs="Arial"/>
          <w:highlight w:val="white"/>
        </w:rPr>
        <w:t xml:space="preserve">relevância </w:t>
      </w:r>
      <w:r w:rsidR="00C23AD2">
        <w:rPr>
          <w:rFonts w:ascii="Arial" w:hAnsi="Arial" w:eastAsia="Arial" w:cs="Arial"/>
          <w:highlight w:val="white"/>
        </w:rPr>
        <w:t>da pesquisa reside em demonstra como se organi</w:t>
      </w:r>
      <w:r w:rsidR="00B17CB7">
        <w:rPr>
          <w:rFonts w:ascii="Arial" w:hAnsi="Arial" w:eastAsia="Arial" w:cs="Arial"/>
          <w:highlight w:val="white"/>
        </w:rPr>
        <w:t>z</w:t>
      </w:r>
      <w:r w:rsidR="00C23AD2">
        <w:rPr>
          <w:rFonts w:ascii="Arial" w:hAnsi="Arial" w:eastAsia="Arial" w:cs="Arial"/>
          <w:highlight w:val="white"/>
        </w:rPr>
        <w:t>a as mulheres, no</w:t>
      </w:r>
      <w:r>
        <w:rPr>
          <w:rFonts w:ascii="Arial" w:hAnsi="Arial" w:eastAsia="Arial" w:cs="Arial"/>
          <w:highlight w:val="white"/>
        </w:rPr>
        <w:t xml:space="preserve"> atual contexto político boliviano, </w:t>
      </w:r>
      <w:r w:rsidR="00C23AD2">
        <w:rPr>
          <w:rFonts w:ascii="Arial" w:hAnsi="Arial" w:eastAsia="Arial" w:cs="Arial"/>
          <w:highlight w:val="white"/>
        </w:rPr>
        <w:t xml:space="preserve">como tem se dado </w:t>
      </w:r>
      <w:r>
        <w:rPr>
          <w:rFonts w:ascii="Arial" w:hAnsi="Arial" w:eastAsia="Arial" w:cs="Arial"/>
          <w:highlight w:val="white"/>
        </w:rPr>
        <w:t>a pa</w:t>
      </w:r>
      <w:r>
        <w:rPr>
          <w:rFonts w:ascii="Arial" w:hAnsi="Arial" w:eastAsia="Arial" w:cs="Arial"/>
          <w:highlight w:val="white"/>
        </w:rPr>
        <w:t>rticipação feminina</w:t>
      </w:r>
      <w:r w:rsidR="00B17CB7">
        <w:rPr>
          <w:rFonts w:ascii="Arial" w:hAnsi="Arial" w:eastAsia="Arial" w:cs="Arial"/>
          <w:highlight w:val="white"/>
        </w:rPr>
        <w:t xml:space="preserve"> </w:t>
      </w:r>
      <w:r>
        <w:rPr>
          <w:rFonts w:ascii="Arial" w:hAnsi="Arial" w:eastAsia="Arial" w:cs="Arial"/>
          <w:highlight w:val="white"/>
        </w:rPr>
        <w:t>nos espaços decisórios</w:t>
      </w:r>
      <w:r w:rsidR="00C23AD2">
        <w:rPr>
          <w:rFonts w:ascii="Arial" w:hAnsi="Arial" w:eastAsia="Arial" w:cs="Arial"/>
          <w:highlight w:val="white"/>
        </w:rPr>
        <w:t xml:space="preserve"> e de poder politico, bem como</w:t>
      </w:r>
      <w:r>
        <w:rPr>
          <w:rFonts w:ascii="Arial" w:hAnsi="Arial" w:eastAsia="Arial" w:cs="Arial"/>
          <w:highlight w:val="white"/>
        </w:rPr>
        <w:t xml:space="preserve">, </w:t>
      </w:r>
      <w:r w:rsidR="00C23AD2">
        <w:rPr>
          <w:rFonts w:ascii="Arial" w:hAnsi="Arial" w:eastAsia="Arial" w:cs="Arial"/>
          <w:highlight w:val="white"/>
        </w:rPr>
        <w:t>p</w:t>
      </w:r>
      <w:r>
        <w:rPr>
          <w:rFonts w:ascii="Arial" w:hAnsi="Arial" w:eastAsia="Arial" w:cs="Arial"/>
          <w:highlight w:val="white"/>
        </w:rPr>
        <w:t>ossibilita o entendimento do feminismo</w:t>
      </w:r>
      <w:r w:rsidR="00DD79EB">
        <w:rPr>
          <w:rFonts w:ascii="Arial" w:hAnsi="Arial" w:eastAsia="Arial" w:cs="Arial"/>
          <w:highlight w:val="white"/>
        </w:rPr>
        <w:t xml:space="preserve"> </w:t>
      </w:r>
      <w:r>
        <w:rPr>
          <w:rFonts w:ascii="Arial" w:hAnsi="Arial" w:eastAsia="Arial" w:cs="Arial"/>
          <w:highlight w:val="white"/>
        </w:rPr>
        <w:t xml:space="preserve">sem as amarras da perspectiva histórica </w:t>
      </w:r>
      <w:r w:rsidR="00B17CB7">
        <w:rPr>
          <w:rFonts w:ascii="Arial" w:hAnsi="Arial" w:eastAsia="Arial" w:cs="Arial"/>
          <w:highlight w:val="white"/>
        </w:rPr>
        <w:t xml:space="preserve">tradicional </w:t>
      </w:r>
      <w:r>
        <w:rPr>
          <w:rFonts w:ascii="Arial" w:hAnsi="Arial" w:eastAsia="Arial" w:cs="Arial"/>
          <w:highlight w:val="white"/>
        </w:rPr>
        <w:t>europ</w:t>
      </w:r>
      <w:r w:rsidR="00C23AD2">
        <w:rPr>
          <w:rFonts w:ascii="Arial" w:hAnsi="Arial" w:eastAsia="Arial" w:cs="Arial"/>
          <w:highlight w:val="white"/>
        </w:rPr>
        <w:t>é</w:t>
      </w:r>
      <w:r>
        <w:rPr>
          <w:rFonts w:ascii="Arial" w:hAnsi="Arial" w:eastAsia="Arial" w:cs="Arial"/>
          <w:highlight w:val="white"/>
        </w:rPr>
        <w:t xml:space="preserve">ia. </w:t>
      </w:r>
    </w:p>
    <w:p w:rsidR="009C78B4" w:rsidRDefault="009C78B4" w14:paraId="7344130F" w14:textId="77777777">
      <w:pPr>
        <w:spacing w:before="80"/>
        <w:jc w:val="both"/>
        <w:rPr>
          <w:rFonts w:ascii="Arial" w:hAnsi="Arial" w:eastAsia="Arial" w:cs="Arial"/>
          <w:color w:val="000000"/>
        </w:rPr>
      </w:pPr>
    </w:p>
    <w:p w:rsidR="009C78B4" w:rsidRDefault="0016186F" w14:paraId="159C0E3A" w14:textId="77777777">
      <w:pPr>
        <w:spacing w:before="60" w:after="60" w:line="240" w:lineRule="auto"/>
        <w:ind w:right="14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Palavras-chave:</w:t>
      </w:r>
      <w:r>
        <w:rPr>
          <w:rFonts w:ascii="Arial" w:hAnsi="Arial" w:eastAsia="Arial" w:cs="Arial"/>
        </w:rPr>
        <w:t xml:space="preserve"> Bolívia, Mulheres, Política.</w:t>
      </w:r>
    </w:p>
    <w:p w:rsidR="00454553" w:rsidRDefault="00454553" w14:paraId="44AE3535" w14:textId="019F0A25">
      <w:pPr>
        <w:spacing w:before="60" w:after="60" w:line="240" w:lineRule="auto"/>
        <w:ind w:right="142"/>
        <w:jc w:val="both"/>
        <w:rPr>
          <w:rFonts w:ascii="Arial" w:hAnsi="Arial" w:eastAsia="Arial" w:cs="Arial"/>
        </w:rPr>
      </w:pPr>
      <w:r w:rsidRPr="7FF43B34" w:rsidR="7FF43B34">
        <w:rPr>
          <w:rFonts w:ascii="Arial" w:hAnsi="Arial" w:eastAsia="Arial" w:cs="Arial"/>
          <w:b w:val="1"/>
          <w:bCs w:val="1"/>
        </w:rPr>
        <w:t>Agência financiadora:</w:t>
      </w:r>
      <w:r w:rsidRPr="7FF43B34" w:rsidR="7FF43B34">
        <w:rPr>
          <w:rFonts w:ascii="Arial" w:hAnsi="Arial" w:eastAsia="Arial" w:cs="Arial"/>
        </w:rPr>
        <w:t xml:space="preserve"> Voluntária - IC PIVIC – UFERSA.</w:t>
      </w:r>
    </w:p>
    <w:sectPr w:rsidR="00454553">
      <w:headerReference w:type="default" r:id="rId9"/>
      <w:footerReference w:type="default" r:id="rId10"/>
      <w:pgSz w:w="11906" w:h="16838" w:orient="portrait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186F" w:rsidRDefault="0016186F" w14:paraId="4B072A07" w14:textId="77777777">
      <w:pPr>
        <w:spacing w:after="0" w:line="240" w:lineRule="auto"/>
      </w:pPr>
      <w:r>
        <w:separator/>
      </w:r>
    </w:p>
  </w:endnote>
  <w:endnote w:type="continuationSeparator" w:id="0">
    <w:p w:rsidR="0016186F" w:rsidRDefault="0016186F" w14:paraId="0A832B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8B4" w:rsidRDefault="0016186F" w14:paraId="5507CBA3" w14:textId="77777777">
    <w:pPr>
      <w:pBdr>
        <w:top w:val="single" w:color="C45911" w:sz="12" w:space="1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eastAsia="Arial" w:cs="Arial"/>
        <w:b/>
        <w:color w:val="1F4E79"/>
        <w:sz w:val="20"/>
        <w:szCs w:val="20"/>
      </w:rPr>
    </w:pPr>
    <w:r>
      <w:rPr>
        <w:rFonts w:ascii="Arial" w:hAnsi="Arial" w:eastAsia="Arial" w:cs="Arial"/>
        <w:b/>
        <w:color w:val="1F4E79"/>
        <w:sz w:val="20"/>
        <w:szCs w:val="20"/>
      </w:rPr>
      <w:fldChar w:fldCharType="begin"/>
    </w:r>
    <w:r>
      <w:rPr>
        <w:rFonts w:ascii="Arial" w:hAnsi="Arial" w:eastAsia="Arial" w:cs="Arial"/>
        <w:b/>
        <w:color w:val="1F4E79"/>
        <w:sz w:val="20"/>
        <w:szCs w:val="20"/>
      </w:rPr>
      <w:instrText>PAGE</w:instrText>
    </w:r>
    <w:r w:rsidR="00454553">
      <w:rPr>
        <w:rFonts w:ascii="Arial" w:hAnsi="Arial" w:eastAsia="Arial" w:cs="Arial"/>
        <w:b/>
        <w:color w:val="1F4E79"/>
        <w:sz w:val="20"/>
        <w:szCs w:val="20"/>
      </w:rPr>
      <w:fldChar w:fldCharType="separate"/>
    </w:r>
    <w:r w:rsidR="00454553">
      <w:rPr>
        <w:rFonts w:ascii="Arial" w:hAnsi="Arial" w:eastAsia="Arial" w:cs="Arial"/>
        <w:b/>
        <w:noProof/>
        <w:color w:val="1F4E79"/>
        <w:sz w:val="20"/>
        <w:szCs w:val="20"/>
      </w:rPr>
      <w:t>1</w:t>
    </w:r>
    <w:r>
      <w:rPr>
        <w:rFonts w:ascii="Arial" w:hAnsi="Arial" w:eastAsia="Arial" w:cs="Arial"/>
        <w:b/>
        <w:color w:val="1F4E79"/>
        <w:sz w:val="20"/>
        <w:szCs w:val="20"/>
      </w:rPr>
      <w:fldChar w:fldCharType="end"/>
    </w:r>
  </w:p>
  <w:p w:rsidR="009C78B4" w:rsidRDefault="009C78B4" w14:paraId="271C10C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186F" w:rsidRDefault="0016186F" w14:paraId="095E4FE3" w14:textId="77777777">
      <w:pPr>
        <w:spacing w:after="0" w:line="240" w:lineRule="auto"/>
      </w:pPr>
      <w:r>
        <w:separator/>
      </w:r>
    </w:p>
  </w:footnote>
  <w:footnote w:type="continuationSeparator" w:id="0">
    <w:p w:rsidR="0016186F" w:rsidRDefault="0016186F" w14:paraId="572E0B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9C78B4" w:rsidRDefault="009C78B4" w14:paraId="05A0F62E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hAnsi="Arial" w:eastAsia="Arial" w:cs="Arial"/>
      </w:rPr>
    </w:pPr>
  </w:p>
  <w:tbl>
    <w:tblPr>
      <w:tblStyle w:val="a0"/>
      <w:tblW w:w="9071" w:type="dxa"/>
      <w:tblInd w:w="0" w:type="dxa"/>
      <w:tblBorders>
        <w:bottom w:val="single" w:color="C45911" w:sz="8" w:space="0"/>
      </w:tblBorders>
      <w:tblLayout w:type="fixed"/>
      <w:tblLook w:val="0400" w:firstRow="0" w:lastRow="0" w:firstColumn="0" w:lastColumn="0" w:noHBand="0" w:noVBand="1"/>
    </w:tblPr>
    <w:tblGrid>
      <w:gridCol w:w="6858"/>
      <w:gridCol w:w="2213"/>
    </w:tblGrid>
    <w:tr w:rsidR="009C78B4" w:rsidTr="7FF43B34" w14:paraId="0C79BFF0" w14:textId="77777777">
      <w:tc>
        <w:tcPr>
          <w:tcW w:w="6858" w:type="dxa"/>
          <w:shd w:val="clear" w:color="auto" w:fill="auto"/>
          <w:tcMar/>
          <w:vAlign w:val="center"/>
        </w:tcPr>
        <w:p w:rsidR="009C78B4" w:rsidRDefault="0016186F" w14:paraId="0B10ECF9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rPr>
              <w:rFonts w:ascii="Arial" w:hAnsi="Arial" w:eastAsia="Arial" w:cs="Arial"/>
              <w:b/>
              <w:color w:val="ED7D31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7B9F16DE" wp14:editId="213D2FE5">
                <wp:extent cx="3400425" cy="8953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3" w:type="dxa"/>
          <w:shd w:val="clear" w:color="auto" w:fill="auto"/>
          <w:tcMar/>
          <w:vAlign w:val="center"/>
        </w:tcPr>
        <w:p w:rsidR="009C78B4" w:rsidRDefault="009C78B4" w14:paraId="235FD105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hAnsi="Arial" w:eastAsia="Arial" w:cs="Arial"/>
              <w:b/>
              <w:color w:val="ED7D31"/>
              <w:sz w:val="20"/>
              <w:szCs w:val="20"/>
            </w:rPr>
          </w:pPr>
        </w:p>
        <w:p w:rsidR="009C78B4" w:rsidRDefault="009C78B4" w14:paraId="2DE2680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hAnsi="Arial" w:eastAsia="Arial" w:cs="Arial"/>
              <w:b/>
              <w:color w:val="ED7D31"/>
              <w:sz w:val="20"/>
              <w:szCs w:val="20"/>
            </w:rPr>
          </w:pPr>
        </w:p>
        <w:p w:rsidR="009C78B4" w:rsidRDefault="009C78B4" w14:paraId="61BD0198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hAnsi="Arial" w:eastAsia="Arial" w:cs="Arial"/>
              <w:b/>
              <w:color w:val="ED7D31"/>
              <w:sz w:val="20"/>
              <w:szCs w:val="20"/>
            </w:rPr>
          </w:pPr>
        </w:p>
        <w:p w:rsidR="009C78B4" w:rsidRDefault="0016186F" w14:paraId="2AF32180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hAnsi="Arial" w:eastAsia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eastAsia="Arial" w:cs="Arial"/>
              <w:b/>
              <w:color w:val="ED7D31"/>
              <w:sz w:val="20"/>
              <w:szCs w:val="20"/>
            </w:rPr>
            <w:t>Anais 2020</w:t>
          </w:r>
        </w:p>
        <w:p w:rsidR="009C78B4" w:rsidRDefault="0016186F" w14:paraId="4C58F9F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hAnsi="Arial" w:eastAsia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eastAsia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:rsidR="009C78B4" w:rsidRDefault="009C78B4" w14:paraId="35C519CD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after="60" w:line="240" w:lineRule="auto"/>
      <w:rPr>
        <w:rFonts w:ascii="Times New Roman" w:hAnsi="Times New Roman" w:eastAsia="Times New Roman" w:cs="Times New Roman"/>
        <w:b/>
        <w:color w:val="ED7D3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04482"/>
    <w:multiLevelType w:val="multilevel"/>
    <w:tmpl w:val="EE70DC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4"/>
    <w:rsid w:val="0016186F"/>
    <w:rsid w:val="00454553"/>
    <w:rsid w:val="00530228"/>
    <w:rsid w:val="009C78B4"/>
    <w:rsid w:val="00B17CB7"/>
    <w:rsid w:val="00B815A5"/>
    <w:rsid w:val="00C23AD2"/>
    <w:rsid w:val="00DD79EB"/>
    <w:rsid w:val="7FF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1571"/>
  <w15:docId w15:val="{D3403C5A-0471-42E8-9378-939B398F21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igaa.ufersa.edu.br/sigaa/pesquisa/projetoPesquisa/buscarProjetos.do?dispatch=view&amp;id=757167834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wcgKxdVSTTV741kDjwZBXxa7g==">AMUW2mX5+z7yxkb515IpjB8aQbkbWaBsHdxu6DMoHGUCednY3l124jv19qQX4pqIGUn9wHMIO5wdZzb6Lu/xrCIoalGfm9Y3xMHyxSBzCKiGjf7NVBQt1S4=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Aninha Lucas</dc:creator>
  <lastModifiedBy>Cutie Pie</lastModifiedBy>
  <revision>3</revision>
  <dcterms:created xsi:type="dcterms:W3CDTF">2020-10-27T14:08:00.0000000Z</dcterms:created>
  <dcterms:modified xsi:type="dcterms:W3CDTF">2020-10-27T19:36:45.1330092Z</dcterms:modified>
</coreProperties>
</file>